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81DC" w14:textId="77777777" w:rsidR="009F4E79" w:rsidRDefault="009F4E79" w:rsidP="009F4E79">
      <w:pPr>
        <w:pStyle w:val="Default"/>
        <w:jc w:val="center"/>
        <w:rPr>
          <w:rFonts w:ascii="Verdana" w:hAnsi="Verdana"/>
          <w:b/>
          <w:bCs/>
          <w:sz w:val="18"/>
          <w:szCs w:val="18"/>
        </w:rPr>
      </w:pPr>
    </w:p>
    <w:p w14:paraId="1B1D81DD" w14:textId="77777777" w:rsidR="009F4E79" w:rsidRPr="00A22C64" w:rsidRDefault="009F4E79" w:rsidP="0068543D">
      <w:pPr>
        <w:pStyle w:val="Default"/>
        <w:spacing w:line="360" w:lineRule="auto"/>
        <w:jc w:val="center"/>
        <w:rPr>
          <w:rFonts w:ascii="Verdana" w:hAnsi="Verdana"/>
          <w:b/>
          <w:bCs/>
          <w:sz w:val="18"/>
          <w:szCs w:val="18"/>
        </w:rPr>
      </w:pPr>
      <w:r w:rsidRPr="00A22C64">
        <w:rPr>
          <w:rFonts w:ascii="Verdana" w:hAnsi="Verdana"/>
          <w:b/>
          <w:bCs/>
          <w:sz w:val="18"/>
          <w:szCs w:val="18"/>
        </w:rPr>
        <w:t xml:space="preserve">The </w:t>
      </w:r>
      <w:r w:rsidR="0068543D" w:rsidRPr="00A22C64">
        <w:rPr>
          <w:rFonts w:ascii="Verdana" w:hAnsi="Verdana"/>
          <w:b/>
          <w:bCs/>
          <w:sz w:val="18"/>
          <w:szCs w:val="18"/>
        </w:rPr>
        <w:t>Africa Regional Democracy Fund</w:t>
      </w:r>
      <w:r w:rsidR="00C80551" w:rsidRPr="00A22C64">
        <w:rPr>
          <w:rFonts w:ascii="Verdana" w:hAnsi="Verdana"/>
          <w:b/>
          <w:bCs/>
          <w:sz w:val="18"/>
          <w:szCs w:val="18"/>
        </w:rPr>
        <w:t xml:space="preserve"> Program</w:t>
      </w:r>
    </w:p>
    <w:p w14:paraId="1B1D81DE" w14:textId="77777777" w:rsidR="009F4E79" w:rsidRPr="00A22C64" w:rsidRDefault="009F4E79" w:rsidP="00FB55F9">
      <w:pPr>
        <w:pStyle w:val="Default"/>
        <w:spacing w:line="360" w:lineRule="auto"/>
        <w:jc w:val="center"/>
        <w:rPr>
          <w:rFonts w:ascii="Verdana" w:hAnsi="Verdana"/>
          <w:sz w:val="18"/>
          <w:szCs w:val="18"/>
        </w:rPr>
      </w:pPr>
      <w:r w:rsidRPr="00A22C64">
        <w:rPr>
          <w:rFonts w:ascii="Verdana" w:hAnsi="Verdana"/>
          <w:b/>
          <w:bCs/>
          <w:iCs/>
          <w:sz w:val="18"/>
          <w:szCs w:val="18"/>
        </w:rPr>
        <w:t>Guidelines</w:t>
      </w:r>
    </w:p>
    <w:p w14:paraId="1B1D81DF" w14:textId="77777777" w:rsidR="009F4E79" w:rsidRPr="00A22C64" w:rsidRDefault="009F4E79" w:rsidP="009F4E79">
      <w:pPr>
        <w:pStyle w:val="Default"/>
        <w:rPr>
          <w:rFonts w:ascii="Verdana" w:hAnsi="Verdana"/>
          <w:sz w:val="18"/>
          <w:szCs w:val="18"/>
        </w:rPr>
      </w:pPr>
    </w:p>
    <w:p w14:paraId="1B1D81E0" w14:textId="77777777" w:rsidR="009F4E79" w:rsidRPr="00A22C64" w:rsidRDefault="009F4E79" w:rsidP="009F4E79">
      <w:pPr>
        <w:pStyle w:val="Default"/>
        <w:rPr>
          <w:rFonts w:ascii="Verdana" w:hAnsi="Verdana"/>
          <w:color w:val="auto"/>
          <w:sz w:val="18"/>
          <w:szCs w:val="18"/>
        </w:rPr>
      </w:pPr>
      <w:r w:rsidRPr="00A22C64">
        <w:rPr>
          <w:rFonts w:ascii="Verdana" w:hAnsi="Verdana"/>
          <w:color w:val="auto"/>
          <w:sz w:val="18"/>
          <w:szCs w:val="18"/>
        </w:rPr>
        <w:t xml:space="preserve">Dear Applicant, </w:t>
      </w:r>
    </w:p>
    <w:p w14:paraId="1B1D81E1" w14:textId="77777777" w:rsidR="009F4E79" w:rsidRPr="00A22C64" w:rsidRDefault="009F4E79" w:rsidP="009F4E79">
      <w:pPr>
        <w:pStyle w:val="Default"/>
        <w:rPr>
          <w:rFonts w:ascii="Verdana" w:hAnsi="Verdana"/>
          <w:color w:val="auto"/>
          <w:sz w:val="18"/>
          <w:szCs w:val="18"/>
        </w:rPr>
      </w:pPr>
    </w:p>
    <w:p w14:paraId="1B1D81E2" w14:textId="27629630" w:rsidR="00CA4489" w:rsidRPr="00A22C64" w:rsidRDefault="009F4E79" w:rsidP="00EB65CD">
      <w:pPr>
        <w:pStyle w:val="Default"/>
        <w:rPr>
          <w:rFonts w:ascii="Verdana" w:hAnsi="Verdana"/>
          <w:color w:val="auto"/>
          <w:sz w:val="18"/>
          <w:szCs w:val="18"/>
        </w:rPr>
      </w:pPr>
      <w:r w:rsidRPr="00A22C64">
        <w:rPr>
          <w:rFonts w:ascii="Verdana" w:hAnsi="Verdana"/>
          <w:color w:val="auto"/>
          <w:sz w:val="18"/>
          <w:szCs w:val="18"/>
        </w:rPr>
        <w:t xml:space="preserve">We are pleased to provide you </w:t>
      </w:r>
      <w:r w:rsidR="0068543D" w:rsidRPr="00A22C64">
        <w:rPr>
          <w:rFonts w:ascii="Verdana" w:hAnsi="Verdana"/>
          <w:color w:val="auto"/>
          <w:sz w:val="18"/>
          <w:szCs w:val="18"/>
        </w:rPr>
        <w:t>with information related to the</w:t>
      </w:r>
      <w:r w:rsidR="00D97B32" w:rsidRPr="00A22C64">
        <w:rPr>
          <w:rFonts w:ascii="Verdana" w:hAnsi="Verdana"/>
          <w:color w:val="auto"/>
          <w:sz w:val="18"/>
          <w:szCs w:val="18"/>
        </w:rPr>
        <w:t xml:space="preserve"> </w:t>
      </w:r>
      <w:r w:rsidR="0068543D" w:rsidRPr="00A22C64">
        <w:rPr>
          <w:rFonts w:ascii="Verdana" w:hAnsi="Verdana"/>
          <w:bCs/>
          <w:sz w:val="18"/>
          <w:szCs w:val="18"/>
        </w:rPr>
        <w:t>Africa Regional Democracy Fund</w:t>
      </w:r>
      <w:r w:rsidR="00EB65CD" w:rsidRPr="00A22C64">
        <w:rPr>
          <w:rFonts w:ascii="Verdana" w:hAnsi="Verdana"/>
          <w:bCs/>
          <w:sz w:val="18"/>
          <w:szCs w:val="18"/>
        </w:rPr>
        <w:t xml:space="preserve"> (ARDF)</w:t>
      </w:r>
      <w:r w:rsidR="0068543D" w:rsidRPr="00A22C64">
        <w:rPr>
          <w:rFonts w:ascii="Verdana" w:hAnsi="Verdana"/>
          <w:b/>
          <w:bCs/>
          <w:sz w:val="18"/>
          <w:szCs w:val="18"/>
        </w:rPr>
        <w:t xml:space="preserve">, </w:t>
      </w:r>
      <w:r w:rsidRPr="00A22C64">
        <w:rPr>
          <w:rFonts w:ascii="Verdana" w:hAnsi="Verdana"/>
          <w:color w:val="auto"/>
          <w:sz w:val="18"/>
          <w:szCs w:val="18"/>
        </w:rPr>
        <w:t xml:space="preserve">including program guidelines, application instructions, and contact information. </w:t>
      </w:r>
      <w:r w:rsidR="009F2B99" w:rsidRPr="00A22C64">
        <w:rPr>
          <w:rFonts w:ascii="Verdana" w:hAnsi="Verdana"/>
          <w:color w:val="auto"/>
          <w:sz w:val="18"/>
          <w:szCs w:val="18"/>
        </w:rPr>
        <w:t xml:space="preserve">Applications are available online at </w:t>
      </w:r>
      <w:hyperlink r:id="rId12" w:history="1">
        <w:r w:rsidR="00CC7821" w:rsidRPr="00CC7821">
          <w:rPr>
            <w:rStyle w:val="Hyperlink"/>
            <w:i/>
            <w:iCs/>
          </w:rPr>
          <w:t>Political and Economic Section’s Grants Program - U.S. Embassy in Cameroon (usembassy.gov)</w:t>
        </w:r>
      </w:hyperlink>
      <w:r w:rsidR="000C7545" w:rsidRPr="00CC7821">
        <w:rPr>
          <w:rFonts w:ascii="Verdana" w:hAnsi="Verdana"/>
          <w:i/>
          <w:iCs/>
          <w:color w:val="auto"/>
          <w:sz w:val="18"/>
          <w:szCs w:val="18"/>
        </w:rPr>
        <w:t>,</w:t>
      </w:r>
      <w:r w:rsidR="009F2B99" w:rsidRPr="00A22C64">
        <w:rPr>
          <w:rFonts w:ascii="Verdana" w:hAnsi="Verdana"/>
          <w:color w:val="auto"/>
          <w:sz w:val="18"/>
          <w:szCs w:val="18"/>
        </w:rPr>
        <w:t xml:space="preserve"> upon request via email to </w:t>
      </w:r>
      <w:hyperlink r:id="rId13" w:history="1">
        <w:r w:rsidR="00E46601" w:rsidRPr="00A22C64">
          <w:rPr>
            <w:rStyle w:val="Hyperlink"/>
            <w:rFonts w:ascii="Verdana" w:hAnsi="Verdana"/>
            <w:b/>
            <w:sz w:val="18"/>
            <w:szCs w:val="18"/>
          </w:rPr>
          <w:t>grantsyaounde@state.gov</w:t>
        </w:r>
      </w:hyperlink>
      <w:r w:rsidR="00855367" w:rsidRPr="00A22C64">
        <w:rPr>
          <w:rFonts w:ascii="Verdana" w:hAnsi="Verdana"/>
          <w:b/>
          <w:color w:val="auto"/>
          <w:sz w:val="18"/>
          <w:szCs w:val="18"/>
        </w:rPr>
        <w:t>.</w:t>
      </w:r>
      <w:r w:rsidR="009F2B99" w:rsidRPr="00A22C64">
        <w:rPr>
          <w:rFonts w:ascii="Verdana" w:hAnsi="Verdana"/>
          <w:color w:val="auto"/>
          <w:sz w:val="18"/>
          <w:szCs w:val="18"/>
        </w:rPr>
        <w:t xml:space="preserve"> Please read all information carefully before completing the application form. All applicants with strong projects matching the fund requirements may complete and submit their application for consideration via email to </w:t>
      </w:r>
      <w:hyperlink r:id="rId14" w:history="1">
        <w:r w:rsidR="00855367" w:rsidRPr="00A22C64">
          <w:rPr>
            <w:rStyle w:val="Hyperlink"/>
            <w:rFonts w:ascii="Verdana" w:hAnsi="Verdana"/>
            <w:sz w:val="18"/>
            <w:szCs w:val="18"/>
          </w:rPr>
          <w:t>grantsyaounde@state.gov</w:t>
        </w:r>
      </w:hyperlink>
      <w:r w:rsidR="00855367" w:rsidRPr="00A22C64">
        <w:rPr>
          <w:rFonts w:ascii="Verdana" w:hAnsi="Verdana"/>
          <w:sz w:val="18"/>
          <w:szCs w:val="18"/>
        </w:rPr>
        <w:t>.</w:t>
      </w:r>
    </w:p>
    <w:p w14:paraId="1B1D81E3" w14:textId="77777777" w:rsidR="00CA4489" w:rsidRPr="00A22C64" w:rsidRDefault="00CA4489" w:rsidP="00CA4489">
      <w:pPr>
        <w:pStyle w:val="Default"/>
        <w:jc w:val="both"/>
        <w:rPr>
          <w:rFonts w:ascii="Verdana" w:hAnsi="Verdana"/>
          <w:color w:val="auto"/>
          <w:sz w:val="18"/>
          <w:szCs w:val="18"/>
        </w:rPr>
      </w:pPr>
    </w:p>
    <w:p w14:paraId="1B1D81E8" w14:textId="77777777" w:rsidR="009F4E79" w:rsidRPr="00A22C64" w:rsidRDefault="009F4E79" w:rsidP="009F4E79">
      <w:pPr>
        <w:pStyle w:val="Default"/>
        <w:rPr>
          <w:rFonts w:ascii="Verdana" w:hAnsi="Verdana"/>
          <w:sz w:val="18"/>
          <w:szCs w:val="18"/>
        </w:rPr>
      </w:pPr>
      <w:r w:rsidRPr="00A22C64">
        <w:rPr>
          <w:rFonts w:ascii="Verdana" w:hAnsi="Verdana"/>
          <w:b/>
          <w:bCs/>
          <w:sz w:val="18"/>
          <w:szCs w:val="18"/>
        </w:rPr>
        <w:t xml:space="preserve">Selection Timeline </w:t>
      </w:r>
    </w:p>
    <w:p w14:paraId="1B1D81E9" w14:textId="77777777" w:rsidR="009F4E79" w:rsidRPr="00A22C64" w:rsidRDefault="009F4E79" w:rsidP="009F4E79">
      <w:pPr>
        <w:pStyle w:val="Default"/>
        <w:rPr>
          <w:rFonts w:ascii="Verdana" w:hAnsi="Verdana"/>
          <w:sz w:val="18"/>
          <w:szCs w:val="18"/>
        </w:rPr>
      </w:pPr>
    </w:p>
    <w:p w14:paraId="1B1D81EA" w14:textId="31A4F399" w:rsidR="00CA4489" w:rsidRPr="00A22C64" w:rsidRDefault="00CA4489" w:rsidP="00CA4489">
      <w:pPr>
        <w:pStyle w:val="Default"/>
        <w:rPr>
          <w:rFonts w:ascii="Verdana" w:eastAsia="Times New Roman" w:hAnsi="Verdana"/>
          <w:sz w:val="18"/>
          <w:szCs w:val="18"/>
        </w:rPr>
      </w:pPr>
      <w:r w:rsidRPr="00A22C64">
        <w:rPr>
          <w:rFonts w:ascii="Verdana" w:hAnsi="Verdana"/>
          <w:sz w:val="18"/>
          <w:szCs w:val="18"/>
        </w:rPr>
        <w:t>Application deadline:</w:t>
      </w:r>
      <w:r w:rsidRPr="00A22C64">
        <w:rPr>
          <w:rFonts w:ascii="Verdana" w:hAnsi="Verdana"/>
          <w:sz w:val="18"/>
          <w:szCs w:val="18"/>
        </w:rPr>
        <w:tab/>
      </w:r>
      <w:r w:rsidR="00D97B32" w:rsidRPr="00A22C64">
        <w:rPr>
          <w:rFonts w:ascii="Verdana" w:eastAsia="Times New Roman" w:hAnsi="Verdana"/>
          <w:sz w:val="18"/>
          <w:szCs w:val="18"/>
        </w:rPr>
        <w:t>Ju</w:t>
      </w:r>
      <w:r w:rsidR="00C10645" w:rsidRPr="00A22C64">
        <w:rPr>
          <w:rFonts w:ascii="Verdana" w:eastAsia="Times New Roman" w:hAnsi="Verdana"/>
          <w:sz w:val="18"/>
          <w:szCs w:val="18"/>
        </w:rPr>
        <w:t>ly</w:t>
      </w:r>
      <w:r w:rsidR="009D5441" w:rsidRPr="00A22C64">
        <w:rPr>
          <w:rFonts w:ascii="Verdana" w:eastAsia="Times New Roman" w:hAnsi="Verdana"/>
          <w:sz w:val="18"/>
          <w:szCs w:val="18"/>
        </w:rPr>
        <w:t xml:space="preserve"> </w:t>
      </w:r>
      <w:r w:rsidR="00DF5622">
        <w:rPr>
          <w:rFonts w:ascii="Verdana" w:eastAsia="Times New Roman" w:hAnsi="Verdana"/>
          <w:sz w:val="18"/>
          <w:szCs w:val="18"/>
        </w:rPr>
        <w:t>8</w:t>
      </w:r>
      <w:r w:rsidR="0068543D" w:rsidRPr="00A22C64">
        <w:rPr>
          <w:rFonts w:ascii="Verdana" w:eastAsia="Times New Roman" w:hAnsi="Verdana"/>
          <w:sz w:val="18"/>
          <w:szCs w:val="18"/>
        </w:rPr>
        <w:t>, 20</w:t>
      </w:r>
      <w:r w:rsidR="00D97B32" w:rsidRPr="00A22C64">
        <w:rPr>
          <w:rFonts w:ascii="Verdana" w:eastAsia="Times New Roman" w:hAnsi="Verdana"/>
          <w:sz w:val="18"/>
          <w:szCs w:val="18"/>
        </w:rPr>
        <w:t>2</w:t>
      </w:r>
      <w:r w:rsidR="00DF5622">
        <w:rPr>
          <w:rFonts w:ascii="Verdana" w:eastAsia="Times New Roman" w:hAnsi="Verdana"/>
          <w:sz w:val="18"/>
          <w:szCs w:val="18"/>
        </w:rPr>
        <w:t>2</w:t>
      </w:r>
      <w:r w:rsidRPr="00A22C64">
        <w:rPr>
          <w:rFonts w:ascii="Verdana" w:eastAsia="Times New Roman" w:hAnsi="Verdana"/>
          <w:sz w:val="18"/>
          <w:szCs w:val="18"/>
        </w:rPr>
        <w:t xml:space="preserve">. </w:t>
      </w:r>
    </w:p>
    <w:p w14:paraId="1B1D81EB" w14:textId="2AD2FE6C" w:rsidR="00CA4489" w:rsidRPr="00A22C64" w:rsidRDefault="00CA4489" w:rsidP="00CA4489">
      <w:pPr>
        <w:shd w:val="clear" w:color="auto" w:fill="FFFFFF"/>
        <w:spacing w:line="280" w:lineRule="atLeast"/>
        <w:rPr>
          <w:rFonts w:ascii="Verdana" w:hAnsi="Verdana"/>
          <w:color w:val="000000"/>
          <w:sz w:val="18"/>
          <w:szCs w:val="18"/>
        </w:rPr>
      </w:pPr>
      <w:r w:rsidRPr="00A22C64">
        <w:rPr>
          <w:rFonts w:ascii="Verdana" w:hAnsi="Verdana"/>
          <w:color w:val="000000"/>
          <w:sz w:val="18"/>
          <w:szCs w:val="18"/>
        </w:rPr>
        <w:t xml:space="preserve">Selection </w:t>
      </w:r>
      <w:r w:rsidR="0068543D" w:rsidRPr="00A22C64">
        <w:rPr>
          <w:rFonts w:ascii="Verdana" w:hAnsi="Verdana"/>
          <w:color w:val="000000"/>
          <w:sz w:val="18"/>
          <w:szCs w:val="18"/>
        </w:rPr>
        <w:t>period:        </w:t>
      </w:r>
      <w:r w:rsidR="0068543D" w:rsidRPr="00A22C64">
        <w:rPr>
          <w:rFonts w:ascii="Verdana" w:hAnsi="Verdana"/>
          <w:color w:val="000000"/>
          <w:sz w:val="18"/>
          <w:szCs w:val="18"/>
        </w:rPr>
        <w:tab/>
      </w:r>
      <w:r w:rsidR="00D97B32" w:rsidRPr="00A22C64">
        <w:rPr>
          <w:rFonts w:ascii="Verdana" w:hAnsi="Verdana"/>
          <w:color w:val="000000"/>
          <w:sz w:val="18"/>
          <w:szCs w:val="18"/>
        </w:rPr>
        <w:t>July</w:t>
      </w:r>
      <w:r w:rsidR="00CD7CE3" w:rsidRPr="00A22C64">
        <w:rPr>
          <w:rFonts w:ascii="Verdana" w:hAnsi="Verdana"/>
          <w:color w:val="000000"/>
          <w:sz w:val="18"/>
          <w:szCs w:val="18"/>
        </w:rPr>
        <w:t>-August</w:t>
      </w:r>
      <w:r w:rsidR="00202D1F" w:rsidRPr="00A22C64">
        <w:rPr>
          <w:rFonts w:ascii="Verdana" w:hAnsi="Verdana"/>
          <w:color w:val="000000"/>
          <w:sz w:val="18"/>
          <w:szCs w:val="18"/>
        </w:rPr>
        <w:t xml:space="preserve"> 20</w:t>
      </w:r>
      <w:r w:rsidR="00D97B32" w:rsidRPr="00A22C64">
        <w:rPr>
          <w:rFonts w:ascii="Verdana" w:hAnsi="Verdana"/>
          <w:color w:val="000000"/>
          <w:sz w:val="18"/>
          <w:szCs w:val="18"/>
        </w:rPr>
        <w:t>2</w:t>
      </w:r>
      <w:r w:rsidR="00DF5622">
        <w:rPr>
          <w:rFonts w:ascii="Verdana" w:hAnsi="Verdana"/>
          <w:color w:val="000000"/>
          <w:sz w:val="18"/>
          <w:szCs w:val="18"/>
        </w:rPr>
        <w:t>2</w:t>
      </w:r>
      <w:r w:rsidRPr="00A22C64">
        <w:rPr>
          <w:rFonts w:ascii="Verdana" w:hAnsi="Verdana"/>
          <w:color w:val="000000"/>
          <w:sz w:val="18"/>
          <w:szCs w:val="18"/>
        </w:rPr>
        <w:br/>
        <w:t>Award period:              August</w:t>
      </w:r>
      <w:r w:rsidR="0068543D" w:rsidRPr="00A22C64">
        <w:rPr>
          <w:rFonts w:ascii="Verdana" w:hAnsi="Verdana"/>
          <w:color w:val="000000"/>
          <w:sz w:val="18"/>
          <w:szCs w:val="18"/>
        </w:rPr>
        <w:t>–</w:t>
      </w:r>
      <w:r w:rsidRPr="00A22C64">
        <w:rPr>
          <w:rFonts w:ascii="Verdana" w:hAnsi="Verdana"/>
          <w:color w:val="000000"/>
          <w:sz w:val="18"/>
          <w:szCs w:val="18"/>
        </w:rPr>
        <w:t>September</w:t>
      </w:r>
      <w:r w:rsidR="00202D1F" w:rsidRPr="00A22C64">
        <w:rPr>
          <w:rFonts w:ascii="Verdana" w:hAnsi="Verdana"/>
          <w:color w:val="000000"/>
          <w:sz w:val="18"/>
          <w:szCs w:val="18"/>
        </w:rPr>
        <w:t xml:space="preserve"> </w:t>
      </w:r>
      <w:r w:rsidR="00D97B32" w:rsidRPr="00A22C64">
        <w:rPr>
          <w:rFonts w:ascii="Verdana" w:hAnsi="Verdana"/>
          <w:color w:val="000000"/>
          <w:sz w:val="18"/>
          <w:szCs w:val="18"/>
        </w:rPr>
        <w:t>202</w:t>
      </w:r>
      <w:r w:rsidR="00DF5622">
        <w:rPr>
          <w:rFonts w:ascii="Verdana" w:hAnsi="Verdana"/>
          <w:color w:val="000000"/>
          <w:sz w:val="18"/>
          <w:szCs w:val="18"/>
        </w:rPr>
        <w:t>2</w:t>
      </w:r>
    </w:p>
    <w:p w14:paraId="1B1D81EC" w14:textId="77777777" w:rsidR="00331D12" w:rsidRPr="00A22C64" w:rsidRDefault="00331D12" w:rsidP="009F4E79">
      <w:pPr>
        <w:pStyle w:val="Default"/>
        <w:rPr>
          <w:rFonts w:ascii="Verdana" w:hAnsi="Verdana"/>
          <w:sz w:val="18"/>
          <w:szCs w:val="18"/>
        </w:rPr>
      </w:pPr>
    </w:p>
    <w:p w14:paraId="1B1D81ED" w14:textId="1EA5024F" w:rsidR="009F4E79" w:rsidRPr="00A22C64" w:rsidRDefault="009F4E79" w:rsidP="00CA4489">
      <w:pPr>
        <w:pStyle w:val="Default"/>
        <w:jc w:val="both"/>
        <w:rPr>
          <w:rFonts w:ascii="Verdana" w:hAnsi="Verdana"/>
          <w:bCs/>
          <w:sz w:val="18"/>
          <w:szCs w:val="18"/>
        </w:rPr>
      </w:pPr>
      <w:r w:rsidRPr="00A22C64">
        <w:rPr>
          <w:rFonts w:ascii="Verdana" w:hAnsi="Verdana"/>
          <w:bCs/>
          <w:sz w:val="18"/>
          <w:szCs w:val="18"/>
        </w:rPr>
        <w:t xml:space="preserve">We receive a high number of proposals each year and we try to respond to each applicant. If you have not heard from us within one (1) year of submitting your application, please request the status of your application via email at </w:t>
      </w:r>
      <w:hyperlink r:id="rId15" w:history="1">
        <w:r w:rsidR="005A0F7C" w:rsidRPr="00A22C64">
          <w:rPr>
            <w:rStyle w:val="Hyperlink"/>
            <w:rFonts w:ascii="Verdana" w:hAnsi="Verdana"/>
            <w:bCs/>
            <w:sz w:val="18"/>
            <w:szCs w:val="18"/>
          </w:rPr>
          <w:t>grantsyaounde@state.gov</w:t>
        </w:r>
      </w:hyperlink>
      <w:r w:rsidRPr="00A22C64">
        <w:rPr>
          <w:rFonts w:ascii="Verdana" w:hAnsi="Verdana"/>
          <w:bCs/>
          <w:sz w:val="18"/>
          <w:szCs w:val="18"/>
        </w:rPr>
        <w:t>.</w:t>
      </w:r>
      <w:r w:rsidR="005A0F7C" w:rsidRPr="00A22C64">
        <w:rPr>
          <w:rFonts w:ascii="Verdana" w:hAnsi="Verdana"/>
          <w:bCs/>
          <w:sz w:val="18"/>
          <w:szCs w:val="18"/>
        </w:rPr>
        <w:t xml:space="preserve"> </w:t>
      </w:r>
      <w:r w:rsidRPr="00A22C64">
        <w:rPr>
          <w:rFonts w:ascii="Verdana" w:hAnsi="Verdana"/>
          <w:bCs/>
          <w:sz w:val="18"/>
          <w:szCs w:val="18"/>
        </w:rPr>
        <w:t> </w:t>
      </w:r>
    </w:p>
    <w:p w14:paraId="1B1D81EE" w14:textId="77777777" w:rsidR="009F4E79" w:rsidRPr="00A22C64" w:rsidRDefault="009F4E79" w:rsidP="009F4E79">
      <w:pPr>
        <w:pStyle w:val="Default"/>
        <w:rPr>
          <w:rFonts w:ascii="Verdana" w:hAnsi="Verdana"/>
          <w:sz w:val="18"/>
          <w:szCs w:val="18"/>
        </w:rPr>
      </w:pPr>
    </w:p>
    <w:p w14:paraId="1B1D81EF" w14:textId="77777777" w:rsidR="009F4E79" w:rsidRPr="00A22C64" w:rsidRDefault="009F4E79" w:rsidP="009F4E79">
      <w:pPr>
        <w:pStyle w:val="Default"/>
        <w:rPr>
          <w:rFonts w:ascii="Verdana" w:hAnsi="Verdana"/>
          <w:b/>
          <w:sz w:val="18"/>
          <w:szCs w:val="18"/>
        </w:rPr>
      </w:pPr>
      <w:r w:rsidRPr="00A22C64">
        <w:rPr>
          <w:rFonts w:ascii="Verdana" w:hAnsi="Verdana"/>
          <w:b/>
          <w:sz w:val="18"/>
          <w:szCs w:val="18"/>
        </w:rPr>
        <w:t xml:space="preserve">Important </w:t>
      </w:r>
      <w:r w:rsidR="00634B5A" w:rsidRPr="00A22C64">
        <w:rPr>
          <w:rFonts w:ascii="Verdana" w:hAnsi="Verdana"/>
          <w:b/>
          <w:sz w:val="18"/>
          <w:szCs w:val="18"/>
        </w:rPr>
        <w:t>R</w:t>
      </w:r>
      <w:r w:rsidRPr="00A22C64">
        <w:rPr>
          <w:rFonts w:ascii="Verdana" w:hAnsi="Verdana"/>
          <w:b/>
          <w:sz w:val="18"/>
          <w:szCs w:val="18"/>
        </w:rPr>
        <w:t>eminders</w:t>
      </w:r>
    </w:p>
    <w:p w14:paraId="1B1D81F0" w14:textId="77777777" w:rsidR="009F4E79" w:rsidRPr="00A22C64" w:rsidRDefault="009F4E79" w:rsidP="009F4E79">
      <w:pPr>
        <w:pStyle w:val="Default"/>
        <w:ind w:left="360"/>
        <w:rPr>
          <w:rFonts w:ascii="Verdana" w:hAnsi="Verdana"/>
          <w:sz w:val="18"/>
          <w:szCs w:val="18"/>
        </w:rPr>
      </w:pPr>
    </w:p>
    <w:p w14:paraId="1B1D81F1" w14:textId="77777777" w:rsidR="009F4E79" w:rsidRPr="00A22C64" w:rsidRDefault="0068543D" w:rsidP="00CA4489">
      <w:pPr>
        <w:pStyle w:val="Default"/>
        <w:rPr>
          <w:rFonts w:ascii="Verdana" w:hAnsi="Verdana"/>
          <w:b/>
          <w:bCs/>
          <w:iCs/>
          <w:sz w:val="18"/>
          <w:szCs w:val="18"/>
        </w:rPr>
      </w:pPr>
      <w:r w:rsidRPr="00A22C64">
        <w:rPr>
          <w:rFonts w:ascii="Verdana" w:hAnsi="Verdana"/>
          <w:b/>
          <w:bCs/>
          <w:sz w:val="18"/>
          <w:szCs w:val="18"/>
        </w:rPr>
        <w:t xml:space="preserve">The Africa Regional Democracy Fund </w:t>
      </w:r>
      <w:r w:rsidR="009F4E79" w:rsidRPr="00A22C64">
        <w:rPr>
          <w:rFonts w:ascii="Verdana" w:hAnsi="Verdana"/>
          <w:b/>
          <w:bCs/>
          <w:iCs/>
          <w:sz w:val="18"/>
          <w:szCs w:val="18"/>
        </w:rPr>
        <w:t>Application Form is FREE of charge and the Embassy DOES NOT r</w:t>
      </w:r>
      <w:r w:rsidR="00634B5A" w:rsidRPr="00A22C64">
        <w:rPr>
          <w:rFonts w:ascii="Verdana" w:hAnsi="Verdana"/>
          <w:b/>
          <w:bCs/>
          <w:iCs/>
          <w:sz w:val="18"/>
          <w:szCs w:val="18"/>
        </w:rPr>
        <w:t xml:space="preserve">equire </w:t>
      </w:r>
      <w:r w:rsidR="009F4E79" w:rsidRPr="00A22C64">
        <w:rPr>
          <w:rFonts w:ascii="Verdana" w:hAnsi="Verdana"/>
          <w:b/>
          <w:bCs/>
          <w:iCs/>
          <w:sz w:val="18"/>
          <w:szCs w:val="18"/>
        </w:rPr>
        <w:t>any payment to receive and evaluate a project.</w:t>
      </w:r>
    </w:p>
    <w:p w14:paraId="1B1D81F2" w14:textId="77777777" w:rsidR="00CA4489" w:rsidRPr="00A22C64" w:rsidRDefault="00CA4489" w:rsidP="00CA4489">
      <w:pPr>
        <w:pStyle w:val="Default"/>
        <w:rPr>
          <w:rFonts w:ascii="Verdana" w:hAnsi="Verdana"/>
          <w:sz w:val="18"/>
          <w:szCs w:val="18"/>
        </w:rPr>
      </w:pPr>
    </w:p>
    <w:p w14:paraId="1B1D81F3" w14:textId="48A75A1A" w:rsidR="00CA4489" w:rsidRPr="00A22C64" w:rsidRDefault="00CA4489" w:rsidP="00E329F0">
      <w:pPr>
        <w:pStyle w:val="Default"/>
        <w:numPr>
          <w:ilvl w:val="0"/>
          <w:numId w:val="12"/>
        </w:numPr>
        <w:rPr>
          <w:rFonts w:ascii="Verdana" w:hAnsi="Verdana"/>
          <w:sz w:val="18"/>
          <w:szCs w:val="18"/>
        </w:rPr>
      </w:pPr>
      <w:r w:rsidRPr="00A22C64">
        <w:rPr>
          <w:rFonts w:ascii="Verdana" w:hAnsi="Verdana"/>
          <w:sz w:val="18"/>
          <w:szCs w:val="18"/>
        </w:rPr>
        <w:t>Submit</w:t>
      </w:r>
      <w:r w:rsidR="00B07517" w:rsidRPr="00A22C64">
        <w:rPr>
          <w:rFonts w:ascii="Verdana" w:hAnsi="Verdana"/>
          <w:sz w:val="18"/>
          <w:szCs w:val="18"/>
        </w:rPr>
        <w:t xml:space="preserve"> </w:t>
      </w:r>
      <w:r w:rsidR="00C93829" w:rsidRPr="00A22C64">
        <w:rPr>
          <w:rFonts w:ascii="Verdana" w:hAnsi="Verdana"/>
          <w:sz w:val="18"/>
          <w:szCs w:val="18"/>
        </w:rPr>
        <w:t>a</w:t>
      </w:r>
      <w:r w:rsidRPr="00A22C64">
        <w:rPr>
          <w:rFonts w:ascii="Verdana" w:hAnsi="Verdana"/>
          <w:sz w:val="18"/>
          <w:szCs w:val="18"/>
        </w:rPr>
        <w:t xml:space="preserve"> typed </w:t>
      </w:r>
      <w:r w:rsidR="0068543D" w:rsidRPr="00A22C64">
        <w:rPr>
          <w:rFonts w:ascii="Verdana" w:hAnsi="Verdana"/>
          <w:sz w:val="18"/>
          <w:szCs w:val="18"/>
        </w:rPr>
        <w:t>ARDF</w:t>
      </w:r>
      <w:r w:rsidRPr="00A22C64">
        <w:rPr>
          <w:rFonts w:ascii="Verdana" w:hAnsi="Verdana"/>
          <w:sz w:val="18"/>
          <w:szCs w:val="18"/>
        </w:rPr>
        <w:t xml:space="preserve"> application form</w:t>
      </w:r>
      <w:r w:rsidR="00B07517" w:rsidRPr="00A22C64">
        <w:rPr>
          <w:rFonts w:ascii="Verdana" w:hAnsi="Verdana"/>
          <w:sz w:val="18"/>
          <w:szCs w:val="18"/>
        </w:rPr>
        <w:t xml:space="preserve"> (not scanned)</w:t>
      </w:r>
      <w:r w:rsidR="008D62C7" w:rsidRPr="00A22C64">
        <w:rPr>
          <w:rFonts w:ascii="Verdana" w:hAnsi="Verdana"/>
          <w:sz w:val="18"/>
          <w:szCs w:val="18"/>
        </w:rPr>
        <w:t>.</w:t>
      </w:r>
    </w:p>
    <w:p w14:paraId="1B1D81F4" w14:textId="573876FA" w:rsidR="00CA4489" w:rsidRPr="00A22C64" w:rsidRDefault="00CA4489" w:rsidP="00E329F0">
      <w:pPr>
        <w:pStyle w:val="Default"/>
        <w:numPr>
          <w:ilvl w:val="0"/>
          <w:numId w:val="12"/>
        </w:numPr>
        <w:rPr>
          <w:rFonts w:ascii="Verdana" w:hAnsi="Verdana"/>
          <w:sz w:val="18"/>
          <w:szCs w:val="18"/>
        </w:rPr>
      </w:pPr>
      <w:r w:rsidRPr="00A22C64">
        <w:rPr>
          <w:rFonts w:ascii="Verdana" w:hAnsi="Verdana"/>
          <w:sz w:val="18"/>
          <w:szCs w:val="18"/>
        </w:rPr>
        <w:t>Provide a detailed budget</w:t>
      </w:r>
      <w:r w:rsidR="006773D4" w:rsidRPr="00A22C64">
        <w:rPr>
          <w:rFonts w:ascii="Verdana" w:hAnsi="Verdana"/>
          <w:sz w:val="18"/>
          <w:szCs w:val="18"/>
        </w:rPr>
        <w:t xml:space="preserve"> (Excel)</w:t>
      </w:r>
      <w:r w:rsidRPr="00A22C64">
        <w:rPr>
          <w:rFonts w:ascii="Verdana" w:hAnsi="Verdana"/>
          <w:sz w:val="18"/>
          <w:szCs w:val="18"/>
        </w:rPr>
        <w:t xml:space="preserve"> and a timeline for completion</w:t>
      </w:r>
      <w:r w:rsidR="008D62C7" w:rsidRPr="00A22C64">
        <w:rPr>
          <w:rFonts w:ascii="Verdana" w:hAnsi="Verdana"/>
          <w:sz w:val="18"/>
          <w:szCs w:val="18"/>
        </w:rPr>
        <w:t>.</w:t>
      </w:r>
    </w:p>
    <w:p w14:paraId="1B1D81F5" w14:textId="0D5FF0E1" w:rsidR="00904B17" w:rsidRPr="00A22C64" w:rsidRDefault="00D11262" w:rsidP="00E329F0">
      <w:pPr>
        <w:pStyle w:val="Default"/>
        <w:numPr>
          <w:ilvl w:val="0"/>
          <w:numId w:val="12"/>
        </w:numPr>
        <w:rPr>
          <w:rFonts w:ascii="Verdana" w:hAnsi="Verdana"/>
          <w:sz w:val="18"/>
          <w:szCs w:val="18"/>
        </w:rPr>
      </w:pPr>
      <w:r w:rsidRPr="00D602DF">
        <w:rPr>
          <w:rFonts w:ascii="Verdana" w:hAnsi="Verdana"/>
          <w:sz w:val="18"/>
          <w:szCs w:val="18"/>
        </w:rPr>
        <w:t>Complete and sign Form SF-424, Application for Federal Assistance, SF 424 A and SF 424 B</w:t>
      </w:r>
      <w:r w:rsidR="008D62C7" w:rsidRPr="00A22C64">
        <w:rPr>
          <w:rFonts w:ascii="Verdana" w:hAnsi="Verdana"/>
          <w:sz w:val="18"/>
          <w:szCs w:val="18"/>
        </w:rPr>
        <w:t>.</w:t>
      </w:r>
    </w:p>
    <w:p w14:paraId="1B1D81F6" w14:textId="2C26D3E2" w:rsidR="009F4E79" w:rsidRPr="00A22C64" w:rsidRDefault="009F4E79" w:rsidP="00E329F0">
      <w:pPr>
        <w:pStyle w:val="Default"/>
        <w:numPr>
          <w:ilvl w:val="0"/>
          <w:numId w:val="12"/>
        </w:numPr>
        <w:rPr>
          <w:rFonts w:ascii="Verdana" w:hAnsi="Verdana"/>
          <w:sz w:val="18"/>
          <w:szCs w:val="18"/>
        </w:rPr>
      </w:pPr>
      <w:r w:rsidRPr="00A22C64">
        <w:rPr>
          <w:rFonts w:ascii="Verdana" w:hAnsi="Verdana"/>
          <w:sz w:val="18"/>
          <w:szCs w:val="18"/>
        </w:rPr>
        <w:t xml:space="preserve">Do not submit any documents not </w:t>
      </w:r>
      <w:r w:rsidR="00CA4489" w:rsidRPr="00A22C64">
        <w:rPr>
          <w:rFonts w:ascii="Verdana" w:hAnsi="Verdana"/>
          <w:sz w:val="18"/>
          <w:szCs w:val="18"/>
        </w:rPr>
        <w:t>requested in these instructions</w:t>
      </w:r>
      <w:r w:rsidR="008D62C7" w:rsidRPr="00A22C64">
        <w:rPr>
          <w:rFonts w:ascii="Verdana" w:hAnsi="Verdana"/>
          <w:sz w:val="18"/>
          <w:szCs w:val="18"/>
        </w:rPr>
        <w:t>.</w:t>
      </w:r>
    </w:p>
    <w:p w14:paraId="1B1D81F7" w14:textId="5F13A715" w:rsidR="00185B7C" w:rsidRPr="00A22C64" w:rsidRDefault="00185B7C" w:rsidP="00E329F0">
      <w:pPr>
        <w:pStyle w:val="Default"/>
        <w:numPr>
          <w:ilvl w:val="0"/>
          <w:numId w:val="12"/>
        </w:numPr>
        <w:rPr>
          <w:rFonts w:ascii="Verdana" w:hAnsi="Verdana"/>
          <w:sz w:val="18"/>
          <w:szCs w:val="18"/>
        </w:rPr>
      </w:pPr>
      <w:r w:rsidRPr="00A22C64">
        <w:rPr>
          <w:rFonts w:ascii="Verdana" w:hAnsi="Verdana"/>
          <w:sz w:val="18"/>
          <w:szCs w:val="18"/>
        </w:rPr>
        <w:t xml:space="preserve">Applicant organization must have a </w:t>
      </w:r>
      <w:r w:rsidR="00C60650" w:rsidRPr="00C60650">
        <w:rPr>
          <w:rFonts w:ascii="Verdana" w:hAnsi="Verdana"/>
          <w:b/>
          <w:bCs/>
          <w:sz w:val="18"/>
          <w:szCs w:val="18"/>
        </w:rPr>
        <w:t>UEI</w:t>
      </w:r>
      <w:r w:rsidRPr="00C60650">
        <w:rPr>
          <w:rFonts w:ascii="Verdana" w:hAnsi="Verdana"/>
          <w:b/>
          <w:bCs/>
          <w:sz w:val="18"/>
          <w:szCs w:val="18"/>
        </w:rPr>
        <w:t xml:space="preserve"> number</w:t>
      </w:r>
      <w:r w:rsidR="00B8505F" w:rsidRPr="00C60650">
        <w:rPr>
          <w:rFonts w:ascii="Verdana" w:hAnsi="Verdana"/>
          <w:b/>
          <w:bCs/>
          <w:sz w:val="18"/>
          <w:szCs w:val="18"/>
        </w:rPr>
        <w:t xml:space="preserve">, </w:t>
      </w:r>
      <w:proofErr w:type="spellStart"/>
      <w:r w:rsidR="00B8505F" w:rsidRPr="00C60650">
        <w:rPr>
          <w:rFonts w:ascii="Verdana" w:hAnsi="Verdana"/>
          <w:b/>
          <w:bCs/>
          <w:sz w:val="18"/>
          <w:szCs w:val="18"/>
        </w:rPr>
        <w:t>Ncage</w:t>
      </w:r>
      <w:proofErr w:type="spellEnd"/>
      <w:r w:rsidR="00B8505F" w:rsidRPr="00C60650">
        <w:rPr>
          <w:rFonts w:ascii="Verdana" w:hAnsi="Verdana"/>
          <w:b/>
          <w:bCs/>
          <w:sz w:val="18"/>
          <w:szCs w:val="18"/>
        </w:rPr>
        <w:t xml:space="preserve"> code,</w:t>
      </w:r>
      <w:r w:rsidRPr="00C60650">
        <w:rPr>
          <w:rFonts w:ascii="Verdana" w:hAnsi="Verdana"/>
          <w:b/>
          <w:bCs/>
          <w:sz w:val="18"/>
          <w:szCs w:val="18"/>
        </w:rPr>
        <w:t xml:space="preserve"> and be registered into SAM.gov</w:t>
      </w:r>
      <w:r w:rsidR="008D62C7" w:rsidRPr="00C60650">
        <w:rPr>
          <w:rFonts w:ascii="Verdana" w:hAnsi="Verdana"/>
          <w:b/>
          <w:bCs/>
          <w:sz w:val="18"/>
          <w:szCs w:val="18"/>
        </w:rPr>
        <w:t>.</w:t>
      </w:r>
    </w:p>
    <w:p w14:paraId="1B1D81F8" w14:textId="77777777" w:rsidR="00904B17" w:rsidRPr="00A22C64" w:rsidRDefault="009F4E79" w:rsidP="00E329F0">
      <w:pPr>
        <w:pStyle w:val="Default"/>
        <w:numPr>
          <w:ilvl w:val="0"/>
          <w:numId w:val="12"/>
        </w:numPr>
        <w:rPr>
          <w:rFonts w:ascii="Verdana" w:hAnsi="Verdana"/>
          <w:sz w:val="18"/>
          <w:szCs w:val="18"/>
        </w:rPr>
      </w:pPr>
      <w:r w:rsidRPr="00A22C64">
        <w:rPr>
          <w:rFonts w:ascii="Verdana" w:hAnsi="Verdana"/>
          <w:sz w:val="18"/>
          <w:szCs w:val="18"/>
        </w:rPr>
        <w:t xml:space="preserve">If your project is chosen for consideration, </w:t>
      </w:r>
      <w:r w:rsidR="00634B5A" w:rsidRPr="00A22C64">
        <w:rPr>
          <w:rFonts w:ascii="Verdana" w:hAnsi="Verdana"/>
          <w:sz w:val="18"/>
          <w:szCs w:val="18"/>
        </w:rPr>
        <w:t xml:space="preserve">an embassy representative will contact </w:t>
      </w:r>
      <w:r w:rsidRPr="00A22C64">
        <w:rPr>
          <w:rFonts w:ascii="Verdana" w:hAnsi="Verdana"/>
          <w:sz w:val="18"/>
          <w:szCs w:val="18"/>
        </w:rPr>
        <w:t xml:space="preserve">you to </w:t>
      </w:r>
      <w:r w:rsidR="00634B5A" w:rsidRPr="00A22C64">
        <w:rPr>
          <w:rFonts w:ascii="Verdana" w:hAnsi="Verdana"/>
          <w:sz w:val="18"/>
          <w:szCs w:val="18"/>
        </w:rPr>
        <w:t xml:space="preserve">discuss your </w:t>
      </w:r>
      <w:r w:rsidRPr="00A22C64">
        <w:rPr>
          <w:rFonts w:ascii="Verdana" w:hAnsi="Verdana"/>
          <w:sz w:val="18"/>
          <w:szCs w:val="18"/>
        </w:rPr>
        <w:t xml:space="preserve">proposal and verify the information on </w:t>
      </w:r>
      <w:r w:rsidR="00634B5A" w:rsidRPr="00A22C64">
        <w:rPr>
          <w:rFonts w:ascii="Verdana" w:hAnsi="Verdana"/>
          <w:sz w:val="18"/>
          <w:szCs w:val="18"/>
        </w:rPr>
        <w:t>your</w:t>
      </w:r>
      <w:r w:rsidRPr="00A22C64">
        <w:rPr>
          <w:rFonts w:ascii="Verdana" w:hAnsi="Verdana"/>
          <w:sz w:val="18"/>
          <w:szCs w:val="18"/>
        </w:rPr>
        <w:t xml:space="preserve"> application</w:t>
      </w:r>
      <w:r w:rsidR="00634B5A" w:rsidRPr="00A22C64">
        <w:rPr>
          <w:rFonts w:ascii="Verdana" w:hAnsi="Verdana"/>
          <w:sz w:val="18"/>
          <w:szCs w:val="18"/>
        </w:rPr>
        <w:t xml:space="preserve"> as appropriate</w:t>
      </w:r>
      <w:r w:rsidRPr="00A22C64">
        <w:rPr>
          <w:rFonts w:ascii="Verdana" w:hAnsi="Verdana"/>
          <w:sz w:val="18"/>
          <w:szCs w:val="18"/>
        </w:rPr>
        <w:t xml:space="preserve">. </w:t>
      </w:r>
    </w:p>
    <w:p w14:paraId="1B1D81F9" w14:textId="0A209A7C" w:rsidR="00CA4489" w:rsidRPr="00A22C64" w:rsidRDefault="00904B17" w:rsidP="00E329F0">
      <w:pPr>
        <w:pStyle w:val="Default"/>
        <w:numPr>
          <w:ilvl w:val="0"/>
          <w:numId w:val="12"/>
        </w:numPr>
        <w:rPr>
          <w:rFonts w:ascii="Verdana" w:hAnsi="Verdana"/>
          <w:sz w:val="18"/>
          <w:szCs w:val="18"/>
        </w:rPr>
      </w:pPr>
      <w:r w:rsidRPr="00A22C64">
        <w:rPr>
          <w:rFonts w:ascii="Verdana" w:hAnsi="Verdana"/>
          <w:sz w:val="18"/>
          <w:szCs w:val="18"/>
        </w:rPr>
        <w:t>R</w:t>
      </w:r>
      <w:r w:rsidR="009F4E79" w:rsidRPr="00A22C64">
        <w:rPr>
          <w:rFonts w:ascii="Verdana" w:hAnsi="Verdana"/>
          <w:sz w:val="18"/>
          <w:szCs w:val="18"/>
        </w:rPr>
        <w:t>emember to include tele</w:t>
      </w:r>
      <w:r w:rsidR="00634B5A" w:rsidRPr="00A22C64">
        <w:rPr>
          <w:rFonts w:ascii="Verdana" w:hAnsi="Verdana"/>
          <w:sz w:val="18"/>
          <w:szCs w:val="18"/>
        </w:rPr>
        <w:t>phone number</w:t>
      </w:r>
      <w:r w:rsidR="00F4554A" w:rsidRPr="00A22C64">
        <w:rPr>
          <w:rFonts w:ascii="Verdana" w:hAnsi="Verdana"/>
          <w:sz w:val="18"/>
          <w:szCs w:val="18"/>
        </w:rPr>
        <w:t>s</w:t>
      </w:r>
      <w:r w:rsidR="00634B5A" w:rsidRPr="00A22C64">
        <w:rPr>
          <w:rFonts w:ascii="Verdana" w:hAnsi="Verdana"/>
          <w:sz w:val="18"/>
          <w:szCs w:val="18"/>
        </w:rPr>
        <w:t xml:space="preserve">, and </w:t>
      </w:r>
      <w:r w:rsidR="00F4554A" w:rsidRPr="00A22C64">
        <w:rPr>
          <w:rFonts w:ascii="Verdana" w:hAnsi="Verdana"/>
          <w:sz w:val="18"/>
          <w:szCs w:val="18"/>
        </w:rPr>
        <w:t>two separat</w:t>
      </w:r>
      <w:r w:rsidR="00634B5A" w:rsidRPr="00A22C64">
        <w:rPr>
          <w:rFonts w:ascii="Verdana" w:hAnsi="Verdana"/>
          <w:sz w:val="18"/>
          <w:szCs w:val="18"/>
        </w:rPr>
        <w:t>e-mail address</w:t>
      </w:r>
      <w:r w:rsidR="00F4554A" w:rsidRPr="00A22C64">
        <w:rPr>
          <w:rFonts w:ascii="Verdana" w:hAnsi="Verdana"/>
          <w:sz w:val="18"/>
          <w:szCs w:val="18"/>
        </w:rPr>
        <w:t>es</w:t>
      </w:r>
      <w:r w:rsidR="0069159E" w:rsidRPr="00A22C64">
        <w:rPr>
          <w:rFonts w:ascii="Verdana" w:hAnsi="Verdana"/>
          <w:sz w:val="18"/>
          <w:szCs w:val="18"/>
        </w:rPr>
        <w:t>.</w:t>
      </w:r>
    </w:p>
    <w:p w14:paraId="1B1D81FA" w14:textId="285D1A57" w:rsidR="009F4E79" w:rsidRPr="00A22C64" w:rsidRDefault="009F4E79" w:rsidP="00E329F0">
      <w:pPr>
        <w:pStyle w:val="Default"/>
        <w:numPr>
          <w:ilvl w:val="0"/>
          <w:numId w:val="12"/>
        </w:numPr>
        <w:rPr>
          <w:rFonts w:ascii="Verdana" w:hAnsi="Verdana"/>
          <w:sz w:val="18"/>
          <w:szCs w:val="18"/>
        </w:rPr>
      </w:pPr>
      <w:r w:rsidRPr="00A22C64">
        <w:rPr>
          <w:rFonts w:ascii="Verdana" w:hAnsi="Verdana"/>
          <w:sz w:val="18"/>
          <w:szCs w:val="18"/>
        </w:rPr>
        <w:t>Make a copy of the application and all suppor</w:t>
      </w:r>
      <w:r w:rsidR="00CA4489" w:rsidRPr="00A22C64">
        <w:rPr>
          <w:rFonts w:ascii="Verdana" w:hAnsi="Verdana"/>
          <w:sz w:val="18"/>
          <w:szCs w:val="18"/>
        </w:rPr>
        <w:t>ting documents for your records</w:t>
      </w:r>
      <w:r w:rsidR="008D62C7" w:rsidRPr="00A22C64">
        <w:rPr>
          <w:rFonts w:ascii="Verdana" w:hAnsi="Verdana"/>
          <w:sz w:val="18"/>
          <w:szCs w:val="18"/>
        </w:rPr>
        <w:t>.</w:t>
      </w:r>
    </w:p>
    <w:p w14:paraId="1B1D81FB" w14:textId="017FBDDC" w:rsidR="009F4E79" w:rsidRPr="00A22C64" w:rsidRDefault="009F4E79" w:rsidP="00E329F0">
      <w:pPr>
        <w:pStyle w:val="Default"/>
        <w:numPr>
          <w:ilvl w:val="0"/>
          <w:numId w:val="12"/>
        </w:numPr>
        <w:rPr>
          <w:rFonts w:ascii="Verdana" w:hAnsi="Verdana"/>
          <w:sz w:val="18"/>
          <w:szCs w:val="18"/>
        </w:rPr>
      </w:pPr>
      <w:r w:rsidRPr="00A22C64">
        <w:rPr>
          <w:rFonts w:ascii="Verdana" w:hAnsi="Verdana"/>
          <w:sz w:val="18"/>
          <w:szCs w:val="18"/>
        </w:rPr>
        <w:t>Send the original completed a</w:t>
      </w:r>
      <w:r w:rsidR="00CA4489" w:rsidRPr="00A22C64">
        <w:rPr>
          <w:rFonts w:ascii="Verdana" w:hAnsi="Verdana"/>
          <w:sz w:val="18"/>
          <w:szCs w:val="18"/>
        </w:rPr>
        <w:t xml:space="preserve">pplication to the U.S. Embassy, </w:t>
      </w:r>
      <w:r w:rsidR="00BD535D">
        <w:rPr>
          <w:rFonts w:ascii="Verdana" w:hAnsi="Verdana"/>
          <w:sz w:val="18"/>
          <w:szCs w:val="18"/>
        </w:rPr>
        <w:t>ONLY</w:t>
      </w:r>
      <w:r w:rsidR="00CA4489" w:rsidRPr="00A22C64">
        <w:rPr>
          <w:rFonts w:ascii="Verdana" w:hAnsi="Verdana"/>
          <w:sz w:val="18"/>
          <w:szCs w:val="18"/>
        </w:rPr>
        <w:t xml:space="preserve"> via email at </w:t>
      </w:r>
      <w:hyperlink r:id="rId16" w:history="1">
        <w:r w:rsidR="00CA4489" w:rsidRPr="00A22C64">
          <w:rPr>
            <w:rStyle w:val="Hyperlink"/>
            <w:rFonts w:ascii="Verdana" w:hAnsi="Verdana"/>
            <w:sz w:val="18"/>
            <w:szCs w:val="18"/>
          </w:rPr>
          <w:t>grantsyaounde@state.gov</w:t>
        </w:r>
      </w:hyperlink>
      <w:r w:rsidR="00CA4489" w:rsidRPr="00A22C64">
        <w:rPr>
          <w:rFonts w:ascii="Verdana" w:hAnsi="Verdana"/>
          <w:sz w:val="18"/>
          <w:szCs w:val="18"/>
        </w:rPr>
        <w:t>.</w:t>
      </w:r>
      <w:r w:rsidR="00BD535D">
        <w:rPr>
          <w:rFonts w:ascii="Verdana" w:hAnsi="Verdana"/>
          <w:sz w:val="18"/>
          <w:szCs w:val="18"/>
        </w:rPr>
        <w:t xml:space="preserve"> We will not accept physical documents</w:t>
      </w:r>
      <w:r w:rsidR="00631E21">
        <w:rPr>
          <w:rFonts w:ascii="Verdana" w:hAnsi="Verdana"/>
          <w:sz w:val="18"/>
          <w:szCs w:val="18"/>
        </w:rPr>
        <w:t>.</w:t>
      </w:r>
    </w:p>
    <w:p w14:paraId="350B1D23" w14:textId="121FA32D" w:rsidR="004633F9" w:rsidRPr="00A22C64" w:rsidRDefault="004633F9" w:rsidP="00E329F0">
      <w:pPr>
        <w:pStyle w:val="Default"/>
        <w:numPr>
          <w:ilvl w:val="0"/>
          <w:numId w:val="12"/>
        </w:numPr>
        <w:rPr>
          <w:rFonts w:ascii="Verdana" w:hAnsi="Verdana"/>
          <w:sz w:val="18"/>
          <w:szCs w:val="18"/>
        </w:rPr>
      </w:pPr>
      <w:r w:rsidRPr="00A22C64">
        <w:rPr>
          <w:rFonts w:ascii="Verdana" w:hAnsi="Verdana"/>
          <w:sz w:val="18"/>
          <w:szCs w:val="18"/>
        </w:rPr>
        <w:t xml:space="preserve">Every document submitted in the application must bear the name of the </w:t>
      </w:r>
      <w:r w:rsidR="008C144C" w:rsidRPr="00A22C64">
        <w:rPr>
          <w:rFonts w:ascii="Verdana" w:hAnsi="Verdana"/>
          <w:sz w:val="18"/>
          <w:szCs w:val="18"/>
        </w:rPr>
        <w:t xml:space="preserve">applicant organization. </w:t>
      </w:r>
      <w:proofErr w:type="gramStart"/>
      <w:r w:rsidR="008C144C" w:rsidRPr="00A22C64">
        <w:rPr>
          <w:rFonts w:ascii="Verdana" w:hAnsi="Verdana"/>
          <w:sz w:val="18"/>
          <w:szCs w:val="18"/>
        </w:rPr>
        <w:t>E.g.</w:t>
      </w:r>
      <w:proofErr w:type="gramEnd"/>
      <w:r w:rsidR="008C144C" w:rsidRPr="00A22C64">
        <w:rPr>
          <w:rFonts w:ascii="Verdana" w:hAnsi="Verdana"/>
          <w:sz w:val="18"/>
          <w:szCs w:val="18"/>
        </w:rPr>
        <w:t xml:space="preserve"> </w:t>
      </w:r>
      <w:r w:rsidR="00307340" w:rsidRPr="00A22C64">
        <w:rPr>
          <w:rFonts w:ascii="Verdana" w:hAnsi="Verdana"/>
          <w:sz w:val="18"/>
          <w:szCs w:val="18"/>
        </w:rPr>
        <w:t xml:space="preserve">“Glorious People </w:t>
      </w:r>
      <w:r w:rsidR="009D53BF" w:rsidRPr="00A22C64">
        <w:rPr>
          <w:rFonts w:ascii="Verdana" w:hAnsi="Verdana"/>
          <w:sz w:val="18"/>
          <w:szCs w:val="18"/>
        </w:rPr>
        <w:t>202</w:t>
      </w:r>
      <w:r w:rsidR="00FA29FB">
        <w:rPr>
          <w:rFonts w:ascii="Verdana" w:hAnsi="Verdana"/>
          <w:sz w:val="18"/>
          <w:szCs w:val="18"/>
        </w:rPr>
        <w:t>2</w:t>
      </w:r>
      <w:r w:rsidR="009D53BF" w:rsidRPr="00A22C64">
        <w:rPr>
          <w:rFonts w:ascii="Verdana" w:hAnsi="Verdana"/>
          <w:sz w:val="18"/>
          <w:szCs w:val="18"/>
        </w:rPr>
        <w:t xml:space="preserve"> ARDF application”</w:t>
      </w:r>
      <w:r w:rsidR="008D62C7" w:rsidRPr="00A22C64">
        <w:rPr>
          <w:rFonts w:ascii="Verdana" w:hAnsi="Verdana"/>
          <w:sz w:val="18"/>
          <w:szCs w:val="18"/>
        </w:rPr>
        <w:t>.</w:t>
      </w:r>
    </w:p>
    <w:p w14:paraId="1B1D81FC" w14:textId="77777777" w:rsidR="009F4E79" w:rsidRPr="00A22C64" w:rsidRDefault="009F4E79" w:rsidP="009F4E79">
      <w:pPr>
        <w:pStyle w:val="Default"/>
        <w:rPr>
          <w:rFonts w:ascii="Verdana" w:hAnsi="Verdana"/>
          <w:sz w:val="18"/>
          <w:szCs w:val="18"/>
        </w:rPr>
      </w:pPr>
    </w:p>
    <w:p w14:paraId="1B1D81FD" w14:textId="77777777" w:rsidR="009F4E79" w:rsidRPr="00A22C64" w:rsidRDefault="009F4E79" w:rsidP="009F4E79">
      <w:pPr>
        <w:pStyle w:val="Default"/>
        <w:rPr>
          <w:rFonts w:ascii="Verdana" w:hAnsi="Verdana"/>
          <w:b/>
          <w:sz w:val="18"/>
          <w:szCs w:val="18"/>
        </w:rPr>
      </w:pPr>
      <w:r w:rsidRPr="00A22C64">
        <w:rPr>
          <w:rFonts w:ascii="Verdana" w:hAnsi="Verdana"/>
          <w:b/>
          <w:sz w:val="18"/>
          <w:szCs w:val="18"/>
        </w:rPr>
        <w:t>Contact Information</w:t>
      </w:r>
    </w:p>
    <w:p w14:paraId="1B1D81FE" w14:textId="77777777" w:rsidR="009F4E79" w:rsidRPr="00A22C64" w:rsidRDefault="009F4E79" w:rsidP="009F4E79">
      <w:pPr>
        <w:pStyle w:val="Default"/>
        <w:rPr>
          <w:rFonts w:ascii="Verdana" w:hAnsi="Verdana"/>
          <w:sz w:val="18"/>
          <w:szCs w:val="18"/>
        </w:rPr>
      </w:pPr>
    </w:p>
    <w:p w14:paraId="1B1D81FF" w14:textId="77777777" w:rsidR="0068543D" w:rsidRPr="00A22C64" w:rsidRDefault="009F4E79" w:rsidP="0068543D">
      <w:pPr>
        <w:pStyle w:val="Default"/>
        <w:rPr>
          <w:rFonts w:ascii="Verdana" w:hAnsi="Verdana"/>
          <w:b/>
          <w:bCs/>
          <w:sz w:val="18"/>
          <w:szCs w:val="18"/>
        </w:rPr>
      </w:pPr>
      <w:r w:rsidRPr="00A22C64">
        <w:rPr>
          <w:rStyle w:val="Strong"/>
          <w:rFonts w:ascii="Verdana" w:hAnsi="Verdana"/>
          <w:sz w:val="18"/>
          <w:szCs w:val="18"/>
          <w:shd w:val="clear" w:color="auto" w:fill="FFFFFF"/>
        </w:rPr>
        <w:t>Address:</w:t>
      </w:r>
      <w:r w:rsidRPr="00A22C64">
        <w:rPr>
          <w:rStyle w:val="Strong"/>
          <w:rFonts w:ascii="Verdana" w:hAnsi="Verdana"/>
          <w:sz w:val="18"/>
          <w:szCs w:val="18"/>
          <w:shd w:val="clear" w:color="auto" w:fill="FFFFFF"/>
        </w:rPr>
        <w:tab/>
      </w:r>
      <w:r w:rsidR="0068543D" w:rsidRPr="00A22C64">
        <w:rPr>
          <w:rFonts w:ascii="Verdana" w:hAnsi="Verdana"/>
          <w:b/>
          <w:bCs/>
          <w:sz w:val="18"/>
          <w:szCs w:val="18"/>
        </w:rPr>
        <w:t>The Africa Regional Democracy Fund</w:t>
      </w:r>
    </w:p>
    <w:p w14:paraId="1B1D8200" w14:textId="77777777" w:rsidR="009F4E79" w:rsidRPr="00A22C64" w:rsidRDefault="009F4E79" w:rsidP="009F4E79">
      <w:pPr>
        <w:pStyle w:val="Default"/>
        <w:ind w:left="720" w:firstLine="720"/>
        <w:rPr>
          <w:rStyle w:val="Strong"/>
          <w:rFonts w:ascii="Verdana" w:hAnsi="Verdana"/>
          <w:sz w:val="18"/>
          <w:szCs w:val="18"/>
          <w:shd w:val="clear" w:color="auto" w:fill="FFFFFF"/>
        </w:rPr>
      </w:pPr>
      <w:r w:rsidRPr="00A22C64">
        <w:rPr>
          <w:rFonts w:ascii="Verdana" w:hAnsi="Verdana"/>
          <w:b/>
          <w:bCs/>
          <w:sz w:val="18"/>
          <w:szCs w:val="18"/>
        </w:rPr>
        <w:t>Embassy of the United States of America</w:t>
      </w:r>
    </w:p>
    <w:p w14:paraId="1B1D8201" w14:textId="77777777" w:rsidR="009F4E79" w:rsidRPr="00A22C64" w:rsidRDefault="009F4E79" w:rsidP="009F4E79">
      <w:pPr>
        <w:pStyle w:val="Default"/>
        <w:ind w:left="720" w:firstLine="720"/>
        <w:rPr>
          <w:rStyle w:val="Strong"/>
          <w:rFonts w:ascii="Verdana" w:hAnsi="Verdana"/>
          <w:b w:val="0"/>
          <w:sz w:val="18"/>
          <w:szCs w:val="18"/>
          <w:shd w:val="clear" w:color="auto" w:fill="FFFFFF"/>
        </w:rPr>
      </w:pPr>
      <w:r w:rsidRPr="00A22C64">
        <w:rPr>
          <w:rStyle w:val="Strong"/>
          <w:rFonts w:ascii="Verdana" w:hAnsi="Verdana"/>
          <w:sz w:val="18"/>
          <w:szCs w:val="18"/>
          <w:shd w:val="clear" w:color="auto" w:fill="FFFFFF"/>
        </w:rPr>
        <w:t>B.P. 817 Yaoundé</w:t>
      </w:r>
    </w:p>
    <w:p w14:paraId="1B1D8202" w14:textId="77777777" w:rsidR="009F4E79" w:rsidRPr="00A22C64" w:rsidRDefault="009F4E79" w:rsidP="009F4E79">
      <w:pPr>
        <w:pStyle w:val="Default"/>
        <w:rPr>
          <w:rFonts w:ascii="Verdana" w:hAnsi="Verdana"/>
          <w:bCs/>
          <w:sz w:val="18"/>
          <w:szCs w:val="18"/>
        </w:rPr>
      </w:pPr>
    </w:p>
    <w:p w14:paraId="1B1D8203" w14:textId="77777777" w:rsidR="009F4E79" w:rsidRPr="00A22C64" w:rsidRDefault="009F4E79" w:rsidP="009F4E79">
      <w:pPr>
        <w:pStyle w:val="Default"/>
        <w:rPr>
          <w:rFonts w:ascii="Verdana" w:hAnsi="Verdana"/>
          <w:sz w:val="18"/>
          <w:szCs w:val="18"/>
        </w:rPr>
      </w:pPr>
      <w:r w:rsidRPr="00A22C64">
        <w:rPr>
          <w:rFonts w:ascii="Verdana" w:hAnsi="Verdana"/>
          <w:bCs/>
          <w:sz w:val="18"/>
          <w:szCs w:val="18"/>
        </w:rPr>
        <w:t>Email:</w:t>
      </w:r>
      <w:r w:rsidRPr="00A22C64">
        <w:rPr>
          <w:rFonts w:ascii="Verdana" w:hAnsi="Verdana"/>
          <w:bCs/>
          <w:sz w:val="18"/>
          <w:szCs w:val="18"/>
        </w:rPr>
        <w:tab/>
      </w:r>
      <w:r w:rsidRPr="00A22C64">
        <w:rPr>
          <w:rFonts w:ascii="Verdana" w:hAnsi="Verdana"/>
          <w:bCs/>
          <w:sz w:val="18"/>
          <w:szCs w:val="18"/>
        </w:rPr>
        <w:tab/>
      </w:r>
      <w:hyperlink r:id="rId17" w:history="1">
        <w:r w:rsidR="006773D4" w:rsidRPr="00A22C64">
          <w:rPr>
            <w:rStyle w:val="Hyperlink"/>
            <w:rFonts w:ascii="Verdana" w:hAnsi="Verdana"/>
            <w:sz w:val="18"/>
            <w:szCs w:val="18"/>
          </w:rPr>
          <w:t>grantsyaounde@state.gov</w:t>
        </w:r>
      </w:hyperlink>
    </w:p>
    <w:p w14:paraId="1B1D8204" w14:textId="704EDFA4" w:rsidR="009F4E79" w:rsidRPr="00A22C64" w:rsidRDefault="009F4E79" w:rsidP="009F4E79">
      <w:pPr>
        <w:ind w:right="-30"/>
        <w:rPr>
          <w:rFonts w:ascii="Verdana" w:hAnsi="Verdana"/>
          <w:color w:val="000000"/>
          <w:sz w:val="18"/>
          <w:szCs w:val="18"/>
          <w:shd w:val="clear" w:color="auto" w:fill="FFFFFF"/>
        </w:rPr>
      </w:pPr>
      <w:r w:rsidRPr="00A22C64">
        <w:rPr>
          <w:rStyle w:val="Strong"/>
          <w:rFonts w:ascii="Verdana" w:hAnsi="Verdana"/>
          <w:b w:val="0"/>
          <w:color w:val="000000"/>
          <w:sz w:val="18"/>
          <w:szCs w:val="18"/>
          <w:shd w:val="clear" w:color="auto" w:fill="FFFFFF"/>
        </w:rPr>
        <w:t>Telephone:</w:t>
      </w:r>
      <w:r w:rsidRPr="00A22C64">
        <w:rPr>
          <w:rStyle w:val="Strong"/>
          <w:rFonts w:ascii="Verdana" w:hAnsi="Verdana"/>
          <w:color w:val="000000"/>
          <w:sz w:val="18"/>
          <w:szCs w:val="18"/>
          <w:shd w:val="clear" w:color="auto" w:fill="FFFFFF"/>
        </w:rPr>
        <w:tab/>
      </w:r>
      <w:r w:rsidRPr="00A22C64">
        <w:rPr>
          <w:rFonts w:ascii="Verdana" w:hAnsi="Verdana"/>
          <w:color w:val="000000"/>
          <w:sz w:val="18"/>
          <w:szCs w:val="18"/>
          <w:shd w:val="clear" w:color="auto" w:fill="FFFFFF"/>
        </w:rPr>
        <w:t>2220-1500 Ext. </w:t>
      </w:r>
      <w:r w:rsidR="00331D12" w:rsidRPr="00A22C64">
        <w:rPr>
          <w:rFonts w:ascii="Verdana" w:hAnsi="Verdana"/>
          <w:color w:val="000000"/>
          <w:sz w:val="18"/>
          <w:szCs w:val="18"/>
          <w:shd w:val="clear" w:color="auto" w:fill="FFFFFF"/>
        </w:rPr>
        <w:t>4171</w:t>
      </w:r>
      <w:r w:rsidR="00BD1D31" w:rsidRPr="00A22C64">
        <w:rPr>
          <w:rFonts w:ascii="Verdana" w:hAnsi="Verdana"/>
          <w:color w:val="000000"/>
          <w:sz w:val="18"/>
          <w:szCs w:val="18"/>
          <w:shd w:val="clear" w:color="auto" w:fill="FFFFFF"/>
        </w:rPr>
        <w:t xml:space="preserve"> or </w:t>
      </w:r>
      <w:r w:rsidR="00D97B32" w:rsidRPr="00A22C64">
        <w:rPr>
          <w:rFonts w:ascii="Verdana" w:hAnsi="Verdana"/>
          <w:color w:val="000000"/>
          <w:sz w:val="18"/>
          <w:szCs w:val="18"/>
          <w:shd w:val="clear" w:color="auto" w:fill="FFFFFF"/>
        </w:rPr>
        <w:t>40</w:t>
      </w:r>
      <w:r w:rsidR="002937C6">
        <w:rPr>
          <w:rFonts w:ascii="Verdana" w:hAnsi="Verdana"/>
          <w:color w:val="000000"/>
          <w:sz w:val="18"/>
          <w:szCs w:val="18"/>
          <w:shd w:val="clear" w:color="auto" w:fill="FFFFFF"/>
        </w:rPr>
        <w:t>81</w:t>
      </w:r>
    </w:p>
    <w:p w14:paraId="1B1D8205" w14:textId="77777777" w:rsidR="009F4E79" w:rsidRPr="00A22C64" w:rsidRDefault="009F4E79" w:rsidP="009F4E79">
      <w:pPr>
        <w:pStyle w:val="Default"/>
        <w:rPr>
          <w:rFonts w:ascii="Verdana" w:hAnsi="Verdana"/>
          <w:sz w:val="18"/>
          <w:szCs w:val="18"/>
        </w:rPr>
      </w:pPr>
      <w:r w:rsidRPr="00A22C64">
        <w:rPr>
          <w:rFonts w:ascii="Verdana" w:hAnsi="Verdana"/>
          <w:bCs/>
          <w:sz w:val="18"/>
          <w:szCs w:val="18"/>
        </w:rPr>
        <w:t>Fax:</w:t>
      </w:r>
      <w:r w:rsidRPr="00A22C64">
        <w:rPr>
          <w:rFonts w:ascii="Verdana" w:hAnsi="Verdana"/>
          <w:bCs/>
          <w:sz w:val="18"/>
          <w:szCs w:val="18"/>
        </w:rPr>
        <w:tab/>
      </w:r>
      <w:r w:rsidRPr="00A22C64">
        <w:rPr>
          <w:rFonts w:ascii="Verdana" w:hAnsi="Verdana"/>
          <w:bCs/>
          <w:sz w:val="18"/>
          <w:szCs w:val="18"/>
        </w:rPr>
        <w:tab/>
      </w:r>
      <w:r w:rsidRPr="00A22C64">
        <w:rPr>
          <w:rFonts w:ascii="Verdana" w:hAnsi="Verdana"/>
          <w:sz w:val="18"/>
          <w:szCs w:val="18"/>
        </w:rPr>
        <w:t xml:space="preserve">2220-1503 </w:t>
      </w:r>
    </w:p>
    <w:p w14:paraId="1B1D8206" w14:textId="77777777" w:rsidR="009F4E79" w:rsidRPr="00A22C64" w:rsidRDefault="009F4E79" w:rsidP="009F4E79">
      <w:pPr>
        <w:pStyle w:val="Default"/>
        <w:rPr>
          <w:rFonts w:ascii="Verdana" w:hAnsi="Verdana"/>
          <w:sz w:val="18"/>
          <w:szCs w:val="18"/>
        </w:rPr>
      </w:pPr>
      <w:r w:rsidRPr="00A22C64">
        <w:rPr>
          <w:rFonts w:ascii="Verdana" w:hAnsi="Verdana"/>
          <w:bCs/>
          <w:sz w:val="18"/>
          <w:szCs w:val="18"/>
        </w:rPr>
        <w:t>Office Hours:</w:t>
      </w:r>
      <w:r w:rsidRPr="00A22C64">
        <w:rPr>
          <w:rFonts w:ascii="Verdana" w:hAnsi="Verdana"/>
          <w:bCs/>
          <w:sz w:val="18"/>
          <w:szCs w:val="18"/>
        </w:rPr>
        <w:tab/>
      </w:r>
      <w:r w:rsidRPr="00A22C64">
        <w:rPr>
          <w:rFonts w:ascii="Verdana" w:hAnsi="Verdana"/>
          <w:sz w:val="18"/>
          <w:szCs w:val="18"/>
        </w:rPr>
        <w:t xml:space="preserve">Monday through Thursday 7:30 am - 5:00 pm and Friday 7:30 am - 12:30 pm </w:t>
      </w:r>
    </w:p>
    <w:p w14:paraId="1B1D8207" w14:textId="77777777" w:rsidR="009F4E79" w:rsidRPr="00A22C64" w:rsidRDefault="009F4E79" w:rsidP="009F4E79">
      <w:pPr>
        <w:pStyle w:val="Default"/>
        <w:rPr>
          <w:rFonts w:ascii="Verdana" w:hAnsi="Verdana"/>
          <w:sz w:val="18"/>
          <w:szCs w:val="18"/>
        </w:rPr>
      </w:pPr>
    </w:p>
    <w:p w14:paraId="1B1D8208" w14:textId="77777777" w:rsidR="009F4E79" w:rsidRPr="00A22C64" w:rsidRDefault="009F4E79" w:rsidP="009F4E79">
      <w:pPr>
        <w:pStyle w:val="Default"/>
        <w:rPr>
          <w:rFonts w:ascii="Verdana" w:hAnsi="Verdana"/>
          <w:sz w:val="18"/>
          <w:szCs w:val="18"/>
        </w:rPr>
      </w:pPr>
      <w:r w:rsidRPr="00A22C64">
        <w:rPr>
          <w:rFonts w:ascii="Verdana" w:hAnsi="Verdana"/>
          <w:sz w:val="18"/>
          <w:szCs w:val="18"/>
        </w:rPr>
        <w:t xml:space="preserve">Thank you for your interest in the </w:t>
      </w:r>
      <w:r w:rsidR="0068543D" w:rsidRPr="00A22C64">
        <w:rPr>
          <w:rFonts w:ascii="Verdana" w:hAnsi="Verdana"/>
          <w:b/>
          <w:bCs/>
          <w:sz w:val="18"/>
          <w:szCs w:val="18"/>
        </w:rPr>
        <w:t>Africa Regional Democracy Fund</w:t>
      </w:r>
      <w:r w:rsidRPr="00A22C64">
        <w:rPr>
          <w:rFonts w:ascii="Verdana" w:hAnsi="Verdana"/>
          <w:sz w:val="18"/>
          <w:szCs w:val="18"/>
        </w:rPr>
        <w:t xml:space="preserve">.  We look forward to hearing from you. </w:t>
      </w:r>
    </w:p>
    <w:p w14:paraId="1B1D8209" w14:textId="77777777" w:rsidR="009F4E79" w:rsidRPr="00A22C64" w:rsidRDefault="009F4E79" w:rsidP="009F4E79">
      <w:pPr>
        <w:rPr>
          <w:rFonts w:ascii="Verdana" w:hAnsi="Verdana"/>
          <w:sz w:val="18"/>
          <w:szCs w:val="18"/>
        </w:rPr>
      </w:pPr>
    </w:p>
    <w:p w14:paraId="1B1D820A" w14:textId="77777777" w:rsidR="004818A1" w:rsidRPr="00A22C64" w:rsidRDefault="004818A1" w:rsidP="004818A1">
      <w:pPr>
        <w:jc w:val="both"/>
        <w:rPr>
          <w:rFonts w:ascii="Arial" w:hAnsi="Arial" w:cs="Arial"/>
          <w:b/>
          <w:i/>
          <w:sz w:val="18"/>
          <w:szCs w:val="18"/>
        </w:rPr>
      </w:pPr>
      <w:r w:rsidRPr="00A22C64">
        <w:rPr>
          <w:rFonts w:ascii="Arial" w:hAnsi="Arial" w:cs="Arial"/>
          <w:b/>
          <w:i/>
          <w:sz w:val="18"/>
          <w:szCs w:val="18"/>
        </w:rPr>
        <w:t xml:space="preserve">NB: The U.S. Embassy expects to receive funding for the ARDF </w:t>
      </w:r>
      <w:r w:rsidR="00BD1D31" w:rsidRPr="00A22C64">
        <w:rPr>
          <w:rFonts w:ascii="Arial" w:hAnsi="Arial" w:cs="Arial"/>
          <w:b/>
          <w:i/>
          <w:sz w:val="18"/>
          <w:szCs w:val="18"/>
        </w:rPr>
        <w:t>program before September 30</w:t>
      </w:r>
      <w:r w:rsidRPr="00A22C64">
        <w:rPr>
          <w:rFonts w:ascii="Arial" w:hAnsi="Arial" w:cs="Arial"/>
          <w:b/>
          <w:i/>
          <w:sz w:val="18"/>
          <w:szCs w:val="18"/>
        </w:rPr>
        <w:t>; Grant awards are contingent on the receipt of funding. If the program is not approved, no grants will be awarded under this call.</w:t>
      </w:r>
    </w:p>
    <w:p w14:paraId="1B1D820B" w14:textId="77777777" w:rsidR="009F4E79" w:rsidRPr="00A22C64" w:rsidRDefault="009F4E79" w:rsidP="00946B0B">
      <w:pPr>
        <w:spacing w:after="200" w:line="276" w:lineRule="auto"/>
        <w:rPr>
          <w:rFonts w:ascii="Verdana" w:eastAsiaTheme="minorHAnsi" w:hAnsi="Verdana"/>
          <w:b/>
          <w:color w:val="000000"/>
          <w:sz w:val="18"/>
          <w:szCs w:val="18"/>
        </w:rPr>
      </w:pPr>
      <w:r w:rsidRPr="00A22C64">
        <w:rPr>
          <w:rFonts w:ascii="Verdana" w:eastAsiaTheme="minorHAnsi" w:hAnsi="Verdana"/>
          <w:b/>
          <w:color w:val="000000"/>
          <w:sz w:val="18"/>
          <w:szCs w:val="18"/>
        </w:rPr>
        <w:br w:type="page"/>
      </w:r>
      <w:r w:rsidRPr="00A22C64">
        <w:rPr>
          <w:rFonts w:ascii="Verdana" w:eastAsiaTheme="minorHAnsi" w:hAnsi="Verdana"/>
          <w:b/>
          <w:color w:val="000000"/>
          <w:sz w:val="18"/>
          <w:szCs w:val="18"/>
        </w:rPr>
        <w:lastRenderedPageBreak/>
        <w:t>Introduction</w:t>
      </w:r>
    </w:p>
    <w:p w14:paraId="1B1D820C" w14:textId="4F055EDE" w:rsidR="009F4E79" w:rsidRPr="00A22C64" w:rsidRDefault="009F4E79" w:rsidP="009F4E79">
      <w:pPr>
        <w:suppressAutoHyphens/>
        <w:autoSpaceDE w:val="0"/>
        <w:autoSpaceDN w:val="0"/>
        <w:adjustRightInd w:val="0"/>
        <w:jc w:val="both"/>
        <w:rPr>
          <w:rFonts w:ascii="Verdana" w:hAnsi="Verdana"/>
          <w:sz w:val="18"/>
          <w:szCs w:val="18"/>
        </w:rPr>
      </w:pPr>
      <w:r w:rsidRPr="00A22C64">
        <w:rPr>
          <w:rFonts w:ascii="Verdana" w:hAnsi="Verdana"/>
          <w:sz w:val="18"/>
          <w:szCs w:val="18"/>
        </w:rPr>
        <w:t xml:space="preserve">The purpose of </w:t>
      </w:r>
      <w:r w:rsidR="005E4DCE" w:rsidRPr="00A22C64">
        <w:rPr>
          <w:rFonts w:ascii="Verdana" w:hAnsi="Verdana"/>
          <w:sz w:val="18"/>
          <w:szCs w:val="18"/>
        </w:rPr>
        <w:t xml:space="preserve">the </w:t>
      </w:r>
      <w:r w:rsidR="00497BFD" w:rsidRPr="00A22C64">
        <w:rPr>
          <w:rFonts w:ascii="Verdana" w:hAnsi="Verdana"/>
          <w:sz w:val="18"/>
          <w:szCs w:val="18"/>
        </w:rPr>
        <w:t>ARDF</w:t>
      </w:r>
      <w:r w:rsidR="00C72CE0" w:rsidRPr="00A22C64">
        <w:rPr>
          <w:rFonts w:ascii="Verdana" w:hAnsi="Verdana"/>
          <w:sz w:val="18"/>
          <w:szCs w:val="18"/>
        </w:rPr>
        <w:t xml:space="preserve"> for</w:t>
      </w:r>
      <w:r w:rsidR="00D97B32" w:rsidRPr="00A22C64">
        <w:rPr>
          <w:rFonts w:ascii="Verdana" w:hAnsi="Verdana"/>
          <w:sz w:val="18"/>
          <w:szCs w:val="18"/>
        </w:rPr>
        <w:t xml:space="preserve"> </w:t>
      </w:r>
      <w:r w:rsidRPr="00A22C64">
        <w:rPr>
          <w:rFonts w:ascii="Verdana" w:hAnsi="Verdana"/>
          <w:sz w:val="18"/>
          <w:szCs w:val="18"/>
        </w:rPr>
        <w:t>Democracy</w:t>
      </w:r>
      <w:r w:rsidR="00950145" w:rsidRPr="00A22C64">
        <w:rPr>
          <w:rFonts w:ascii="Verdana" w:hAnsi="Verdana"/>
          <w:sz w:val="18"/>
          <w:szCs w:val="18"/>
        </w:rPr>
        <w:t xml:space="preserve">, </w:t>
      </w:r>
      <w:r w:rsidRPr="00A22C64">
        <w:rPr>
          <w:rFonts w:ascii="Verdana" w:hAnsi="Verdana"/>
          <w:sz w:val="18"/>
          <w:szCs w:val="18"/>
        </w:rPr>
        <w:t xml:space="preserve">Human Rights </w:t>
      </w:r>
      <w:r w:rsidR="00950145" w:rsidRPr="00A22C64">
        <w:rPr>
          <w:rFonts w:ascii="Verdana" w:hAnsi="Verdana"/>
          <w:sz w:val="18"/>
          <w:szCs w:val="18"/>
        </w:rPr>
        <w:t xml:space="preserve">and Governance </w:t>
      </w:r>
      <w:r w:rsidRPr="00A22C64">
        <w:rPr>
          <w:rFonts w:ascii="Verdana" w:hAnsi="Verdana"/>
          <w:sz w:val="18"/>
          <w:szCs w:val="18"/>
        </w:rPr>
        <w:t xml:space="preserve">is to strengthen democratic institutions, improve governance, and promote respect for human rights in Cameroon. The </w:t>
      </w:r>
      <w:r w:rsidR="0068543D" w:rsidRPr="00A22C64">
        <w:rPr>
          <w:rFonts w:ascii="Verdana" w:hAnsi="Verdana"/>
          <w:sz w:val="18"/>
          <w:szCs w:val="18"/>
        </w:rPr>
        <w:t>ARDF</w:t>
      </w:r>
      <w:r w:rsidRPr="00A22C64">
        <w:rPr>
          <w:rFonts w:ascii="Verdana" w:hAnsi="Verdana"/>
          <w:sz w:val="18"/>
          <w:szCs w:val="18"/>
        </w:rPr>
        <w:t xml:space="preserve"> </w:t>
      </w:r>
      <w:proofErr w:type="gramStart"/>
      <w:r w:rsidRPr="00A22C64">
        <w:rPr>
          <w:rFonts w:ascii="Verdana" w:hAnsi="Verdana"/>
          <w:sz w:val="18"/>
          <w:szCs w:val="18"/>
        </w:rPr>
        <w:t>provides assistance to</w:t>
      </w:r>
      <w:proofErr w:type="gramEnd"/>
      <w:r w:rsidRPr="00A22C64">
        <w:rPr>
          <w:rFonts w:ascii="Verdana" w:hAnsi="Verdana"/>
          <w:sz w:val="18"/>
          <w:szCs w:val="18"/>
        </w:rPr>
        <w:t xml:space="preserve"> Cameroonian organizations that seek to implement short-term, highly targeted activities designed to show measurable results. </w:t>
      </w:r>
      <w:r w:rsidR="00950145" w:rsidRPr="00A22C64">
        <w:rPr>
          <w:rFonts w:ascii="Verdana" w:hAnsi="Verdana"/>
          <w:sz w:val="18"/>
          <w:szCs w:val="18"/>
        </w:rPr>
        <w:t>Last year</w:t>
      </w:r>
      <w:r w:rsidRPr="00A22C64">
        <w:rPr>
          <w:rFonts w:ascii="Verdana" w:hAnsi="Verdana"/>
          <w:sz w:val="18"/>
          <w:szCs w:val="18"/>
        </w:rPr>
        <w:t xml:space="preserve">, </w:t>
      </w:r>
      <w:r w:rsidR="0068543D" w:rsidRPr="00A22C64">
        <w:rPr>
          <w:rFonts w:ascii="Verdana" w:hAnsi="Verdana"/>
          <w:sz w:val="18"/>
          <w:szCs w:val="18"/>
        </w:rPr>
        <w:t>ARDF</w:t>
      </w:r>
      <w:r w:rsidR="00950145" w:rsidRPr="00A22C64">
        <w:rPr>
          <w:rFonts w:ascii="Verdana" w:hAnsi="Verdana"/>
          <w:sz w:val="18"/>
          <w:szCs w:val="18"/>
        </w:rPr>
        <w:t xml:space="preserve"> funding</w:t>
      </w:r>
      <w:r w:rsidRPr="00A22C64">
        <w:rPr>
          <w:rFonts w:ascii="Verdana" w:hAnsi="Verdana"/>
          <w:sz w:val="18"/>
          <w:szCs w:val="18"/>
        </w:rPr>
        <w:t xml:space="preserve"> supported organizations in all ten regions of Cameroon. </w:t>
      </w:r>
      <w:r w:rsidR="00BF2AEF" w:rsidRPr="00A22C64">
        <w:rPr>
          <w:rFonts w:ascii="Verdana" w:hAnsi="Verdana"/>
          <w:sz w:val="18"/>
          <w:szCs w:val="18"/>
        </w:rPr>
        <w:t>ARDF grants are using between USD 2</w:t>
      </w:r>
      <w:r w:rsidR="004D483E">
        <w:rPr>
          <w:rFonts w:ascii="Verdana" w:hAnsi="Verdana"/>
          <w:sz w:val="18"/>
          <w:szCs w:val="18"/>
        </w:rPr>
        <w:t>4</w:t>
      </w:r>
      <w:r w:rsidR="00BF2AEF" w:rsidRPr="00A22C64">
        <w:rPr>
          <w:rFonts w:ascii="Verdana" w:hAnsi="Verdana"/>
          <w:sz w:val="18"/>
          <w:szCs w:val="18"/>
        </w:rPr>
        <w:t>,000-</w:t>
      </w:r>
      <w:r w:rsidR="00FB4D67">
        <w:rPr>
          <w:rFonts w:ascii="Verdana" w:hAnsi="Verdana"/>
          <w:sz w:val="18"/>
          <w:szCs w:val="18"/>
        </w:rPr>
        <w:t>50</w:t>
      </w:r>
      <w:r w:rsidR="00BF2AEF" w:rsidRPr="00A22C64">
        <w:rPr>
          <w:rFonts w:ascii="Verdana" w:hAnsi="Verdana"/>
          <w:sz w:val="18"/>
          <w:szCs w:val="18"/>
        </w:rPr>
        <w:t>,000 (1</w:t>
      </w:r>
      <w:r w:rsidR="009B7865">
        <w:rPr>
          <w:rFonts w:ascii="Verdana" w:hAnsi="Verdana"/>
          <w:sz w:val="18"/>
          <w:szCs w:val="18"/>
        </w:rPr>
        <w:t>2</w:t>
      </w:r>
      <w:r w:rsidR="00BF2AEF" w:rsidRPr="00A22C64">
        <w:rPr>
          <w:rFonts w:ascii="Verdana" w:hAnsi="Verdana"/>
          <w:sz w:val="18"/>
          <w:szCs w:val="18"/>
        </w:rPr>
        <w:t xml:space="preserve"> million-</w:t>
      </w:r>
      <w:r w:rsidR="002F7B96">
        <w:rPr>
          <w:rFonts w:ascii="Verdana" w:hAnsi="Verdana"/>
          <w:sz w:val="18"/>
          <w:szCs w:val="18"/>
        </w:rPr>
        <w:t>2</w:t>
      </w:r>
      <w:r w:rsidR="00BF2AEF" w:rsidRPr="00A22C64">
        <w:rPr>
          <w:rFonts w:ascii="Verdana" w:hAnsi="Verdana"/>
          <w:sz w:val="18"/>
          <w:szCs w:val="18"/>
        </w:rPr>
        <w:t xml:space="preserve">5 million francs FCFA). </w:t>
      </w:r>
      <w:r w:rsidRPr="00A22C64">
        <w:rPr>
          <w:rFonts w:ascii="Verdana" w:hAnsi="Verdana"/>
          <w:sz w:val="18"/>
          <w:szCs w:val="18"/>
        </w:rPr>
        <w:t xml:space="preserve">A single group may not </w:t>
      </w:r>
      <w:r w:rsidR="008760B5" w:rsidRPr="00A22C64">
        <w:rPr>
          <w:rFonts w:ascii="Verdana" w:hAnsi="Verdana"/>
          <w:sz w:val="18"/>
          <w:szCs w:val="18"/>
        </w:rPr>
        <w:t xml:space="preserve">receive </w:t>
      </w:r>
      <w:r w:rsidRPr="00A22C64">
        <w:rPr>
          <w:rFonts w:ascii="Verdana" w:hAnsi="Verdana"/>
          <w:sz w:val="18"/>
          <w:szCs w:val="18"/>
        </w:rPr>
        <w:t xml:space="preserve">more than one grant </w:t>
      </w:r>
      <w:proofErr w:type="gramStart"/>
      <w:r w:rsidRPr="00A22C64">
        <w:rPr>
          <w:rFonts w:ascii="Verdana" w:hAnsi="Verdana"/>
          <w:sz w:val="18"/>
          <w:szCs w:val="18"/>
        </w:rPr>
        <w:t>in a given</w:t>
      </w:r>
      <w:proofErr w:type="gramEnd"/>
      <w:r w:rsidRPr="00A22C64">
        <w:rPr>
          <w:rFonts w:ascii="Verdana" w:hAnsi="Verdana"/>
          <w:sz w:val="18"/>
          <w:szCs w:val="18"/>
        </w:rPr>
        <w:t xml:space="preserve"> funding period. Organizations that have successfully partnered with </w:t>
      </w:r>
      <w:r w:rsidR="008760B5" w:rsidRPr="00A22C64">
        <w:rPr>
          <w:rFonts w:ascii="Verdana" w:hAnsi="Verdana"/>
          <w:sz w:val="18"/>
          <w:szCs w:val="18"/>
        </w:rPr>
        <w:t>international donors</w:t>
      </w:r>
      <w:r w:rsidRPr="00A22C64">
        <w:rPr>
          <w:rFonts w:ascii="Verdana" w:hAnsi="Verdana"/>
          <w:sz w:val="18"/>
          <w:szCs w:val="18"/>
        </w:rPr>
        <w:t xml:space="preserve"> in the past </w:t>
      </w:r>
      <w:r w:rsidR="008760B5" w:rsidRPr="00A22C64">
        <w:rPr>
          <w:rFonts w:ascii="Verdana" w:hAnsi="Verdana"/>
          <w:sz w:val="18"/>
          <w:szCs w:val="18"/>
        </w:rPr>
        <w:t>with proven records</w:t>
      </w:r>
      <w:r w:rsidRPr="00A22C64">
        <w:rPr>
          <w:rFonts w:ascii="Verdana" w:hAnsi="Verdana"/>
          <w:sz w:val="18"/>
          <w:szCs w:val="18"/>
        </w:rPr>
        <w:t xml:space="preserve"> </w:t>
      </w:r>
      <w:r w:rsidR="00634B5A" w:rsidRPr="00A22C64">
        <w:rPr>
          <w:rFonts w:ascii="Verdana" w:hAnsi="Verdana"/>
          <w:sz w:val="18"/>
          <w:szCs w:val="18"/>
        </w:rPr>
        <w:t>will be more</w:t>
      </w:r>
      <w:r w:rsidRPr="00A22C64">
        <w:rPr>
          <w:rFonts w:ascii="Verdana" w:hAnsi="Verdana"/>
          <w:sz w:val="18"/>
          <w:szCs w:val="18"/>
        </w:rPr>
        <w:t xml:space="preserve"> competitive for this program and stand a greater chance of receiving </w:t>
      </w:r>
      <w:r w:rsidR="0068543D" w:rsidRPr="00A22C64">
        <w:rPr>
          <w:rFonts w:ascii="Verdana" w:hAnsi="Verdana"/>
          <w:sz w:val="18"/>
          <w:szCs w:val="18"/>
        </w:rPr>
        <w:t>ARDF</w:t>
      </w:r>
      <w:r w:rsidRPr="00A22C64">
        <w:rPr>
          <w:rFonts w:ascii="Verdana" w:hAnsi="Verdana"/>
          <w:sz w:val="18"/>
          <w:szCs w:val="18"/>
        </w:rPr>
        <w:t xml:space="preserve"> funding.</w:t>
      </w:r>
    </w:p>
    <w:p w14:paraId="1B1D820D" w14:textId="77777777" w:rsidR="009F4E79" w:rsidRPr="00A22C64" w:rsidRDefault="009F4E79" w:rsidP="009F4E79">
      <w:pPr>
        <w:shd w:val="clear" w:color="auto" w:fill="FFFFFF"/>
        <w:rPr>
          <w:rFonts w:ascii="Verdana" w:hAnsi="Verdana"/>
          <w:sz w:val="18"/>
          <w:szCs w:val="18"/>
        </w:rPr>
      </w:pPr>
    </w:p>
    <w:p w14:paraId="1B1D820E" w14:textId="77777777" w:rsidR="009F4E79" w:rsidRPr="00A22C64" w:rsidRDefault="009F4E79" w:rsidP="009F4E79">
      <w:pPr>
        <w:rPr>
          <w:rFonts w:ascii="Verdana" w:hAnsi="Verdana"/>
          <w:b/>
          <w:sz w:val="18"/>
          <w:szCs w:val="18"/>
        </w:rPr>
      </w:pPr>
      <w:r w:rsidRPr="00A22C64">
        <w:rPr>
          <w:rFonts w:ascii="Verdana" w:hAnsi="Verdana"/>
          <w:b/>
          <w:sz w:val="18"/>
          <w:szCs w:val="18"/>
        </w:rPr>
        <w:t xml:space="preserve">Basic Project Requirements  </w:t>
      </w:r>
    </w:p>
    <w:p w14:paraId="1B1D820F" w14:textId="77777777" w:rsidR="009F4E79" w:rsidRPr="00A22C64" w:rsidRDefault="009F4E79" w:rsidP="009F4E79">
      <w:pPr>
        <w:pStyle w:val="Default"/>
        <w:rPr>
          <w:rFonts w:ascii="Verdana" w:hAnsi="Verdana"/>
          <w:sz w:val="18"/>
          <w:szCs w:val="18"/>
        </w:rPr>
      </w:pPr>
    </w:p>
    <w:p w14:paraId="1B1D8210" w14:textId="77777777" w:rsidR="009F4E79" w:rsidRPr="00A22C64" w:rsidRDefault="009F4E79" w:rsidP="009F4E79">
      <w:pPr>
        <w:pStyle w:val="Default"/>
        <w:rPr>
          <w:rFonts w:ascii="Verdana" w:hAnsi="Verdana"/>
          <w:sz w:val="18"/>
          <w:szCs w:val="18"/>
        </w:rPr>
      </w:pPr>
      <w:r w:rsidRPr="00A22C64">
        <w:rPr>
          <w:rFonts w:ascii="Verdana" w:hAnsi="Verdana"/>
          <w:sz w:val="18"/>
          <w:szCs w:val="18"/>
        </w:rPr>
        <w:t xml:space="preserve">The U.S. Embassy will consider funding </w:t>
      </w:r>
      <w:r w:rsidRPr="00A22C64">
        <w:rPr>
          <w:rFonts w:ascii="Verdana" w:hAnsi="Verdana"/>
          <w:sz w:val="18"/>
          <w:szCs w:val="18"/>
          <w:u w:val="single"/>
        </w:rPr>
        <w:t>only</w:t>
      </w:r>
      <w:r w:rsidRPr="00A22C64">
        <w:rPr>
          <w:rFonts w:ascii="Verdana" w:hAnsi="Verdana"/>
          <w:sz w:val="18"/>
          <w:szCs w:val="18"/>
        </w:rPr>
        <w:t xml:space="preserve"> those projects that:</w:t>
      </w:r>
    </w:p>
    <w:p w14:paraId="1B1D8211" w14:textId="77777777" w:rsidR="009F4E79" w:rsidRPr="00A22C64" w:rsidRDefault="009F4E79" w:rsidP="009F4E79">
      <w:pPr>
        <w:pStyle w:val="Default"/>
        <w:rPr>
          <w:rFonts w:ascii="Verdana" w:hAnsi="Verdana"/>
          <w:sz w:val="18"/>
          <w:szCs w:val="18"/>
        </w:rPr>
      </w:pPr>
    </w:p>
    <w:p w14:paraId="1B1D8212" w14:textId="6B53039D" w:rsidR="00E46124" w:rsidRPr="00A22C64" w:rsidRDefault="00BF2AEF" w:rsidP="00E329F0">
      <w:pPr>
        <w:pStyle w:val="ListParagraph"/>
        <w:numPr>
          <w:ilvl w:val="0"/>
          <w:numId w:val="13"/>
        </w:numPr>
        <w:shd w:val="clear" w:color="auto" w:fill="FFFFFF"/>
        <w:rPr>
          <w:rFonts w:ascii="Verdana" w:hAnsi="Verdana" w:cstheme="minorHAnsi"/>
          <w:sz w:val="18"/>
          <w:szCs w:val="18"/>
        </w:rPr>
      </w:pPr>
      <w:r w:rsidRPr="00A22C64">
        <w:rPr>
          <w:rFonts w:ascii="Verdana" w:hAnsi="Verdana" w:cstheme="minorHAnsi"/>
          <w:sz w:val="18"/>
          <w:szCs w:val="18"/>
        </w:rPr>
        <w:t>Have a f</w:t>
      </w:r>
      <w:r w:rsidR="00953977" w:rsidRPr="00A22C64">
        <w:rPr>
          <w:rFonts w:ascii="Verdana" w:hAnsi="Verdana" w:cstheme="minorHAnsi"/>
          <w:sz w:val="18"/>
          <w:szCs w:val="18"/>
        </w:rPr>
        <w:t xml:space="preserve">unding ceiling </w:t>
      </w:r>
      <w:r w:rsidRPr="00A22C64">
        <w:rPr>
          <w:rFonts w:ascii="Verdana" w:hAnsi="Verdana" w:cstheme="minorHAnsi"/>
          <w:sz w:val="18"/>
          <w:szCs w:val="18"/>
        </w:rPr>
        <w:t>of</w:t>
      </w:r>
      <w:r w:rsidR="00953977" w:rsidRPr="00A22C64">
        <w:rPr>
          <w:rFonts w:ascii="Verdana" w:hAnsi="Verdana" w:cstheme="minorHAnsi"/>
          <w:sz w:val="18"/>
          <w:szCs w:val="18"/>
        </w:rPr>
        <w:t xml:space="preserve"> $</w:t>
      </w:r>
      <w:r w:rsidR="00924118">
        <w:rPr>
          <w:rFonts w:ascii="Verdana" w:hAnsi="Verdana" w:cstheme="minorHAnsi"/>
          <w:sz w:val="18"/>
          <w:szCs w:val="18"/>
        </w:rPr>
        <w:t>50</w:t>
      </w:r>
      <w:r w:rsidR="00953977" w:rsidRPr="00A22C64">
        <w:rPr>
          <w:rFonts w:ascii="Verdana" w:hAnsi="Verdana" w:cstheme="minorHAnsi"/>
          <w:sz w:val="18"/>
          <w:szCs w:val="18"/>
        </w:rPr>
        <w:t>,000</w:t>
      </w:r>
      <w:r w:rsidR="00C62F56" w:rsidRPr="00A22C64">
        <w:rPr>
          <w:rFonts w:ascii="Verdana" w:hAnsi="Verdana" w:cstheme="minorHAnsi"/>
          <w:sz w:val="18"/>
          <w:szCs w:val="18"/>
        </w:rPr>
        <w:t>.</w:t>
      </w:r>
    </w:p>
    <w:p w14:paraId="2B46BFB3" w14:textId="2A30F8F7" w:rsidR="00A14BCF" w:rsidRPr="00A22C64" w:rsidRDefault="0015402E" w:rsidP="00A14BCF">
      <w:pPr>
        <w:pStyle w:val="Default"/>
        <w:numPr>
          <w:ilvl w:val="0"/>
          <w:numId w:val="13"/>
        </w:numPr>
        <w:rPr>
          <w:rFonts w:ascii="Verdana" w:hAnsi="Verdana"/>
          <w:sz w:val="18"/>
          <w:szCs w:val="18"/>
        </w:rPr>
      </w:pPr>
      <w:r w:rsidRPr="00A22C64">
        <w:rPr>
          <w:rFonts w:ascii="Verdana" w:hAnsi="Verdana"/>
          <w:sz w:val="18"/>
          <w:szCs w:val="18"/>
        </w:rPr>
        <w:t xml:space="preserve">Are </w:t>
      </w:r>
      <w:r w:rsidR="009F4E79" w:rsidRPr="00A22C64">
        <w:rPr>
          <w:rFonts w:ascii="Verdana" w:hAnsi="Verdana"/>
          <w:sz w:val="18"/>
          <w:szCs w:val="18"/>
        </w:rPr>
        <w:t>initiated by Cameroonian organizations (excluding the executive branch of the Cameroonian Government)</w:t>
      </w:r>
      <w:r w:rsidR="00C62F56" w:rsidRPr="00A22C64">
        <w:rPr>
          <w:rFonts w:ascii="Verdana" w:hAnsi="Verdana"/>
          <w:sz w:val="18"/>
          <w:szCs w:val="18"/>
        </w:rPr>
        <w:t>.</w:t>
      </w:r>
    </w:p>
    <w:p w14:paraId="1B1D8214" w14:textId="0C9B4152" w:rsidR="009F4E79" w:rsidRPr="00A22C64" w:rsidRDefault="0015402E" w:rsidP="00E329F0">
      <w:pPr>
        <w:pStyle w:val="Default"/>
        <w:numPr>
          <w:ilvl w:val="0"/>
          <w:numId w:val="13"/>
        </w:numPr>
        <w:rPr>
          <w:rFonts w:ascii="Verdana" w:hAnsi="Verdana"/>
          <w:sz w:val="18"/>
          <w:szCs w:val="18"/>
        </w:rPr>
      </w:pPr>
      <w:r w:rsidRPr="00A22C64">
        <w:rPr>
          <w:rFonts w:ascii="Verdana" w:hAnsi="Verdana"/>
          <w:sz w:val="18"/>
          <w:szCs w:val="18"/>
        </w:rPr>
        <w:t xml:space="preserve">Promote </w:t>
      </w:r>
      <w:r w:rsidR="009F4E79" w:rsidRPr="00A22C64">
        <w:rPr>
          <w:rFonts w:ascii="Verdana" w:hAnsi="Verdana"/>
          <w:sz w:val="18"/>
          <w:szCs w:val="18"/>
        </w:rPr>
        <w:t>political pluralism</w:t>
      </w:r>
      <w:r w:rsidR="008F6CF0" w:rsidRPr="00A22C64">
        <w:rPr>
          <w:rFonts w:ascii="Verdana" w:hAnsi="Verdana"/>
          <w:sz w:val="18"/>
          <w:szCs w:val="18"/>
        </w:rPr>
        <w:t xml:space="preserve">, </w:t>
      </w:r>
      <w:r w:rsidR="009F4E79" w:rsidRPr="00A22C64">
        <w:rPr>
          <w:rFonts w:ascii="Verdana" w:hAnsi="Verdana"/>
          <w:sz w:val="18"/>
          <w:szCs w:val="18"/>
        </w:rPr>
        <w:t>respect for human and civil rights</w:t>
      </w:r>
      <w:r w:rsidR="008F6CF0" w:rsidRPr="00A22C64">
        <w:rPr>
          <w:rFonts w:ascii="Verdana" w:hAnsi="Verdana"/>
          <w:sz w:val="18"/>
          <w:szCs w:val="18"/>
        </w:rPr>
        <w:t xml:space="preserve">, </w:t>
      </w:r>
      <w:r w:rsidR="00BA68F1" w:rsidRPr="00A22C64">
        <w:rPr>
          <w:rFonts w:ascii="Verdana" w:hAnsi="Verdana"/>
          <w:sz w:val="18"/>
          <w:szCs w:val="18"/>
        </w:rPr>
        <w:t xml:space="preserve">citizen participation and public </w:t>
      </w:r>
      <w:r w:rsidR="00A14BCF" w:rsidRPr="00A22C64">
        <w:rPr>
          <w:rFonts w:ascii="Verdana" w:hAnsi="Verdana"/>
          <w:sz w:val="18"/>
          <w:szCs w:val="18"/>
        </w:rPr>
        <w:t>accountability.</w:t>
      </w:r>
    </w:p>
    <w:p w14:paraId="1B1D8215" w14:textId="6B18DE98" w:rsidR="009F4E79" w:rsidRPr="00A22C64" w:rsidRDefault="0015402E" w:rsidP="00E329F0">
      <w:pPr>
        <w:pStyle w:val="Default"/>
        <w:numPr>
          <w:ilvl w:val="0"/>
          <w:numId w:val="13"/>
        </w:numPr>
        <w:rPr>
          <w:rFonts w:ascii="Verdana" w:hAnsi="Verdana"/>
          <w:sz w:val="18"/>
          <w:szCs w:val="18"/>
        </w:rPr>
      </w:pPr>
      <w:r w:rsidRPr="00A22C64">
        <w:rPr>
          <w:rFonts w:ascii="Verdana" w:hAnsi="Verdana"/>
          <w:sz w:val="18"/>
          <w:szCs w:val="18"/>
        </w:rPr>
        <w:t xml:space="preserve">Benefit </w:t>
      </w:r>
      <w:proofErr w:type="gramStart"/>
      <w:r w:rsidR="009F4E79" w:rsidRPr="00A22C64">
        <w:rPr>
          <w:rFonts w:ascii="Verdana" w:hAnsi="Verdana"/>
          <w:sz w:val="18"/>
          <w:szCs w:val="18"/>
        </w:rPr>
        <w:t>a large number of</w:t>
      </w:r>
      <w:proofErr w:type="gramEnd"/>
      <w:r w:rsidR="009F4E79" w:rsidRPr="00A22C64">
        <w:rPr>
          <w:rFonts w:ascii="Verdana" w:hAnsi="Verdana"/>
          <w:sz w:val="18"/>
          <w:szCs w:val="18"/>
        </w:rPr>
        <w:t xml:space="preserve"> people</w:t>
      </w:r>
      <w:r w:rsidR="00755606" w:rsidRPr="00A22C64">
        <w:rPr>
          <w:rFonts w:ascii="Verdana" w:hAnsi="Verdana"/>
          <w:sz w:val="18"/>
          <w:szCs w:val="18"/>
        </w:rPr>
        <w:t>.</w:t>
      </w:r>
    </w:p>
    <w:p w14:paraId="1B1D8216" w14:textId="0B8709A6" w:rsidR="009F4E79" w:rsidRPr="00A22C64" w:rsidRDefault="0015402E" w:rsidP="00E329F0">
      <w:pPr>
        <w:pStyle w:val="Default"/>
        <w:numPr>
          <w:ilvl w:val="0"/>
          <w:numId w:val="13"/>
        </w:numPr>
        <w:rPr>
          <w:rFonts w:ascii="Verdana" w:hAnsi="Verdana"/>
          <w:sz w:val="18"/>
          <w:szCs w:val="18"/>
        </w:rPr>
      </w:pPr>
      <w:r w:rsidRPr="00A22C64">
        <w:rPr>
          <w:rFonts w:ascii="Verdana" w:hAnsi="Verdana"/>
          <w:sz w:val="18"/>
          <w:szCs w:val="18"/>
        </w:rPr>
        <w:t xml:space="preserve">Include </w:t>
      </w:r>
      <w:r w:rsidR="009F4E79" w:rsidRPr="00A22C64">
        <w:rPr>
          <w:rFonts w:ascii="Verdana" w:hAnsi="Verdana"/>
          <w:sz w:val="18"/>
          <w:szCs w:val="18"/>
        </w:rPr>
        <w:t xml:space="preserve">activities, expenditures and timelines that are consistent, reasonable, and within the ability of the organization to </w:t>
      </w:r>
      <w:r w:rsidR="00CA4489" w:rsidRPr="00A22C64">
        <w:rPr>
          <w:rFonts w:ascii="Verdana" w:hAnsi="Verdana"/>
          <w:sz w:val="18"/>
          <w:szCs w:val="18"/>
        </w:rPr>
        <w:t>implement</w:t>
      </w:r>
      <w:r w:rsidR="00C62F56" w:rsidRPr="00A22C64">
        <w:rPr>
          <w:rFonts w:ascii="Verdana" w:hAnsi="Verdana"/>
          <w:sz w:val="18"/>
          <w:szCs w:val="18"/>
        </w:rPr>
        <w:t>.</w:t>
      </w:r>
    </w:p>
    <w:p w14:paraId="1B1D8217" w14:textId="77777777" w:rsidR="009F4E79" w:rsidRPr="00A22C64" w:rsidRDefault="0015402E" w:rsidP="00E329F0">
      <w:pPr>
        <w:pStyle w:val="Default"/>
        <w:numPr>
          <w:ilvl w:val="0"/>
          <w:numId w:val="13"/>
        </w:numPr>
        <w:rPr>
          <w:rFonts w:ascii="Verdana" w:hAnsi="Verdana"/>
          <w:sz w:val="18"/>
          <w:szCs w:val="18"/>
        </w:rPr>
      </w:pPr>
      <w:r w:rsidRPr="00A22C64">
        <w:rPr>
          <w:rFonts w:ascii="Verdana" w:hAnsi="Verdana"/>
          <w:sz w:val="18"/>
          <w:szCs w:val="18"/>
        </w:rPr>
        <w:t xml:space="preserve">Can </w:t>
      </w:r>
      <w:r w:rsidR="009F4E79" w:rsidRPr="00A22C64">
        <w:rPr>
          <w:rFonts w:ascii="Verdana" w:hAnsi="Verdana"/>
          <w:sz w:val="18"/>
          <w:szCs w:val="18"/>
        </w:rPr>
        <w:t xml:space="preserve">be completed within one year, without requiring further </w:t>
      </w:r>
      <w:r w:rsidR="0068543D" w:rsidRPr="00A22C64">
        <w:rPr>
          <w:rFonts w:ascii="Verdana" w:hAnsi="Verdana"/>
          <w:sz w:val="18"/>
          <w:szCs w:val="18"/>
        </w:rPr>
        <w:t>ARDF</w:t>
      </w:r>
      <w:r w:rsidR="009F4E79" w:rsidRPr="00A22C64">
        <w:rPr>
          <w:rFonts w:ascii="Verdana" w:hAnsi="Verdana"/>
          <w:sz w:val="18"/>
          <w:szCs w:val="18"/>
        </w:rPr>
        <w:t xml:space="preserve"> assistance; and </w:t>
      </w:r>
    </w:p>
    <w:p w14:paraId="1B1D8218" w14:textId="77777777" w:rsidR="009F4E79" w:rsidRPr="00A22C64" w:rsidRDefault="0015402E" w:rsidP="00E329F0">
      <w:pPr>
        <w:pStyle w:val="Default"/>
        <w:numPr>
          <w:ilvl w:val="0"/>
          <w:numId w:val="13"/>
        </w:numPr>
        <w:rPr>
          <w:rFonts w:ascii="Verdana" w:hAnsi="Verdana"/>
          <w:sz w:val="18"/>
          <w:szCs w:val="18"/>
        </w:rPr>
      </w:pPr>
      <w:r w:rsidRPr="00A22C64">
        <w:rPr>
          <w:rFonts w:ascii="Verdana" w:hAnsi="Verdana"/>
          <w:sz w:val="18"/>
          <w:szCs w:val="18"/>
        </w:rPr>
        <w:t xml:space="preserve">Respect </w:t>
      </w:r>
      <w:r w:rsidR="009F4E79" w:rsidRPr="00A22C64">
        <w:rPr>
          <w:rFonts w:ascii="Verdana" w:hAnsi="Verdana"/>
          <w:sz w:val="18"/>
          <w:szCs w:val="18"/>
        </w:rPr>
        <w:t>environmental norms.</w:t>
      </w:r>
    </w:p>
    <w:p w14:paraId="1B1D8219" w14:textId="77777777" w:rsidR="009F4E79" w:rsidRPr="00A22C64" w:rsidRDefault="009F4E79" w:rsidP="009F4E79">
      <w:pPr>
        <w:pStyle w:val="Default"/>
        <w:rPr>
          <w:rFonts w:ascii="Verdana" w:hAnsi="Verdana"/>
          <w:sz w:val="18"/>
          <w:szCs w:val="18"/>
        </w:rPr>
      </w:pPr>
    </w:p>
    <w:p w14:paraId="1B1D821A" w14:textId="77777777" w:rsidR="009F4E79" w:rsidRPr="00A22C64" w:rsidRDefault="009F4E79" w:rsidP="009F4E79">
      <w:pPr>
        <w:rPr>
          <w:rFonts w:ascii="Verdana" w:hAnsi="Verdana"/>
          <w:b/>
          <w:sz w:val="18"/>
          <w:szCs w:val="18"/>
        </w:rPr>
      </w:pPr>
      <w:r w:rsidRPr="00A22C64">
        <w:rPr>
          <w:rFonts w:ascii="Verdana" w:hAnsi="Verdana"/>
          <w:b/>
          <w:sz w:val="18"/>
          <w:szCs w:val="18"/>
        </w:rPr>
        <w:t xml:space="preserve">Basic Project Reporting  </w:t>
      </w:r>
    </w:p>
    <w:p w14:paraId="1B1D821B" w14:textId="77777777" w:rsidR="009F4E79" w:rsidRPr="00A22C64" w:rsidRDefault="009F4E79" w:rsidP="009F4E79">
      <w:pPr>
        <w:pStyle w:val="Default"/>
        <w:rPr>
          <w:rFonts w:ascii="Verdana" w:hAnsi="Verdana"/>
          <w:sz w:val="18"/>
          <w:szCs w:val="18"/>
        </w:rPr>
      </w:pPr>
    </w:p>
    <w:p w14:paraId="1B1D821C" w14:textId="77777777" w:rsidR="009F4E79" w:rsidRPr="00A22C64" w:rsidRDefault="0068543D" w:rsidP="009F4E79">
      <w:pPr>
        <w:pStyle w:val="Default"/>
        <w:rPr>
          <w:rFonts w:ascii="Verdana" w:hAnsi="Verdana"/>
          <w:sz w:val="18"/>
          <w:szCs w:val="18"/>
        </w:rPr>
      </w:pPr>
      <w:r w:rsidRPr="00A22C64">
        <w:rPr>
          <w:rFonts w:ascii="Verdana" w:hAnsi="Verdana"/>
          <w:sz w:val="18"/>
          <w:szCs w:val="18"/>
        </w:rPr>
        <w:t>ARDF</w:t>
      </w:r>
      <w:r w:rsidR="009F4E79" w:rsidRPr="00A22C64">
        <w:rPr>
          <w:rFonts w:ascii="Verdana" w:hAnsi="Verdana"/>
          <w:sz w:val="18"/>
          <w:szCs w:val="18"/>
        </w:rPr>
        <w:t xml:space="preserve"> grantees will be required to:</w:t>
      </w:r>
    </w:p>
    <w:p w14:paraId="1B1D821D" w14:textId="77777777" w:rsidR="009F4E79" w:rsidRPr="00A22C64" w:rsidRDefault="009F4E79" w:rsidP="009F4E79">
      <w:pPr>
        <w:pStyle w:val="Default"/>
        <w:rPr>
          <w:rFonts w:ascii="Verdana" w:hAnsi="Verdana"/>
          <w:sz w:val="18"/>
          <w:szCs w:val="18"/>
        </w:rPr>
      </w:pPr>
    </w:p>
    <w:p w14:paraId="1B1D821E" w14:textId="40471EDE" w:rsidR="009F4E79" w:rsidRPr="00A22C64" w:rsidRDefault="0015402E" w:rsidP="00E329F0">
      <w:pPr>
        <w:pStyle w:val="Default"/>
        <w:numPr>
          <w:ilvl w:val="0"/>
          <w:numId w:val="14"/>
        </w:numPr>
        <w:rPr>
          <w:rFonts w:ascii="Verdana" w:hAnsi="Verdana"/>
          <w:sz w:val="18"/>
          <w:szCs w:val="18"/>
        </w:rPr>
      </w:pPr>
      <w:r w:rsidRPr="00A22C64">
        <w:rPr>
          <w:rFonts w:ascii="Verdana" w:hAnsi="Verdana"/>
          <w:sz w:val="18"/>
          <w:szCs w:val="18"/>
        </w:rPr>
        <w:t xml:space="preserve">Submit </w:t>
      </w:r>
      <w:r w:rsidR="004818A1" w:rsidRPr="00A22C64">
        <w:rPr>
          <w:rFonts w:ascii="Verdana" w:hAnsi="Verdana"/>
          <w:sz w:val="18"/>
          <w:szCs w:val="18"/>
        </w:rPr>
        <w:t>quarterly reports (financial and activity)</w:t>
      </w:r>
      <w:r w:rsidR="009F4E79" w:rsidRPr="00A22C64">
        <w:rPr>
          <w:rFonts w:ascii="Verdana" w:hAnsi="Verdana"/>
          <w:sz w:val="18"/>
          <w:szCs w:val="18"/>
        </w:rPr>
        <w:t xml:space="preserve"> to the U.S. Embassy</w:t>
      </w:r>
      <w:r w:rsidR="00755606" w:rsidRPr="00A22C64">
        <w:rPr>
          <w:rFonts w:ascii="Verdana" w:hAnsi="Verdana"/>
          <w:sz w:val="18"/>
          <w:szCs w:val="18"/>
        </w:rPr>
        <w:t>.</w:t>
      </w:r>
    </w:p>
    <w:p w14:paraId="1B1D821F" w14:textId="2E98DDDA" w:rsidR="009F4E79" w:rsidRPr="00A22C64" w:rsidRDefault="0015402E" w:rsidP="00E329F0">
      <w:pPr>
        <w:pStyle w:val="Default"/>
        <w:numPr>
          <w:ilvl w:val="0"/>
          <w:numId w:val="14"/>
        </w:numPr>
        <w:rPr>
          <w:rFonts w:ascii="Verdana" w:hAnsi="Verdana"/>
          <w:sz w:val="18"/>
          <w:szCs w:val="18"/>
        </w:rPr>
      </w:pPr>
      <w:r w:rsidRPr="00A22C64">
        <w:rPr>
          <w:rFonts w:ascii="Verdana" w:hAnsi="Verdana"/>
          <w:sz w:val="18"/>
          <w:szCs w:val="18"/>
        </w:rPr>
        <w:t xml:space="preserve">Ensure </w:t>
      </w:r>
      <w:r w:rsidR="009F4E79" w:rsidRPr="00A22C64">
        <w:rPr>
          <w:rFonts w:ascii="Verdana" w:hAnsi="Verdana"/>
          <w:sz w:val="18"/>
          <w:szCs w:val="18"/>
        </w:rPr>
        <w:t>that expenditures are supported by adequate documentation and that funds are expended for their intended purposes</w:t>
      </w:r>
      <w:r w:rsidR="00755606" w:rsidRPr="00A22C64">
        <w:rPr>
          <w:rFonts w:ascii="Verdana" w:hAnsi="Verdana"/>
          <w:sz w:val="18"/>
          <w:szCs w:val="18"/>
        </w:rPr>
        <w:t>.</w:t>
      </w:r>
    </w:p>
    <w:p w14:paraId="1B1D8220" w14:textId="77777777" w:rsidR="009F4E79" w:rsidRPr="00A22C64" w:rsidRDefault="0015402E" w:rsidP="00E329F0">
      <w:pPr>
        <w:pStyle w:val="Default"/>
        <w:numPr>
          <w:ilvl w:val="0"/>
          <w:numId w:val="14"/>
        </w:numPr>
        <w:rPr>
          <w:rFonts w:ascii="Verdana" w:hAnsi="Verdana"/>
          <w:sz w:val="18"/>
          <w:szCs w:val="18"/>
        </w:rPr>
      </w:pPr>
      <w:r w:rsidRPr="00A22C64">
        <w:rPr>
          <w:rFonts w:ascii="Verdana" w:hAnsi="Verdana"/>
          <w:sz w:val="18"/>
          <w:szCs w:val="18"/>
        </w:rPr>
        <w:t xml:space="preserve">Maintain </w:t>
      </w:r>
      <w:r w:rsidR="009F4E79" w:rsidRPr="00A22C64">
        <w:rPr>
          <w:rFonts w:ascii="Verdana" w:hAnsi="Verdana"/>
          <w:sz w:val="18"/>
          <w:szCs w:val="18"/>
        </w:rPr>
        <w:t xml:space="preserve">basic financial records for the duration of the funded activity, and for a period of three years after submission of the final invoice and the project’s conclusion.   </w:t>
      </w:r>
    </w:p>
    <w:p w14:paraId="1B1D8221" w14:textId="77777777" w:rsidR="009F4E79" w:rsidRPr="00A22C64" w:rsidRDefault="009F4E79" w:rsidP="009F4E79">
      <w:pPr>
        <w:pStyle w:val="Default"/>
        <w:rPr>
          <w:rFonts w:ascii="Verdana" w:hAnsi="Verdana"/>
          <w:b/>
          <w:bCs/>
          <w:sz w:val="18"/>
          <w:szCs w:val="18"/>
        </w:rPr>
      </w:pPr>
    </w:p>
    <w:p w14:paraId="1B1D8222" w14:textId="6CA3C410" w:rsidR="009F4E79" w:rsidRPr="00A22C64" w:rsidRDefault="009F4E79" w:rsidP="009F4E79">
      <w:pPr>
        <w:pStyle w:val="Default"/>
        <w:rPr>
          <w:rFonts w:ascii="Verdana" w:hAnsi="Verdana"/>
          <w:b/>
          <w:bCs/>
          <w:sz w:val="18"/>
          <w:szCs w:val="18"/>
        </w:rPr>
      </w:pPr>
      <w:r w:rsidRPr="00A22C64">
        <w:rPr>
          <w:rFonts w:ascii="Verdana" w:hAnsi="Verdana"/>
          <w:b/>
          <w:bCs/>
          <w:sz w:val="18"/>
          <w:szCs w:val="18"/>
        </w:rPr>
        <w:t>Pro</w:t>
      </w:r>
      <w:r w:rsidR="00C62F56" w:rsidRPr="00A22C64">
        <w:rPr>
          <w:rFonts w:ascii="Verdana" w:hAnsi="Verdana"/>
          <w:b/>
          <w:bCs/>
          <w:sz w:val="18"/>
          <w:szCs w:val="18"/>
        </w:rPr>
        <w:t>gram</w:t>
      </w:r>
      <w:r w:rsidRPr="00A22C64">
        <w:rPr>
          <w:rFonts w:ascii="Verdana" w:hAnsi="Verdana"/>
          <w:b/>
          <w:bCs/>
          <w:sz w:val="18"/>
          <w:szCs w:val="18"/>
        </w:rPr>
        <w:t xml:space="preserve"> Categories and Acceptable Activities</w:t>
      </w:r>
    </w:p>
    <w:p w14:paraId="409961B8" w14:textId="39452DF4" w:rsidR="00A35CE5" w:rsidRPr="00A22C64" w:rsidRDefault="00A35CE5" w:rsidP="009F4E79">
      <w:pPr>
        <w:pStyle w:val="Default"/>
        <w:rPr>
          <w:rFonts w:ascii="Verdana" w:hAnsi="Verdana"/>
          <w:b/>
          <w:bCs/>
          <w:sz w:val="18"/>
          <w:szCs w:val="18"/>
        </w:rPr>
      </w:pPr>
    </w:p>
    <w:p w14:paraId="2E00AA9B" w14:textId="3983B349" w:rsidR="00921D2F" w:rsidRPr="00A22C64" w:rsidRDefault="00921D2F" w:rsidP="009F4E79">
      <w:pPr>
        <w:pStyle w:val="Default"/>
        <w:rPr>
          <w:rStyle w:val="normaltextrun"/>
          <w:rFonts w:ascii="Calibri" w:hAnsi="Calibri" w:cs="Calibri"/>
          <w:sz w:val="22"/>
          <w:szCs w:val="22"/>
        </w:rPr>
      </w:pPr>
      <w:r w:rsidRPr="00A22C64">
        <w:rPr>
          <w:rFonts w:ascii="Verdana" w:hAnsi="Verdana"/>
          <w:sz w:val="18"/>
          <w:szCs w:val="18"/>
        </w:rPr>
        <w:t>Pro</w:t>
      </w:r>
      <w:r w:rsidR="00B60D91" w:rsidRPr="00A22C64">
        <w:rPr>
          <w:rFonts w:ascii="Verdana" w:hAnsi="Verdana"/>
          <w:sz w:val="18"/>
          <w:szCs w:val="18"/>
        </w:rPr>
        <w:t>posals</w:t>
      </w:r>
      <w:r w:rsidRPr="00A22C64">
        <w:rPr>
          <w:rFonts w:ascii="Verdana" w:hAnsi="Verdana"/>
          <w:sz w:val="18"/>
          <w:szCs w:val="18"/>
        </w:rPr>
        <w:t xml:space="preserve"> must address </w:t>
      </w:r>
      <w:r w:rsidR="00322A2E" w:rsidRPr="00A22C64">
        <w:rPr>
          <w:rFonts w:ascii="Verdana" w:hAnsi="Verdana"/>
          <w:sz w:val="18"/>
          <w:szCs w:val="18"/>
        </w:rPr>
        <w:t xml:space="preserve">ONLY </w:t>
      </w:r>
      <w:r w:rsidR="00E42D0A" w:rsidRPr="00A22C64">
        <w:rPr>
          <w:rStyle w:val="normaltextrun"/>
          <w:rFonts w:ascii="Calibri" w:hAnsi="Calibri" w:cs="Calibri"/>
          <w:sz w:val="22"/>
          <w:szCs w:val="22"/>
        </w:rPr>
        <w:t>one of the two specific categories described below</w:t>
      </w:r>
      <w:r w:rsidR="00755606" w:rsidRPr="00A22C64">
        <w:rPr>
          <w:rStyle w:val="normaltextrun"/>
          <w:rFonts w:ascii="Calibri" w:hAnsi="Calibri" w:cs="Calibri"/>
          <w:sz w:val="22"/>
          <w:szCs w:val="22"/>
        </w:rPr>
        <w:t>:</w:t>
      </w:r>
    </w:p>
    <w:p w14:paraId="2E0F0594" w14:textId="77777777" w:rsidR="00E42D0A" w:rsidRPr="00A22C64" w:rsidRDefault="00E42D0A" w:rsidP="009F4E79">
      <w:pPr>
        <w:pStyle w:val="Default"/>
        <w:rPr>
          <w:rFonts w:ascii="Verdana" w:hAnsi="Verdana"/>
          <w:b/>
          <w:bCs/>
          <w:sz w:val="18"/>
          <w:szCs w:val="18"/>
        </w:rPr>
      </w:pPr>
    </w:p>
    <w:p w14:paraId="1B1C37FA" w14:textId="77777777" w:rsidR="009143CC" w:rsidRPr="00A22C64" w:rsidRDefault="009143CC" w:rsidP="009143CC">
      <w:pPr>
        <w:pStyle w:val="paragraph"/>
        <w:numPr>
          <w:ilvl w:val="0"/>
          <w:numId w:val="23"/>
        </w:numPr>
        <w:shd w:val="clear" w:color="auto" w:fill="FFFFFF"/>
        <w:spacing w:before="0" w:beforeAutospacing="0" w:after="0" w:afterAutospacing="0"/>
        <w:jc w:val="both"/>
        <w:textAlignment w:val="baseline"/>
        <w:rPr>
          <w:rFonts w:ascii="Calibri" w:hAnsi="Calibri" w:cs="Calibri"/>
          <w:color w:val="000000"/>
          <w:sz w:val="22"/>
          <w:szCs w:val="22"/>
        </w:rPr>
      </w:pPr>
      <w:r w:rsidRPr="00A22C64">
        <w:rPr>
          <w:rStyle w:val="normaltextrun"/>
          <w:rFonts w:ascii="Calibri" w:hAnsi="Calibri" w:cs="Calibri"/>
          <w:b/>
          <w:bCs/>
          <w:color w:val="000000"/>
          <w:sz w:val="22"/>
          <w:szCs w:val="22"/>
        </w:rPr>
        <w:t>Civic Education, Citizen Participation, and Public Accountability:</w:t>
      </w:r>
      <w:r w:rsidRPr="00A22C64">
        <w:rPr>
          <w:rStyle w:val="normaltextrun"/>
          <w:rFonts w:ascii="Calibri" w:hAnsi="Calibri" w:cs="Calibri"/>
          <w:color w:val="000000"/>
          <w:sz w:val="22"/>
          <w:szCs w:val="22"/>
        </w:rPr>
        <w:t> </w:t>
      </w:r>
      <w:r w:rsidRPr="00A22C64">
        <w:rPr>
          <w:rStyle w:val="eop"/>
          <w:rFonts w:ascii="Calibri" w:hAnsi="Calibri" w:cs="Calibri"/>
          <w:color w:val="000000"/>
          <w:sz w:val="22"/>
          <w:szCs w:val="22"/>
        </w:rPr>
        <w:t> </w:t>
      </w:r>
    </w:p>
    <w:p w14:paraId="4CCBD1A6" w14:textId="77777777" w:rsidR="00D02E1A" w:rsidRPr="00A22C64" w:rsidRDefault="009143CC" w:rsidP="009143CC">
      <w:pPr>
        <w:pStyle w:val="paragraph"/>
        <w:numPr>
          <w:ilvl w:val="2"/>
          <w:numId w:val="23"/>
        </w:numPr>
        <w:shd w:val="clear" w:color="auto" w:fill="FFFFFF"/>
        <w:spacing w:before="0" w:beforeAutospacing="0" w:after="0" w:afterAutospacing="0"/>
        <w:jc w:val="both"/>
        <w:textAlignment w:val="baseline"/>
        <w:rPr>
          <w:rStyle w:val="normaltextrun"/>
          <w:rFonts w:ascii="&amp;quot" w:hAnsi="&amp;quot"/>
          <w:color w:val="000000"/>
          <w:sz w:val="18"/>
          <w:szCs w:val="18"/>
        </w:rPr>
      </w:pPr>
      <w:r w:rsidRPr="00A22C64">
        <w:rPr>
          <w:rStyle w:val="normaltextrun"/>
          <w:rFonts w:ascii="Calibri" w:hAnsi="Calibri" w:cs="Calibri"/>
          <w:color w:val="000000"/>
          <w:sz w:val="22"/>
          <w:szCs w:val="22"/>
        </w:rPr>
        <w:t xml:space="preserve">Supports activities that advance citizen engagement to hold governments accountable and to participate in economic, political, governing, and other critical processes aimed at creating more peaceful, democratic, and pluralistic societies.  </w:t>
      </w:r>
    </w:p>
    <w:p w14:paraId="45DF464D" w14:textId="77777777" w:rsidR="00D02E1A" w:rsidRPr="00A22C64" w:rsidRDefault="009143CC" w:rsidP="009143CC">
      <w:pPr>
        <w:pStyle w:val="paragraph"/>
        <w:numPr>
          <w:ilvl w:val="2"/>
          <w:numId w:val="23"/>
        </w:numPr>
        <w:shd w:val="clear" w:color="auto" w:fill="FFFFFF"/>
        <w:spacing w:before="0" w:beforeAutospacing="0" w:after="0" w:afterAutospacing="0"/>
        <w:jc w:val="both"/>
        <w:textAlignment w:val="baseline"/>
        <w:rPr>
          <w:rStyle w:val="normaltextrun"/>
          <w:rFonts w:ascii="&amp;quot" w:hAnsi="&amp;quot"/>
          <w:color w:val="000000"/>
          <w:sz w:val="18"/>
          <w:szCs w:val="18"/>
        </w:rPr>
      </w:pPr>
      <w:r w:rsidRPr="00A22C64">
        <w:rPr>
          <w:rStyle w:val="normaltextrun"/>
          <w:rFonts w:ascii="Calibri" w:hAnsi="Calibri" w:cs="Calibri"/>
          <w:color w:val="000000"/>
          <w:sz w:val="22"/>
          <w:szCs w:val="22"/>
        </w:rPr>
        <w:t xml:space="preserve">Promotes citizen engagement in local decision-making processes, such as through participatory budgeting processes and public-private dialogue for economic development priorities.  </w:t>
      </w:r>
    </w:p>
    <w:p w14:paraId="017ECA2A" w14:textId="77777777" w:rsidR="00D02E1A" w:rsidRPr="00A22C64" w:rsidRDefault="009143CC" w:rsidP="009143CC">
      <w:pPr>
        <w:pStyle w:val="paragraph"/>
        <w:numPr>
          <w:ilvl w:val="2"/>
          <w:numId w:val="23"/>
        </w:numPr>
        <w:shd w:val="clear" w:color="auto" w:fill="FFFFFF"/>
        <w:spacing w:before="0" w:beforeAutospacing="0" w:after="0" w:afterAutospacing="0"/>
        <w:jc w:val="both"/>
        <w:textAlignment w:val="baseline"/>
        <w:rPr>
          <w:rStyle w:val="normaltextrun"/>
          <w:rFonts w:ascii="&amp;quot" w:hAnsi="&amp;quot"/>
          <w:color w:val="000000"/>
          <w:sz w:val="18"/>
          <w:szCs w:val="18"/>
        </w:rPr>
      </w:pPr>
      <w:r w:rsidRPr="00A22C64">
        <w:rPr>
          <w:rStyle w:val="normaltextrun"/>
          <w:rFonts w:ascii="Calibri" w:hAnsi="Calibri" w:cs="Calibri"/>
          <w:color w:val="000000"/>
          <w:sz w:val="22"/>
          <w:szCs w:val="22"/>
        </w:rPr>
        <w:t xml:space="preserve">Examples of other activities include supporting civil society and citizen advocacy efforts; backing citizen monitoring and oversight initiatives; and strengthening citizen engagement in service delivery.  </w:t>
      </w:r>
    </w:p>
    <w:p w14:paraId="249C2E37" w14:textId="0C5203AA" w:rsidR="009143CC" w:rsidRPr="00A22C64" w:rsidRDefault="009143CC" w:rsidP="009143CC">
      <w:pPr>
        <w:pStyle w:val="paragraph"/>
        <w:numPr>
          <w:ilvl w:val="2"/>
          <w:numId w:val="23"/>
        </w:numPr>
        <w:shd w:val="clear" w:color="auto" w:fill="FFFFFF"/>
        <w:spacing w:before="0" w:beforeAutospacing="0" w:after="0" w:afterAutospacing="0"/>
        <w:jc w:val="both"/>
        <w:textAlignment w:val="baseline"/>
        <w:rPr>
          <w:rFonts w:ascii="&amp;quot" w:hAnsi="&amp;quot"/>
          <w:color w:val="000000"/>
          <w:sz w:val="18"/>
          <w:szCs w:val="18"/>
        </w:rPr>
      </w:pPr>
      <w:r w:rsidRPr="00A22C64">
        <w:rPr>
          <w:rStyle w:val="normaltextrun"/>
          <w:rFonts w:ascii="Calibri" w:hAnsi="Calibri" w:cs="Calibri"/>
          <w:color w:val="000000"/>
          <w:sz w:val="22"/>
          <w:szCs w:val="22"/>
        </w:rPr>
        <w:t xml:space="preserve">Activities in this </w:t>
      </w:r>
      <w:r w:rsidR="00D02E1A" w:rsidRPr="00A22C64">
        <w:rPr>
          <w:rStyle w:val="normaltextrun"/>
          <w:rFonts w:ascii="Calibri" w:hAnsi="Calibri" w:cs="Calibri"/>
          <w:color w:val="000000"/>
          <w:sz w:val="22"/>
          <w:szCs w:val="22"/>
        </w:rPr>
        <w:t xml:space="preserve">category </w:t>
      </w:r>
      <w:r w:rsidRPr="00A22C64">
        <w:rPr>
          <w:rStyle w:val="normaltextrun"/>
          <w:rFonts w:ascii="Calibri" w:hAnsi="Calibri" w:cs="Calibri"/>
          <w:color w:val="000000"/>
          <w:sz w:val="22"/>
          <w:szCs w:val="22"/>
        </w:rPr>
        <w:t>relate to the role of civil society in holding public institutions accountable (watchdog role). </w:t>
      </w:r>
      <w:r w:rsidRPr="00A22C64">
        <w:rPr>
          <w:rStyle w:val="eop"/>
          <w:rFonts w:ascii="&amp;quot" w:hAnsi="&amp;quot"/>
          <w:color w:val="000000"/>
          <w:sz w:val="22"/>
          <w:szCs w:val="22"/>
        </w:rPr>
        <w:t> </w:t>
      </w:r>
    </w:p>
    <w:p w14:paraId="16A5B6E5" w14:textId="77777777" w:rsidR="009143CC" w:rsidRPr="00A22C64" w:rsidRDefault="009143CC" w:rsidP="009143CC">
      <w:pPr>
        <w:pStyle w:val="paragraph"/>
        <w:spacing w:before="0" w:beforeAutospacing="0" w:after="0" w:afterAutospacing="0"/>
        <w:jc w:val="both"/>
        <w:textAlignment w:val="baseline"/>
        <w:rPr>
          <w:rFonts w:ascii="&amp;quot" w:hAnsi="&amp;quot"/>
          <w:color w:val="000000"/>
          <w:sz w:val="18"/>
          <w:szCs w:val="18"/>
        </w:rPr>
      </w:pPr>
      <w:r w:rsidRPr="00A22C64">
        <w:rPr>
          <w:rStyle w:val="eop"/>
          <w:rFonts w:ascii="&amp;quot" w:hAnsi="&amp;quot"/>
          <w:color w:val="000000"/>
          <w:sz w:val="22"/>
          <w:szCs w:val="22"/>
        </w:rPr>
        <w:t> </w:t>
      </w:r>
    </w:p>
    <w:p w14:paraId="6E662A88" w14:textId="77777777" w:rsidR="009143CC" w:rsidRPr="00A22C64" w:rsidRDefault="009143CC" w:rsidP="00D02E1A">
      <w:pPr>
        <w:pStyle w:val="paragraph"/>
        <w:numPr>
          <w:ilvl w:val="0"/>
          <w:numId w:val="23"/>
        </w:numPr>
        <w:spacing w:before="0" w:beforeAutospacing="0" w:after="0" w:afterAutospacing="0"/>
        <w:jc w:val="both"/>
        <w:textAlignment w:val="baseline"/>
        <w:rPr>
          <w:rFonts w:ascii="Calibri" w:hAnsi="Calibri" w:cs="Calibri"/>
          <w:color w:val="000000"/>
          <w:sz w:val="22"/>
          <w:szCs w:val="22"/>
        </w:rPr>
      </w:pPr>
      <w:r w:rsidRPr="00A22C64">
        <w:rPr>
          <w:rStyle w:val="normaltextrun"/>
          <w:rFonts w:ascii="Calibri" w:hAnsi="Calibri" w:cs="Calibri"/>
          <w:b/>
          <w:bCs/>
          <w:color w:val="000000"/>
          <w:sz w:val="22"/>
          <w:szCs w:val="22"/>
        </w:rPr>
        <w:t>Human Rights Systems and Policies and Protection:</w:t>
      </w:r>
      <w:r w:rsidRPr="00A22C64">
        <w:rPr>
          <w:rStyle w:val="eop"/>
          <w:rFonts w:ascii="Calibri" w:hAnsi="Calibri" w:cs="Calibri"/>
          <w:color w:val="000000"/>
          <w:sz w:val="22"/>
          <w:szCs w:val="22"/>
        </w:rPr>
        <w:t> </w:t>
      </w:r>
    </w:p>
    <w:p w14:paraId="777E1531" w14:textId="77777777" w:rsidR="00504411" w:rsidRPr="00A22C64" w:rsidRDefault="009143CC" w:rsidP="00D02E1A">
      <w:pPr>
        <w:pStyle w:val="paragraph"/>
        <w:numPr>
          <w:ilvl w:val="2"/>
          <w:numId w:val="23"/>
        </w:numPr>
        <w:spacing w:before="0" w:beforeAutospacing="0" w:after="0" w:afterAutospacing="0"/>
        <w:jc w:val="both"/>
        <w:textAlignment w:val="baseline"/>
        <w:rPr>
          <w:rStyle w:val="normaltextrun"/>
          <w:rFonts w:ascii="&amp;quot" w:hAnsi="&amp;quot"/>
          <w:color w:val="000000"/>
          <w:sz w:val="18"/>
          <w:szCs w:val="18"/>
        </w:rPr>
      </w:pPr>
      <w:r w:rsidRPr="00A22C64">
        <w:rPr>
          <w:rStyle w:val="normaltextrun"/>
          <w:rFonts w:ascii="Calibri" w:hAnsi="Calibri" w:cs="Calibri"/>
          <w:color w:val="000000"/>
          <w:sz w:val="22"/>
          <w:szCs w:val="22"/>
        </w:rPr>
        <w:t xml:space="preserve">Supports systems to prevent and address human rights violations through early warning, monitoring, investigating, and reporting.  </w:t>
      </w:r>
    </w:p>
    <w:p w14:paraId="19CCBE28" w14:textId="77777777" w:rsidR="00504411" w:rsidRPr="00A22C64" w:rsidRDefault="009143CC" w:rsidP="00D02E1A">
      <w:pPr>
        <w:pStyle w:val="paragraph"/>
        <w:numPr>
          <w:ilvl w:val="2"/>
          <w:numId w:val="23"/>
        </w:numPr>
        <w:spacing w:before="0" w:beforeAutospacing="0" w:after="0" w:afterAutospacing="0"/>
        <w:jc w:val="both"/>
        <w:textAlignment w:val="baseline"/>
        <w:rPr>
          <w:rStyle w:val="normaltextrun"/>
          <w:rFonts w:ascii="&amp;quot" w:hAnsi="&amp;quot"/>
          <w:color w:val="000000"/>
          <w:sz w:val="18"/>
          <w:szCs w:val="18"/>
        </w:rPr>
      </w:pPr>
      <w:r w:rsidRPr="00A22C64">
        <w:rPr>
          <w:rStyle w:val="normaltextrun"/>
          <w:rFonts w:ascii="Calibri" w:hAnsi="Calibri" w:cs="Calibri"/>
          <w:color w:val="000000"/>
          <w:sz w:val="22"/>
          <w:szCs w:val="22"/>
        </w:rPr>
        <w:t>Promote</w:t>
      </w:r>
      <w:r w:rsidR="00504411" w:rsidRPr="00A22C64">
        <w:rPr>
          <w:rStyle w:val="normaltextrun"/>
          <w:rFonts w:ascii="Calibri" w:hAnsi="Calibri" w:cs="Calibri"/>
          <w:color w:val="000000"/>
          <w:sz w:val="22"/>
          <w:szCs w:val="22"/>
        </w:rPr>
        <w:t>s</w:t>
      </w:r>
      <w:r w:rsidRPr="00A22C64">
        <w:rPr>
          <w:rStyle w:val="normaltextrun"/>
          <w:rFonts w:ascii="Calibri" w:hAnsi="Calibri" w:cs="Calibri"/>
          <w:color w:val="000000"/>
          <w:sz w:val="22"/>
          <w:szCs w:val="22"/>
        </w:rPr>
        <w:t xml:space="preserve"> respect for human rights and support human rights defenders through utilization of national, regional, and international legal systems for human rights protection and enforcement.  </w:t>
      </w:r>
    </w:p>
    <w:p w14:paraId="33EAC88C" w14:textId="77777777" w:rsidR="00504411" w:rsidRPr="00A22C64" w:rsidRDefault="009143CC" w:rsidP="00D02E1A">
      <w:pPr>
        <w:pStyle w:val="paragraph"/>
        <w:numPr>
          <w:ilvl w:val="2"/>
          <w:numId w:val="23"/>
        </w:numPr>
        <w:spacing w:before="0" w:beforeAutospacing="0" w:after="0" w:afterAutospacing="0"/>
        <w:jc w:val="both"/>
        <w:textAlignment w:val="baseline"/>
        <w:rPr>
          <w:rStyle w:val="normaltextrun"/>
          <w:rFonts w:ascii="&amp;quot" w:hAnsi="&amp;quot"/>
          <w:color w:val="000000"/>
          <w:sz w:val="18"/>
          <w:szCs w:val="18"/>
        </w:rPr>
      </w:pPr>
      <w:r w:rsidRPr="00A22C64">
        <w:rPr>
          <w:rStyle w:val="normaltextrun"/>
          <w:rFonts w:ascii="Calibri" w:hAnsi="Calibri" w:cs="Calibri"/>
          <w:color w:val="000000"/>
          <w:sz w:val="22"/>
          <w:szCs w:val="22"/>
        </w:rPr>
        <w:lastRenderedPageBreak/>
        <w:t>Harmonize</w:t>
      </w:r>
      <w:r w:rsidR="00504411" w:rsidRPr="00A22C64">
        <w:rPr>
          <w:rStyle w:val="normaltextrun"/>
          <w:rFonts w:ascii="Calibri" w:hAnsi="Calibri" w:cs="Calibri"/>
          <w:color w:val="000000"/>
          <w:sz w:val="22"/>
          <w:szCs w:val="22"/>
        </w:rPr>
        <w:t>s</w:t>
      </w:r>
      <w:r w:rsidRPr="00A22C64">
        <w:rPr>
          <w:rStyle w:val="normaltextrun"/>
          <w:rFonts w:ascii="Calibri" w:hAnsi="Calibri" w:cs="Calibri"/>
          <w:color w:val="000000"/>
          <w:sz w:val="22"/>
          <w:szCs w:val="22"/>
        </w:rPr>
        <w:t xml:space="preserve"> domestic laws and policies with international human rights standards; promote the adoption and implementation of human rights and labor standards; and </w:t>
      </w:r>
    </w:p>
    <w:p w14:paraId="0F9FD394" w14:textId="77777777" w:rsidR="00504411" w:rsidRPr="00A22C64" w:rsidRDefault="00504411" w:rsidP="00D02E1A">
      <w:pPr>
        <w:pStyle w:val="paragraph"/>
        <w:numPr>
          <w:ilvl w:val="2"/>
          <w:numId w:val="23"/>
        </w:numPr>
        <w:spacing w:before="0" w:beforeAutospacing="0" w:after="0" w:afterAutospacing="0"/>
        <w:jc w:val="both"/>
        <w:textAlignment w:val="baseline"/>
        <w:rPr>
          <w:rStyle w:val="normaltextrun"/>
          <w:rFonts w:ascii="&amp;quot" w:hAnsi="&amp;quot"/>
          <w:color w:val="000000"/>
          <w:sz w:val="18"/>
          <w:szCs w:val="18"/>
        </w:rPr>
      </w:pPr>
      <w:r w:rsidRPr="00A22C64">
        <w:rPr>
          <w:rStyle w:val="normaltextrun"/>
          <w:rFonts w:ascii="Calibri" w:hAnsi="Calibri" w:cs="Calibri"/>
          <w:color w:val="000000"/>
          <w:sz w:val="22"/>
          <w:szCs w:val="22"/>
        </w:rPr>
        <w:t>S</w:t>
      </w:r>
      <w:r w:rsidR="009143CC" w:rsidRPr="00A22C64">
        <w:rPr>
          <w:rStyle w:val="normaltextrun"/>
          <w:rFonts w:ascii="Calibri" w:hAnsi="Calibri" w:cs="Calibri"/>
          <w:color w:val="000000"/>
          <w:sz w:val="22"/>
          <w:szCs w:val="22"/>
        </w:rPr>
        <w:t>ponsor</w:t>
      </w:r>
      <w:r w:rsidRPr="00A22C64">
        <w:rPr>
          <w:rStyle w:val="normaltextrun"/>
          <w:rFonts w:ascii="Calibri" w:hAnsi="Calibri" w:cs="Calibri"/>
          <w:color w:val="000000"/>
          <w:sz w:val="22"/>
          <w:szCs w:val="22"/>
        </w:rPr>
        <w:t>s</w:t>
      </w:r>
      <w:r w:rsidR="009143CC" w:rsidRPr="00A22C64">
        <w:rPr>
          <w:rStyle w:val="normaltextrun"/>
          <w:rFonts w:ascii="Calibri" w:hAnsi="Calibri" w:cs="Calibri"/>
          <w:color w:val="000000"/>
          <w:sz w:val="22"/>
          <w:szCs w:val="22"/>
        </w:rPr>
        <w:t xml:space="preserve"> legal aid and other assistance for victims of human rights violations.  Support the work of National Human Rights Commission(s).  </w:t>
      </w:r>
    </w:p>
    <w:p w14:paraId="607A9E36" w14:textId="01848CE4" w:rsidR="009143CC" w:rsidRPr="00A22C64" w:rsidRDefault="009143CC" w:rsidP="00D02E1A">
      <w:pPr>
        <w:pStyle w:val="paragraph"/>
        <w:numPr>
          <w:ilvl w:val="2"/>
          <w:numId w:val="23"/>
        </w:numPr>
        <w:spacing w:before="0" w:beforeAutospacing="0" w:after="0" w:afterAutospacing="0"/>
        <w:jc w:val="both"/>
        <w:textAlignment w:val="baseline"/>
        <w:rPr>
          <w:rFonts w:ascii="&amp;quot" w:hAnsi="&amp;quot"/>
          <w:color w:val="000000"/>
          <w:sz w:val="18"/>
          <w:szCs w:val="18"/>
        </w:rPr>
      </w:pPr>
      <w:r w:rsidRPr="00A22C64">
        <w:rPr>
          <w:rStyle w:val="normaltextrun"/>
          <w:rFonts w:ascii="Calibri" w:hAnsi="Calibri" w:cs="Calibri"/>
          <w:color w:val="000000"/>
          <w:sz w:val="22"/>
          <w:szCs w:val="22"/>
        </w:rPr>
        <w:t>Integrate</w:t>
      </w:r>
      <w:r w:rsidR="00504411" w:rsidRPr="00A22C64">
        <w:rPr>
          <w:rStyle w:val="normaltextrun"/>
          <w:rFonts w:ascii="Calibri" w:hAnsi="Calibri" w:cs="Calibri"/>
          <w:color w:val="000000"/>
          <w:sz w:val="22"/>
          <w:szCs w:val="22"/>
        </w:rPr>
        <w:t>s</w:t>
      </w:r>
      <w:r w:rsidRPr="00A22C64">
        <w:rPr>
          <w:rStyle w:val="normaltextrun"/>
          <w:rFonts w:ascii="Calibri" w:hAnsi="Calibri" w:cs="Calibri"/>
          <w:color w:val="000000"/>
          <w:sz w:val="22"/>
          <w:szCs w:val="22"/>
        </w:rPr>
        <w:t xml:space="preserve"> human rights into training for security sector actors, teachers, civil society leaders, journalists, religious leaders, and government officials.</w:t>
      </w:r>
      <w:r w:rsidRPr="00A22C64">
        <w:rPr>
          <w:rStyle w:val="eop"/>
          <w:rFonts w:ascii="&amp;quot" w:hAnsi="&amp;quot"/>
          <w:color w:val="000000"/>
          <w:sz w:val="22"/>
          <w:szCs w:val="22"/>
        </w:rPr>
        <w:t> </w:t>
      </w:r>
    </w:p>
    <w:p w14:paraId="0EC7259D" w14:textId="08FAA36C" w:rsidR="00A35CE5" w:rsidRPr="00A22C64" w:rsidRDefault="00A35CE5" w:rsidP="009F4E79">
      <w:pPr>
        <w:pStyle w:val="Default"/>
        <w:rPr>
          <w:rFonts w:ascii="Verdana" w:hAnsi="Verdana"/>
          <w:b/>
          <w:bCs/>
          <w:sz w:val="18"/>
          <w:szCs w:val="18"/>
        </w:rPr>
      </w:pPr>
    </w:p>
    <w:p w14:paraId="567CC1B0" w14:textId="1CB77471" w:rsidR="00A35CE5" w:rsidRPr="00A22C64" w:rsidRDefault="00A35CE5" w:rsidP="00A35CE5">
      <w:pPr>
        <w:pStyle w:val="Default"/>
        <w:rPr>
          <w:rFonts w:ascii="Verdana" w:hAnsi="Verdana"/>
          <w:b/>
          <w:bCs/>
          <w:sz w:val="18"/>
          <w:szCs w:val="18"/>
        </w:rPr>
      </w:pPr>
      <w:r w:rsidRPr="00A22C64">
        <w:rPr>
          <w:rFonts w:ascii="Verdana" w:hAnsi="Verdana"/>
          <w:b/>
          <w:bCs/>
          <w:sz w:val="18"/>
          <w:szCs w:val="18"/>
        </w:rPr>
        <w:t>Pro</w:t>
      </w:r>
      <w:r w:rsidR="00F0347E" w:rsidRPr="00A22C64">
        <w:rPr>
          <w:rFonts w:ascii="Verdana" w:hAnsi="Verdana"/>
          <w:b/>
          <w:bCs/>
          <w:sz w:val="18"/>
          <w:szCs w:val="18"/>
        </w:rPr>
        <w:t>gram</w:t>
      </w:r>
      <w:r w:rsidRPr="00A22C64">
        <w:rPr>
          <w:rFonts w:ascii="Verdana" w:hAnsi="Verdana"/>
          <w:b/>
          <w:bCs/>
          <w:sz w:val="18"/>
          <w:szCs w:val="18"/>
        </w:rPr>
        <w:t xml:space="preserve"> Objectives</w:t>
      </w:r>
    </w:p>
    <w:p w14:paraId="14D80D01" w14:textId="77777777" w:rsidR="00322A2E" w:rsidRPr="00A22C64" w:rsidRDefault="00322A2E" w:rsidP="00A35CE5">
      <w:pPr>
        <w:pStyle w:val="Default"/>
        <w:rPr>
          <w:rFonts w:ascii="Verdana" w:hAnsi="Verdana"/>
          <w:b/>
          <w:bCs/>
          <w:sz w:val="18"/>
          <w:szCs w:val="18"/>
        </w:rPr>
      </w:pPr>
    </w:p>
    <w:p w14:paraId="0DEDC868" w14:textId="6F2AFE76" w:rsidR="00C34CE5" w:rsidRPr="00A22C64" w:rsidRDefault="00B60D91" w:rsidP="00A35CE5">
      <w:pPr>
        <w:pStyle w:val="Default"/>
        <w:rPr>
          <w:rFonts w:ascii="Verdana" w:hAnsi="Verdana"/>
          <w:sz w:val="18"/>
          <w:szCs w:val="18"/>
        </w:rPr>
      </w:pPr>
      <w:r w:rsidRPr="00A22C64">
        <w:rPr>
          <w:rFonts w:ascii="Verdana" w:hAnsi="Verdana"/>
          <w:sz w:val="18"/>
          <w:szCs w:val="18"/>
        </w:rPr>
        <w:t xml:space="preserve">Proposals </w:t>
      </w:r>
      <w:r w:rsidR="00992A3A" w:rsidRPr="00A22C64">
        <w:rPr>
          <w:rFonts w:ascii="Verdana" w:hAnsi="Verdana" w:cstheme="minorHAnsi"/>
          <w:sz w:val="18"/>
          <w:szCs w:val="18"/>
        </w:rPr>
        <w:t>must be linked to at least one of the three objectives described below:</w:t>
      </w:r>
    </w:p>
    <w:p w14:paraId="1B1D8223" w14:textId="77777777" w:rsidR="009F4E79" w:rsidRPr="00A22C64" w:rsidRDefault="009F4E79" w:rsidP="009F4E79">
      <w:pPr>
        <w:pStyle w:val="Default"/>
        <w:rPr>
          <w:rFonts w:ascii="Verdana" w:hAnsi="Verdana"/>
          <w:sz w:val="18"/>
          <w:szCs w:val="18"/>
        </w:rPr>
      </w:pPr>
    </w:p>
    <w:p w14:paraId="1B1D8224" w14:textId="77777777" w:rsidR="00D97B32" w:rsidRPr="00A22C64" w:rsidRDefault="00D97B32" w:rsidP="00D97B32">
      <w:pPr>
        <w:numPr>
          <w:ilvl w:val="1"/>
          <w:numId w:val="16"/>
        </w:numPr>
        <w:shd w:val="clear" w:color="auto" w:fill="FFFFFF"/>
        <w:spacing w:line="276" w:lineRule="auto"/>
        <w:ind w:left="720"/>
        <w:jc w:val="both"/>
        <w:rPr>
          <w:rFonts w:ascii="Verdana" w:hAnsi="Verdana"/>
          <w:color w:val="000000"/>
          <w:sz w:val="18"/>
          <w:szCs w:val="18"/>
          <w:lang w:eastAsia="fr-FR"/>
        </w:rPr>
      </w:pPr>
      <w:r w:rsidRPr="00A22C64">
        <w:rPr>
          <w:rFonts w:ascii="Verdana" w:hAnsi="Verdana"/>
          <w:b/>
          <w:bCs/>
          <w:color w:val="000000"/>
          <w:sz w:val="18"/>
          <w:szCs w:val="18"/>
          <w:lang w:eastAsia="fr-FR"/>
        </w:rPr>
        <w:t>Promote Accountable, Transparent, and Responsive Governance:</w:t>
      </w:r>
      <w:r w:rsidRPr="00A22C64">
        <w:rPr>
          <w:rFonts w:ascii="Verdana" w:hAnsi="Verdana"/>
          <w:color w:val="000000"/>
          <w:sz w:val="18"/>
          <w:szCs w:val="18"/>
          <w:lang w:eastAsia="fr-FR"/>
        </w:rPr>
        <w:t xml:space="preserve"> </w:t>
      </w:r>
    </w:p>
    <w:p w14:paraId="1B1D8225" w14:textId="77777777" w:rsidR="00D97B32" w:rsidRPr="00A22C64" w:rsidRDefault="00D97B32" w:rsidP="00D97B32">
      <w:pPr>
        <w:pStyle w:val="ListParagraph"/>
        <w:numPr>
          <w:ilvl w:val="0"/>
          <w:numId w:val="19"/>
        </w:numPr>
        <w:shd w:val="clear" w:color="auto" w:fill="FFFFFF"/>
        <w:jc w:val="both"/>
        <w:rPr>
          <w:rFonts w:ascii="Verdana" w:hAnsi="Verdana"/>
          <w:color w:val="000000"/>
          <w:sz w:val="18"/>
          <w:szCs w:val="18"/>
          <w:lang w:eastAsia="fr-FR"/>
        </w:rPr>
      </w:pPr>
      <w:r w:rsidRPr="00A22C64">
        <w:rPr>
          <w:rFonts w:ascii="Verdana" w:hAnsi="Verdana"/>
          <w:color w:val="000000"/>
          <w:sz w:val="18"/>
          <w:szCs w:val="18"/>
          <w:lang w:eastAsia="fr-FR"/>
        </w:rPr>
        <w:t xml:space="preserve">Support local civil society entities, including think tanks, academic research, watchdog groups, media associations, journalists, and other civil society actors to advocate for legislative transparency, accountability, and oversight at all levels of government. </w:t>
      </w:r>
    </w:p>
    <w:p w14:paraId="1B1D8226" w14:textId="77777777" w:rsidR="00D97B32" w:rsidRPr="00A22C64" w:rsidRDefault="00D97B32" w:rsidP="00D97B32">
      <w:pPr>
        <w:pStyle w:val="ListParagraph"/>
        <w:numPr>
          <w:ilvl w:val="0"/>
          <w:numId w:val="19"/>
        </w:numPr>
        <w:shd w:val="clear" w:color="auto" w:fill="FFFFFF"/>
        <w:jc w:val="both"/>
        <w:rPr>
          <w:rFonts w:ascii="Verdana" w:hAnsi="Verdana"/>
          <w:color w:val="000000"/>
          <w:sz w:val="18"/>
          <w:szCs w:val="18"/>
          <w:lang w:eastAsia="fr-FR"/>
        </w:rPr>
      </w:pPr>
      <w:r w:rsidRPr="00A22C64">
        <w:rPr>
          <w:rFonts w:ascii="Verdana" w:hAnsi="Verdana"/>
          <w:color w:val="000000"/>
          <w:sz w:val="18"/>
          <w:szCs w:val="18"/>
          <w:lang w:eastAsia="fr-FR"/>
        </w:rPr>
        <w:t xml:space="preserve"> Provide specialized, technical support to support democratic governance, with a particular focus on legislative oversight.  </w:t>
      </w:r>
    </w:p>
    <w:p w14:paraId="1B1D8227" w14:textId="77777777" w:rsidR="00D97B32" w:rsidRPr="00A22C64" w:rsidRDefault="00D97B32" w:rsidP="00D97B32">
      <w:pPr>
        <w:jc w:val="both"/>
        <w:rPr>
          <w:rFonts w:ascii="Verdana" w:hAnsi="Verdana"/>
          <w:color w:val="201F1E"/>
          <w:sz w:val="18"/>
          <w:szCs w:val="18"/>
          <w:lang w:eastAsia="fr-FR"/>
        </w:rPr>
      </w:pPr>
      <w:r w:rsidRPr="00A22C64">
        <w:rPr>
          <w:rFonts w:ascii="Verdana" w:hAnsi="Verdana"/>
          <w:color w:val="201F1E"/>
          <w:sz w:val="18"/>
          <w:szCs w:val="18"/>
          <w:lang w:eastAsia="fr-FR"/>
        </w:rPr>
        <w:t> </w:t>
      </w:r>
    </w:p>
    <w:p w14:paraId="1B1D8228" w14:textId="77777777" w:rsidR="00D97B32" w:rsidRPr="00A22C64" w:rsidRDefault="00D97B32" w:rsidP="00D97B32">
      <w:pPr>
        <w:numPr>
          <w:ilvl w:val="1"/>
          <w:numId w:val="17"/>
        </w:numPr>
        <w:spacing w:line="276" w:lineRule="auto"/>
        <w:ind w:left="720"/>
        <w:jc w:val="both"/>
        <w:rPr>
          <w:rFonts w:ascii="Verdana" w:hAnsi="Verdana"/>
          <w:color w:val="000000"/>
          <w:sz w:val="18"/>
          <w:szCs w:val="18"/>
          <w:lang w:eastAsia="fr-FR"/>
        </w:rPr>
      </w:pPr>
      <w:r w:rsidRPr="00A22C64">
        <w:rPr>
          <w:rFonts w:ascii="Verdana" w:hAnsi="Verdana"/>
          <w:b/>
          <w:bCs/>
          <w:sz w:val="18"/>
          <w:szCs w:val="18"/>
          <w:lang w:eastAsia="fr-FR"/>
        </w:rPr>
        <w:t>Promote Human Rights and Fundamental Freedoms</w:t>
      </w:r>
      <w:r w:rsidRPr="00A22C64">
        <w:rPr>
          <w:rFonts w:ascii="Verdana" w:hAnsi="Verdana"/>
          <w:b/>
          <w:bCs/>
          <w:color w:val="000000"/>
          <w:sz w:val="18"/>
          <w:szCs w:val="18"/>
          <w:lang w:eastAsia="fr-FR"/>
        </w:rPr>
        <w:t>:</w:t>
      </w:r>
    </w:p>
    <w:p w14:paraId="1B1D8229" w14:textId="77777777" w:rsidR="00D97B32" w:rsidRPr="00A22C64" w:rsidRDefault="00D97B32" w:rsidP="00D97B32">
      <w:pPr>
        <w:pStyle w:val="ListParagraph"/>
        <w:numPr>
          <w:ilvl w:val="0"/>
          <w:numId w:val="20"/>
        </w:numPr>
        <w:jc w:val="both"/>
        <w:rPr>
          <w:rFonts w:ascii="Verdana" w:hAnsi="Verdana"/>
          <w:color w:val="201F1E"/>
          <w:sz w:val="18"/>
          <w:szCs w:val="18"/>
          <w:lang w:eastAsia="fr-FR"/>
        </w:rPr>
      </w:pPr>
      <w:r w:rsidRPr="00A22C64">
        <w:rPr>
          <w:rFonts w:ascii="Verdana" w:hAnsi="Verdana"/>
          <w:color w:val="201F1E"/>
          <w:sz w:val="18"/>
          <w:szCs w:val="18"/>
          <w:lang w:eastAsia="fr-FR"/>
        </w:rPr>
        <w:t>Support the protection, mitigation, and responses to human rights violations and abuses, in particular human rights violations affecting the most vulnerable, by strengthening human rights frameworks, institutions, and oversight.</w:t>
      </w:r>
    </w:p>
    <w:p w14:paraId="1B1D822A" w14:textId="77777777" w:rsidR="00D97B32" w:rsidRPr="00A22C64" w:rsidRDefault="00D97B32" w:rsidP="00D97B32">
      <w:pPr>
        <w:pStyle w:val="ListParagraph"/>
        <w:numPr>
          <w:ilvl w:val="0"/>
          <w:numId w:val="20"/>
        </w:numPr>
        <w:jc w:val="both"/>
        <w:rPr>
          <w:rFonts w:ascii="Verdana" w:hAnsi="Verdana"/>
          <w:color w:val="201F1E"/>
          <w:sz w:val="18"/>
          <w:szCs w:val="18"/>
          <w:lang w:eastAsia="fr-FR"/>
        </w:rPr>
      </w:pPr>
      <w:r w:rsidRPr="00A22C64">
        <w:rPr>
          <w:rFonts w:ascii="Verdana" w:hAnsi="Verdana"/>
          <w:color w:val="201F1E"/>
          <w:sz w:val="18"/>
          <w:szCs w:val="18"/>
          <w:lang w:eastAsia="fr-FR"/>
        </w:rPr>
        <w:t>Support to local, and key international, human rights organizations and institutions to promote human rights systems, policies, and protection, with particular focus on women and youth.</w:t>
      </w:r>
    </w:p>
    <w:p w14:paraId="1B1D822B" w14:textId="77777777" w:rsidR="00D97B32" w:rsidRPr="00A22C64" w:rsidRDefault="00D97B32" w:rsidP="00D97B32">
      <w:pPr>
        <w:pStyle w:val="ListParagraph"/>
        <w:numPr>
          <w:ilvl w:val="0"/>
          <w:numId w:val="20"/>
        </w:numPr>
        <w:jc w:val="both"/>
        <w:rPr>
          <w:rFonts w:ascii="Verdana" w:hAnsi="Verdana"/>
          <w:color w:val="201F1E"/>
          <w:sz w:val="18"/>
          <w:szCs w:val="18"/>
          <w:lang w:eastAsia="fr-FR"/>
        </w:rPr>
      </w:pPr>
      <w:r w:rsidRPr="00A22C64">
        <w:rPr>
          <w:rFonts w:ascii="Verdana" w:hAnsi="Verdana"/>
          <w:color w:val="201F1E"/>
          <w:sz w:val="18"/>
          <w:szCs w:val="18"/>
          <w:lang w:eastAsia="fr-FR"/>
        </w:rPr>
        <w:t>Strengthen the capacity of community-based organizations, including faith-based organizations; and resident, vendor, or other associations through civic education and citizen participation to advocate for democratic rights and norms that advance public involvement in civic life.</w:t>
      </w:r>
    </w:p>
    <w:p w14:paraId="1B1D822C" w14:textId="77777777" w:rsidR="00D97B32" w:rsidRPr="00A22C64" w:rsidRDefault="00D97B32" w:rsidP="00D97B32">
      <w:pPr>
        <w:jc w:val="both"/>
        <w:rPr>
          <w:rFonts w:ascii="Verdana" w:hAnsi="Verdana"/>
          <w:color w:val="201F1E"/>
          <w:sz w:val="18"/>
          <w:szCs w:val="18"/>
          <w:lang w:eastAsia="fr-FR"/>
        </w:rPr>
      </w:pPr>
      <w:r w:rsidRPr="00A22C64">
        <w:rPr>
          <w:rFonts w:ascii="Verdana" w:hAnsi="Verdana"/>
          <w:b/>
          <w:bCs/>
          <w:color w:val="000000"/>
          <w:sz w:val="18"/>
          <w:szCs w:val="18"/>
          <w:lang w:eastAsia="fr-FR"/>
        </w:rPr>
        <w:t> </w:t>
      </w:r>
    </w:p>
    <w:p w14:paraId="1B1D822D" w14:textId="77777777" w:rsidR="00D97B32" w:rsidRPr="00A22C64" w:rsidRDefault="00D97B32" w:rsidP="00D97B32">
      <w:pPr>
        <w:numPr>
          <w:ilvl w:val="1"/>
          <w:numId w:val="18"/>
        </w:numPr>
        <w:shd w:val="clear" w:color="auto" w:fill="FFFFFF"/>
        <w:spacing w:line="276" w:lineRule="auto"/>
        <w:ind w:left="720"/>
        <w:jc w:val="both"/>
        <w:rPr>
          <w:rFonts w:ascii="Verdana" w:hAnsi="Verdana"/>
          <w:color w:val="000000"/>
          <w:sz w:val="18"/>
          <w:szCs w:val="18"/>
          <w:lang w:eastAsia="fr-FR"/>
        </w:rPr>
      </w:pPr>
      <w:r w:rsidRPr="00A22C64">
        <w:rPr>
          <w:rFonts w:ascii="Verdana" w:hAnsi="Verdana"/>
          <w:b/>
          <w:bCs/>
          <w:color w:val="000000"/>
          <w:sz w:val="18"/>
          <w:szCs w:val="18"/>
          <w:lang w:eastAsia="fr-FR"/>
        </w:rPr>
        <w:t>Support Democratic Processes and Promotion of Strong Democratic Norms:</w:t>
      </w:r>
      <w:r w:rsidRPr="00A22C64">
        <w:rPr>
          <w:rFonts w:ascii="Verdana" w:hAnsi="Verdana"/>
          <w:color w:val="000000"/>
          <w:sz w:val="18"/>
          <w:szCs w:val="18"/>
          <w:lang w:eastAsia="fr-FR"/>
        </w:rPr>
        <w:t xml:space="preserve"> </w:t>
      </w:r>
    </w:p>
    <w:p w14:paraId="1B1D822E" w14:textId="77777777" w:rsidR="00D97B32" w:rsidRPr="00A22C64" w:rsidRDefault="00D97B32" w:rsidP="00D97B32">
      <w:pPr>
        <w:shd w:val="clear" w:color="auto" w:fill="FFFFFF"/>
        <w:ind w:left="1080"/>
        <w:jc w:val="both"/>
        <w:rPr>
          <w:rFonts w:ascii="Verdana" w:hAnsi="Verdana"/>
          <w:color w:val="000000"/>
          <w:sz w:val="18"/>
          <w:szCs w:val="18"/>
          <w:lang w:eastAsia="fr-FR"/>
        </w:rPr>
      </w:pPr>
      <w:r w:rsidRPr="00A22C64">
        <w:rPr>
          <w:rFonts w:ascii="Verdana" w:hAnsi="Verdana"/>
          <w:color w:val="000000"/>
          <w:sz w:val="18"/>
          <w:szCs w:val="18"/>
          <w:lang w:eastAsia="fr-FR"/>
        </w:rPr>
        <w:t xml:space="preserve">Support to political processes, such as peace processes and negotiations, which seek long-term democratization and respect for human rights and accountability, with a particular focus on empowering women, youth, and marginalized and vulnerable populations.  </w:t>
      </w:r>
    </w:p>
    <w:p w14:paraId="1B1D822F" w14:textId="77777777" w:rsidR="004818A1" w:rsidRPr="00A22C64" w:rsidRDefault="004818A1" w:rsidP="004818A1">
      <w:pPr>
        <w:pStyle w:val="Default"/>
        <w:shd w:val="clear" w:color="auto" w:fill="FFFFFF"/>
        <w:ind w:left="360"/>
        <w:rPr>
          <w:rFonts w:ascii="Verdana" w:hAnsi="Verdana"/>
          <w:sz w:val="18"/>
          <w:szCs w:val="18"/>
        </w:rPr>
      </w:pPr>
    </w:p>
    <w:p w14:paraId="1B1D8230" w14:textId="77777777" w:rsidR="009F4E79" w:rsidRPr="00A22C64" w:rsidRDefault="007D76F2" w:rsidP="009F4E79">
      <w:pPr>
        <w:pStyle w:val="Default"/>
        <w:spacing w:after="200" w:line="276" w:lineRule="auto"/>
        <w:rPr>
          <w:rFonts w:ascii="Verdana" w:hAnsi="Verdana"/>
          <w:b/>
          <w:sz w:val="18"/>
          <w:szCs w:val="18"/>
        </w:rPr>
      </w:pPr>
      <w:r w:rsidRPr="00A22C64">
        <w:rPr>
          <w:rFonts w:ascii="Verdana" w:hAnsi="Verdana"/>
          <w:b/>
          <w:sz w:val="18"/>
          <w:szCs w:val="18"/>
        </w:rPr>
        <w:t>Unacceptable Activities</w:t>
      </w:r>
    </w:p>
    <w:p w14:paraId="1B1D8231" w14:textId="77777777" w:rsidR="009F4E79" w:rsidRPr="00A22C64" w:rsidRDefault="0068543D" w:rsidP="009F4E79">
      <w:pPr>
        <w:pStyle w:val="Default"/>
        <w:rPr>
          <w:rFonts w:ascii="Verdana" w:hAnsi="Verdana"/>
          <w:sz w:val="18"/>
          <w:szCs w:val="18"/>
        </w:rPr>
      </w:pPr>
      <w:r w:rsidRPr="00A22C64">
        <w:rPr>
          <w:rFonts w:ascii="Verdana" w:hAnsi="Verdana"/>
          <w:sz w:val="18"/>
          <w:szCs w:val="18"/>
        </w:rPr>
        <w:t>ARDF</w:t>
      </w:r>
      <w:r w:rsidR="009F4E79" w:rsidRPr="00A22C64">
        <w:rPr>
          <w:rFonts w:ascii="Verdana" w:hAnsi="Verdana"/>
          <w:sz w:val="18"/>
          <w:szCs w:val="18"/>
        </w:rPr>
        <w:t xml:space="preserve"> funding may not be used to conduct the following activities or purchase the following items:</w:t>
      </w:r>
    </w:p>
    <w:p w14:paraId="1B1D8232" w14:textId="42BE2113" w:rsidR="00D11611" w:rsidRPr="00A22C64" w:rsidRDefault="00D11611" w:rsidP="00E329F0">
      <w:pPr>
        <w:pStyle w:val="Default"/>
        <w:numPr>
          <w:ilvl w:val="0"/>
          <w:numId w:val="15"/>
        </w:numPr>
        <w:rPr>
          <w:rFonts w:ascii="Verdana" w:hAnsi="Verdana"/>
          <w:sz w:val="18"/>
          <w:szCs w:val="18"/>
        </w:rPr>
      </w:pPr>
      <w:r w:rsidRPr="00A22C64">
        <w:rPr>
          <w:rFonts w:ascii="Verdana" w:hAnsi="Verdana"/>
          <w:sz w:val="18"/>
          <w:szCs w:val="18"/>
        </w:rPr>
        <w:t xml:space="preserve">Paramilitary </w:t>
      </w:r>
      <w:r w:rsidR="00F0347E" w:rsidRPr="00A22C64">
        <w:rPr>
          <w:rFonts w:ascii="Verdana" w:hAnsi="Verdana"/>
          <w:sz w:val="18"/>
          <w:szCs w:val="18"/>
        </w:rPr>
        <w:t>activities and</w:t>
      </w:r>
      <w:r w:rsidRPr="00A22C64">
        <w:rPr>
          <w:rFonts w:ascii="Verdana" w:hAnsi="Verdana"/>
          <w:sz w:val="18"/>
          <w:szCs w:val="18"/>
        </w:rPr>
        <w:t xml:space="preserve"> </w:t>
      </w:r>
      <w:r w:rsidR="007D76F2" w:rsidRPr="00A22C64">
        <w:rPr>
          <w:rFonts w:ascii="Verdana" w:hAnsi="Verdana"/>
          <w:sz w:val="18"/>
          <w:szCs w:val="18"/>
        </w:rPr>
        <w:t xml:space="preserve">prohibited from supporting </w:t>
      </w:r>
      <w:r w:rsidRPr="00A22C64">
        <w:rPr>
          <w:rFonts w:ascii="Verdana" w:hAnsi="Verdana"/>
          <w:sz w:val="18"/>
          <w:szCs w:val="18"/>
        </w:rPr>
        <w:t>police and other law enforcement forces</w:t>
      </w:r>
      <w:r w:rsidR="007D76F2" w:rsidRPr="00A22C64">
        <w:rPr>
          <w:rFonts w:ascii="Verdana" w:hAnsi="Verdana"/>
          <w:sz w:val="18"/>
          <w:szCs w:val="18"/>
        </w:rPr>
        <w:t xml:space="preserve"> (</w:t>
      </w:r>
      <w:r w:rsidRPr="00A22C64">
        <w:rPr>
          <w:rFonts w:ascii="Verdana" w:hAnsi="Verdana"/>
          <w:sz w:val="18"/>
          <w:szCs w:val="18"/>
        </w:rPr>
        <w:t>even if the proposed activity is consistent with programs described above.</w:t>
      </w:r>
      <w:r w:rsidR="007D76F2" w:rsidRPr="00A22C64">
        <w:rPr>
          <w:rFonts w:ascii="Verdana" w:hAnsi="Verdana"/>
          <w:sz w:val="18"/>
          <w:szCs w:val="18"/>
        </w:rPr>
        <w:t>)</w:t>
      </w:r>
      <w:r w:rsidR="00375D8D" w:rsidRPr="00A22C64">
        <w:rPr>
          <w:rFonts w:ascii="Verdana" w:hAnsi="Verdana"/>
          <w:sz w:val="18"/>
          <w:szCs w:val="18"/>
        </w:rPr>
        <w:t>.</w:t>
      </w:r>
    </w:p>
    <w:p w14:paraId="1B1D8233" w14:textId="62BB8486" w:rsidR="009F4E79" w:rsidRPr="00A22C64" w:rsidRDefault="007D76F2" w:rsidP="00E329F0">
      <w:pPr>
        <w:pStyle w:val="Default"/>
        <w:numPr>
          <w:ilvl w:val="0"/>
          <w:numId w:val="15"/>
        </w:numPr>
        <w:rPr>
          <w:rFonts w:ascii="Verdana" w:hAnsi="Verdana"/>
          <w:sz w:val="18"/>
          <w:szCs w:val="18"/>
        </w:rPr>
      </w:pPr>
      <w:r w:rsidRPr="00A22C64">
        <w:rPr>
          <w:rFonts w:ascii="Verdana" w:hAnsi="Verdana"/>
          <w:sz w:val="18"/>
          <w:szCs w:val="18"/>
        </w:rPr>
        <w:t>C</w:t>
      </w:r>
      <w:r w:rsidR="009F4E79" w:rsidRPr="00A22C64">
        <w:rPr>
          <w:rFonts w:ascii="Verdana" w:hAnsi="Verdana"/>
          <w:sz w:val="18"/>
          <w:szCs w:val="18"/>
        </w:rPr>
        <w:t>onstruction of buildings</w:t>
      </w:r>
      <w:r w:rsidR="00375D8D" w:rsidRPr="00A22C64">
        <w:rPr>
          <w:rFonts w:ascii="Verdana" w:hAnsi="Verdana"/>
          <w:sz w:val="18"/>
          <w:szCs w:val="18"/>
        </w:rPr>
        <w:t>.</w:t>
      </w:r>
    </w:p>
    <w:p w14:paraId="1B1D8234" w14:textId="4E7DF2EE" w:rsidR="009F4E79" w:rsidRPr="00A22C64" w:rsidRDefault="007D76F2" w:rsidP="00E329F0">
      <w:pPr>
        <w:pStyle w:val="Default"/>
        <w:numPr>
          <w:ilvl w:val="0"/>
          <w:numId w:val="15"/>
        </w:numPr>
        <w:rPr>
          <w:rFonts w:ascii="Verdana" w:hAnsi="Verdana"/>
          <w:sz w:val="18"/>
          <w:szCs w:val="18"/>
        </w:rPr>
      </w:pPr>
      <w:r w:rsidRPr="00A22C64">
        <w:rPr>
          <w:rFonts w:ascii="Verdana" w:hAnsi="Verdana"/>
          <w:sz w:val="18"/>
          <w:szCs w:val="18"/>
        </w:rPr>
        <w:t>P</w:t>
      </w:r>
      <w:r w:rsidR="009F4E79" w:rsidRPr="00A22C64">
        <w:rPr>
          <w:rFonts w:ascii="Verdana" w:hAnsi="Verdana"/>
          <w:sz w:val="18"/>
          <w:szCs w:val="18"/>
        </w:rPr>
        <w:t>urchase of vehicle</w:t>
      </w:r>
      <w:r w:rsidRPr="00A22C64">
        <w:rPr>
          <w:rFonts w:ascii="Verdana" w:hAnsi="Verdana"/>
          <w:sz w:val="18"/>
          <w:szCs w:val="18"/>
        </w:rPr>
        <w:t>s</w:t>
      </w:r>
      <w:r w:rsidR="00375D8D" w:rsidRPr="00A22C64">
        <w:rPr>
          <w:rFonts w:ascii="Verdana" w:hAnsi="Verdana"/>
          <w:sz w:val="18"/>
          <w:szCs w:val="18"/>
        </w:rPr>
        <w:t>.</w:t>
      </w:r>
    </w:p>
    <w:p w14:paraId="1B1D8235" w14:textId="5D022D6F" w:rsidR="009F4E79" w:rsidRPr="00A22C64" w:rsidRDefault="00061160" w:rsidP="00E329F0">
      <w:pPr>
        <w:pStyle w:val="Default"/>
        <w:numPr>
          <w:ilvl w:val="0"/>
          <w:numId w:val="15"/>
        </w:numPr>
        <w:rPr>
          <w:rFonts w:ascii="Verdana" w:hAnsi="Verdana"/>
          <w:sz w:val="18"/>
          <w:szCs w:val="18"/>
        </w:rPr>
      </w:pPr>
      <w:r w:rsidRPr="00A22C64">
        <w:rPr>
          <w:rFonts w:ascii="Verdana" w:hAnsi="Verdana"/>
          <w:sz w:val="18"/>
          <w:szCs w:val="18"/>
        </w:rPr>
        <w:t>R</w:t>
      </w:r>
      <w:r w:rsidR="009F4E79" w:rsidRPr="00A22C64">
        <w:rPr>
          <w:rFonts w:ascii="Verdana" w:hAnsi="Verdana"/>
          <w:sz w:val="18"/>
          <w:szCs w:val="18"/>
        </w:rPr>
        <w:t>ecurring administrative costs such as building or equipment maintenance, rent, office supplies, or administrative salaries</w:t>
      </w:r>
      <w:r w:rsidR="00375D8D" w:rsidRPr="00A22C64">
        <w:rPr>
          <w:rFonts w:ascii="Verdana" w:hAnsi="Verdana"/>
          <w:sz w:val="18"/>
          <w:szCs w:val="18"/>
        </w:rPr>
        <w:t>.</w:t>
      </w:r>
    </w:p>
    <w:p w14:paraId="1B1D8236" w14:textId="099B43E2" w:rsidR="009F4E79" w:rsidRPr="00A22C64" w:rsidRDefault="007D76F2" w:rsidP="00E329F0">
      <w:pPr>
        <w:pStyle w:val="Default"/>
        <w:numPr>
          <w:ilvl w:val="0"/>
          <w:numId w:val="15"/>
        </w:numPr>
        <w:rPr>
          <w:rFonts w:ascii="Verdana" w:hAnsi="Verdana"/>
          <w:sz w:val="18"/>
          <w:szCs w:val="18"/>
        </w:rPr>
      </w:pPr>
      <w:r w:rsidRPr="00A22C64">
        <w:rPr>
          <w:rFonts w:ascii="Verdana" w:hAnsi="Verdana"/>
          <w:sz w:val="18"/>
          <w:szCs w:val="18"/>
        </w:rPr>
        <w:t>T</w:t>
      </w:r>
      <w:r w:rsidR="009F4E79" w:rsidRPr="00A22C64">
        <w:rPr>
          <w:rFonts w:ascii="Verdana" w:hAnsi="Verdana"/>
          <w:sz w:val="18"/>
          <w:szCs w:val="18"/>
        </w:rPr>
        <w:t>ravel</w:t>
      </w:r>
      <w:r w:rsidR="00E329F0" w:rsidRPr="00A22C64">
        <w:rPr>
          <w:rFonts w:ascii="Verdana" w:hAnsi="Verdana"/>
          <w:sz w:val="18"/>
          <w:szCs w:val="18"/>
        </w:rPr>
        <w:t xml:space="preserve"> outside of the project locations</w:t>
      </w:r>
      <w:r w:rsidR="00375D8D" w:rsidRPr="00A22C64">
        <w:rPr>
          <w:rFonts w:ascii="Verdana" w:hAnsi="Verdana"/>
          <w:sz w:val="18"/>
          <w:szCs w:val="18"/>
        </w:rPr>
        <w:t>.</w:t>
      </w:r>
    </w:p>
    <w:p w14:paraId="1B1D8237" w14:textId="2838C5D8" w:rsidR="009F4E79" w:rsidRPr="00A22C64" w:rsidRDefault="007D76F2" w:rsidP="00E329F0">
      <w:pPr>
        <w:pStyle w:val="Default"/>
        <w:numPr>
          <w:ilvl w:val="0"/>
          <w:numId w:val="15"/>
        </w:numPr>
        <w:rPr>
          <w:rFonts w:ascii="Verdana" w:hAnsi="Verdana"/>
          <w:sz w:val="18"/>
          <w:szCs w:val="18"/>
        </w:rPr>
      </w:pPr>
      <w:r w:rsidRPr="00A22C64">
        <w:rPr>
          <w:rFonts w:ascii="Verdana" w:hAnsi="Verdana"/>
          <w:sz w:val="18"/>
          <w:szCs w:val="18"/>
        </w:rPr>
        <w:t>C</w:t>
      </w:r>
      <w:r w:rsidR="009F4E79" w:rsidRPr="00A22C64">
        <w:rPr>
          <w:rFonts w:ascii="Verdana" w:hAnsi="Verdana"/>
          <w:sz w:val="18"/>
          <w:szCs w:val="18"/>
        </w:rPr>
        <w:t xml:space="preserve">onferences or workshops that lack a specific and </w:t>
      </w:r>
      <w:r w:rsidR="00F0347E" w:rsidRPr="00A22C64">
        <w:rPr>
          <w:rFonts w:ascii="Verdana" w:hAnsi="Verdana"/>
          <w:sz w:val="18"/>
          <w:szCs w:val="18"/>
        </w:rPr>
        <w:t>clearly articulated</w:t>
      </w:r>
      <w:r w:rsidR="009F4E79" w:rsidRPr="00A22C64">
        <w:rPr>
          <w:rFonts w:ascii="Verdana" w:hAnsi="Verdana"/>
          <w:sz w:val="18"/>
          <w:szCs w:val="18"/>
        </w:rPr>
        <w:t xml:space="preserve"> goal</w:t>
      </w:r>
      <w:r w:rsidR="00375D8D" w:rsidRPr="00A22C64">
        <w:rPr>
          <w:rFonts w:ascii="Verdana" w:hAnsi="Verdana"/>
          <w:sz w:val="18"/>
          <w:szCs w:val="18"/>
        </w:rPr>
        <w:t>.</w:t>
      </w:r>
    </w:p>
    <w:p w14:paraId="1B1D8238" w14:textId="65C91F30" w:rsidR="009F4E79" w:rsidRPr="00A22C64" w:rsidRDefault="007D76F2" w:rsidP="00E329F0">
      <w:pPr>
        <w:pStyle w:val="Default"/>
        <w:numPr>
          <w:ilvl w:val="0"/>
          <w:numId w:val="15"/>
        </w:numPr>
        <w:rPr>
          <w:rFonts w:ascii="Verdana" w:hAnsi="Verdana"/>
          <w:sz w:val="18"/>
          <w:szCs w:val="18"/>
        </w:rPr>
      </w:pPr>
      <w:r w:rsidRPr="00A22C64">
        <w:rPr>
          <w:rFonts w:ascii="Verdana" w:hAnsi="Verdana"/>
          <w:sz w:val="18"/>
          <w:szCs w:val="18"/>
        </w:rPr>
        <w:t>R</w:t>
      </w:r>
      <w:r w:rsidR="009F4E79" w:rsidRPr="00A22C64">
        <w:rPr>
          <w:rFonts w:ascii="Verdana" w:hAnsi="Verdana"/>
          <w:sz w:val="18"/>
          <w:szCs w:val="18"/>
        </w:rPr>
        <w:t>esearch projects without a results-oriented component</w:t>
      </w:r>
      <w:r w:rsidR="00375D8D" w:rsidRPr="00A22C64">
        <w:rPr>
          <w:rFonts w:ascii="Verdana" w:hAnsi="Verdana"/>
          <w:sz w:val="18"/>
          <w:szCs w:val="18"/>
        </w:rPr>
        <w:t>.</w:t>
      </w:r>
    </w:p>
    <w:p w14:paraId="1B1D8239" w14:textId="78318D63" w:rsidR="009F4E79" w:rsidRPr="00A22C64" w:rsidRDefault="007D76F2" w:rsidP="00E329F0">
      <w:pPr>
        <w:pStyle w:val="Default"/>
        <w:numPr>
          <w:ilvl w:val="0"/>
          <w:numId w:val="15"/>
        </w:numPr>
        <w:rPr>
          <w:rFonts w:ascii="Verdana" w:hAnsi="Verdana"/>
          <w:sz w:val="18"/>
          <w:szCs w:val="18"/>
        </w:rPr>
      </w:pPr>
      <w:r w:rsidRPr="00A22C64">
        <w:rPr>
          <w:rFonts w:ascii="Verdana" w:hAnsi="Verdana"/>
          <w:sz w:val="18"/>
          <w:szCs w:val="18"/>
        </w:rPr>
        <w:t>H</w:t>
      </w:r>
      <w:r w:rsidR="009F4E79" w:rsidRPr="00A22C64">
        <w:rPr>
          <w:rFonts w:ascii="Verdana" w:hAnsi="Verdana"/>
          <w:sz w:val="18"/>
          <w:szCs w:val="18"/>
        </w:rPr>
        <w:t>umanitarian assistance or support for refugees (unless human rights related)</w:t>
      </w:r>
      <w:r w:rsidR="00375D8D" w:rsidRPr="00A22C64">
        <w:rPr>
          <w:rFonts w:ascii="Verdana" w:hAnsi="Verdana"/>
          <w:sz w:val="18"/>
          <w:szCs w:val="18"/>
        </w:rPr>
        <w:t>.</w:t>
      </w:r>
    </w:p>
    <w:p w14:paraId="1B1D823A" w14:textId="39AD5C22" w:rsidR="009F4E79" w:rsidRPr="00A22C64" w:rsidRDefault="007D76F2" w:rsidP="00E329F0">
      <w:pPr>
        <w:pStyle w:val="Default"/>
        <w:numPr>
          <w:ilvl w:val="0"/>
          <w:numId w:val="15"/>
        </w:numPr>
        <w:rPr>
          <w:rFonts w:ascii="Verdana" w:hAnsi="Verdana"/>
          <w:sz w:val="18"/>
          <w:szCs w:val="18"/>
        </w:rPr>
      </w:pPr>
      <w:r w:rsidRPr="00A22C64">
        <w:rPr>
          <w:rFonts w:ascii="Verdana" w:hAnsi="Verdana"/>
          <w:sz w:val="18"/>
          <w:szCs w:val="18"/>
        </w:rPr>
        <w:t>A</w:t>
      </w:r>
      <w:r w:rsidR="009F4E79" w:rsidRPr="00A22C64">
        <w:rPr>
          <w:rFonts w:ascii="Verdana" w:hAnsi="Verdana"/>
          <w:sz w:val="18"/>
          <w:szCs w:val="18"/>
        </w:rPr>
        <w:t>ctivities that do not directly encourage or promote increased respect for civil and human rights</w:t>
      </w:r>
      <w:r w:rsidR="00375D8D" w:rsidRPr="00A22C64">
        <w:rPr>
          <w:rFonts w:ascii="Verdana" w:hAnsi="Verdana"/>
          <w:sz w:val="18"/>
          <w:szCs w:val="18"/>
        </w:rPr>
        <w:t>.</w:t>
      </w:r>
    </w:p>
    <w:p w14:paraId="1B1D823B" w14:textId="01E50E21" w:rsidR="009F4E79" w:rsidRPr="00A22C64" w:rsidRDefault="007D76F2" w:rsidP="00E329F0">
      <w:pPr>
        <w:pStyle w:val="Default"/>
        <w:numPr>
          <w:ilvl w:val="0"/>
          <w:numId w:val="15"/>
        </w:numPr>
        <w:rPr>
          <w:rFonts w:ascii="Verdana" w:hAnsi="Verdana"/>
          <w:sz w:val="18"/>
          <w:szCs w:val="18"/>
        </w:rPr>
      </w:pPr>
      <w:r w:rsidRPr="00A22C64">
        <w:rPr>
          <w:rFonts w:ascii="Verdana" w:hAnsi="Verdana"/>
          <w:sz w:val="18"/>
          <w:szCs w:val="18"/>
        </w:rPr>
        <w:t>P</w:t>
      </w:r>
      <w:r w:rsidR="009F4E79" w:rsidRPr="00A22C64">
        <w:rPr>
          <w:rFonts w:ascii="Verdana" w:hAnsi="Verdana"/>
          <w:sz w:val="18"/>
          <w:szCs w:val="18"/>
        </w:rPr>
        <w:t>urchase of pharmaceuticals, pesticides, or fertilizers</w:t>
      </w:r>
      <w:r w:rsidR="00375D8D" w:rsidRPr="00A22C64">
        <w:rPr>
          <w:rFonts w:ascii="Verdana" w:hAnsi="Verdana"/>
          <w:sz w:val="18"/>
          <w:szCs w:val="18"/>
        </w:rPr>
        <w:t>.</w:t>
      </w:r>
    </w:p>
    <w:p w14:paraId="1B1D823C" w14:textId="16061A82" w:rsidR="009F4E79" w:rsidRPr="00A22C64" w:rsidRDefault="007D76F2" w:rsidP="00E329F0">
      <w:pPr>
        <w:pStyle w:val="Default"/>
        <w:numPr>
          <w:ilvl w:val="0"/>
          <w:numId w:val="15"/>
        </w:numPr>
        <w:rPr>
          <w:rFonts w:ascii="Verdana" w:hAnsi="Verdana"/>
          <w:sz w:val="18"/>
          <w:szCs w:val="18"/>
        </w:rPr>
      </w:pPr>
      <w:r w:rsidRPr="00A22C64">
        <w:rPr>
          <w:rFonts w:ascii="Verdana" w:hAnsi="Verdana"/>
          <w:sz w:val="18"/>
          <w:szCs w:val="18"/>
        </w:rPr>
        <w:t>A</w:t>
      </w:r>
      <w:r w:rsidR="009F4E79" w:rsidRPr="00A22C64">
        <w:rPr>
          <w:rFonts w:ascii="Verdana" w:hAnsi="Verdana"/>
          <w:sz w:val="18"/>
          <w:szCs w:val="18"/>
        </w:rPr>
        <w:t>ctivities to inf</w:t>
      </w:r>
      <w:r w:rsidRPr="00A22C64">
        <w:rPr>
          <w:rFonts w:ascii="Verdana" w:hAnsi="Verdana"/>
          <w:sz w:val="18"/>
          <w:szCs w:val="18"/>
        </w:rPr>
        <w:t>luence the outcome of elections</w:t>
      </w:r>
      <w:r w:rsidR="00375D8D" w:rsidRPr="00A22C64">
        <w:rPr>
          <w:rFonts w:ascii="Verdana" w:hAnsi="Verdana"/>
          <w:sz w:val="18"/>
          <w:szCs w:val="18"/>
        </w:rPr>
        <w:t>.</w:t>
      </w:r>
    </w:p>
    <w:p w14:paraId="1B1D823D" w14:textId="77777777" w:rsidR="009F4E79" w:rsidRPr="00A22C64" w:rsidRDefault="007D76F2" w:rsidP="00E329F0">
      <w:pPr>
        <w:pStyle w:val="Default"/>
        <w:numPr>
          <w:ilvl w:val="0"/>
          <w:numId w:val="15"/>
        </w:numPr>
        <w:rPr>
          <w:rFonts w:ascii="Verdana" w:hAnsi="Verdana"/>
          <w:sz w:val="18"/>
          <w:szCs w:val="18"/>
        </w:rPr>
      </w:pPr>
      <w:r w:rsidRPr="00A22C64">
        <w:rPr>
          <w:rFonts w:ascii="Verdana" w:hAnsi="Verdana"/>
          <w:sz w:val="18"/>
          <w:szCs w:val="18"/>
        </w:rPr>
        <w:t>Training or advising</w:t>
      </w:r>
      <w:r w:rsidR="009F4E79" w:rsidRPr="00A22C64">
        <w:rPr>
          <w:rFonts w:ascii="Verdana" w:hAnsi="Verdana"/>
          <w:sz w:val="18"/>
          <w:szCs w:val="18"/>
        </w:rPr>
        <w:t>, support for police, prisons</w:t>
      </w:r>
      <w:r w:rsidRPr="00A22C64">
        <w:rPr>
          <w:rFonts w:ascii="Verdana" w:hAnsi="Verdana"/>
          <w:sz w:val="18"/>
          <w:szCs w:val="18"/>
        </w:rPr>
        <w:t>,</w:t>
      </w:r>
      <w:r w:rsidR="009F4E79" w:rsidRPr="00A22C64">
        <w:rPr>
          <w:rFonts w:ascii="Verdana" w:hAnsi="Verdana"/>
          <w:sz w:val="18"/>
          <w:szCs w:val="18"/>
        </w:rPr>
        <w:t xml:space="preserve"> other law enforcement forces, military</w:t>
      </w:r>
      <w:r w:rsidRPr="00A22C64">
        <w:rPr>
          <w:rFonts w:ascii="Verdana" w:hAnsi="Verdana"/>
          <w:sz w:val="18"/>
          <w:szCs w:val="18"/>
        </w:rPr>
        <w:t>,</w:t>
      </w:r>
      <w:r w:rsidR="009F4E79" w:rsidRPr="00A22C64">
        <w:rPr>
          <w:rFonts w:ascii="Verdana" w:hAnsi="Verdana"/>
          <w:sz w:val="18"/>
          <w:szCs w:val="18"/>
        </w:rPr>
        <w:t xml:space="preserve"> or any program of intern</w:t>
      </w:r>
      <w:r w:rsidRPr="00A22C64">
        <w:rPr>
          <w:rFonts w:ascii="Verdana" w:hAnsi="Verdana"/>
          <w:sz w:val="18"/>
          <w:szCs w:val="18"/>
        </w:rPr>
        <w:t>al intelligence or surveillance</w:t>
      </w:r>
      <w:r w:rsidR="009F2B99" w:rsidRPr="00A22C64">
        <w:rPr>
          <w:rFonts w:ascii="Verdana" w:hAnsi="Verdana"/>
          <w:sz w:val="18"/>
          <w:szCs w:val="18"/>
        </w:rPr>
        <w:t>.</w:t>
      </w:r>
    </w:p>
    <w:p w14:paraId="1B1D823E" w14:textId="08478D3B" w:rsidR="009F4E79" w:rsidRPr="00A22C64" w:rsidRDefault="009F4E79" w:rsidP="009F4E79">
      <w:pPr>
        <w:pStyle w:val="Default"/>
        <w:ind w:left="360"/>
        <w:rPr>
          <w:rFonts w:ascii="Verdana" w:hAnsi="Verdana"/>
          <w:sz w:val="18"/>
          <w:szCs w:val="18"/>
        </w:rPr>
      </w:pPr>
    </w:p>
    <w:p w14:paraId="3C01CC01" w14:textId="77777777" w:rsidR="00174799" w:rsidRPr="00A22C64" w:rsidRDefault="00174799" w:rsidP="009F4E79">
      <w:pPr>
        <w:pStyle w:val="Default"/>
        <w:ind w:left="360"/>
        <w:rPr>
          <w:rFonts w:ascii="Verdana" w:hAnsi="Verdana"/>
          <w:sz w:val="18"/>
          <w:szCs w:val="18"/>
        </w:rPr>
      </w:pPr>
    </w:p>
    <w:p w14:paraId="1B1D823F" w14:textId="77777777" w:rsidR="009F4E79" w:rsidRPr="00A22C64" w:rsidRDefault="009F4E79" w:rsidP="009F4E79">
      <w:pPr>
        <w:pStyle w:val="Default"/>
        <w:rPr>
          <w:rFonts w:ascii="Verdana" w:hAnsi="Verdana"/>
          <w:b/>
          <w:sz w:val="18"/>
          <w:szCs w:val="18"/>
        </w:rPr>
      </w:pPr>
      <w:r w:rsidRPr="00A22C64">
        <w:rPr>
          <w:rFonts w:ascii="Verdana" w:hAnsi="Verdana"/>
          <w:b/>
          <w:sz w:val="18"/>
          <w:szCs w:val="18"/>
        </w:rPr>
        <w:t>Selection and Award Process</w:t>
      </w:r>
    </w:p>
    <w:p w14:paraId="1B1D8240" w14:textId="77777777" w:rsidR="009F4E79" w:rsidRPr="00A22C64" w:rsidRDefault="009F4E79" w:rsidP="009F4E79">
      <w:pPr>
        <w:pStyle w:val="Default"/>
        <w:rPr>
          <w:rFonts w:ascii="Verdana" w:hAnsi="Verdana"/>
          <w:sz w:val="18"/>
          <w:szCs w:val="18"/>
        </w:rPr>
      </w:pPr>
    </w:p>
    <w:p w14:paraId="1B1D8241" w14:textId="2BFC055A" w:rsidR="009F4E79" w:rsidRPr="00A22C64" w:rsidRDefault="009F4E79" w:rsidP="00CA4489">
      <w:pPr>
        <w:pStyle w:val="Default"/>
        <w:jc w:val="both"/>
        <w:rPr>
          <w:rFonts w:ascii="Verdana" w:hAnsi="Verdana"/>
          <w:sz w:val="18"/>
          <w:szCs w:val="18"/>
        </w:rPr>
      </w:pPr>
      <w:r w:rsidRPr="00A22C64">
        <w:rPr>
          <w:rFonts w:ascii="Verdana" w:hAnsi="Verdana"/>
          <w:sz w:val="18"/>
          <w:szCs w:val="18"/>
        </w:rPr>
        <w:t>The program is highly competitive</w:t>
      </w:r>
      <w:r w:rsidR="007D76F2" w:rsidRPr="00A22C64">
        <w:rPr>
          <w:rFonts w:ascii="Verdana" w:hAnsi="Verdana"/>
          <w:sz w:val="18"/>
          <w:szCs w:val="18"/>
        </w:rPr>
        <w:t>. H</w:t>
      </w:r>
      <w:r w:rsidRPr="00A22C64">
        <w:rPr>
          <w:rFonts w:ascii="Verdana" w:hAnsi="Verdana"/>
          <w:sz w:val="18"/>
          <w:szCs w:val="18"/>
        </w:rPr>
        <w:t xml:space="preserve">istorically, less than ten percent of applicants receive funding each year.  If a project is selected for consideration, </w:t>
      </w:r>
      <w:r w:rsidR="007D76F2" w:rsidRPr="00A22C64">
        <w:rPr>
          <w:rFonts w:ascii="Verdana" w:hAnsi="Verdana"/>
          <w:sz w:val="18"/>
          <w:szCs w:val="18"/>
        </w:rPr>
        <w:t>a representative from the</w:t>
      </w:r>
      <w:r w:rsidRPr="00A22C64">
        <w:rPr>
          <w:rFonts w:ascii="Verdana" w:hAnsi="Verdana"/>
          <w:sz w:val="18"/>
          <w:szCs w:val="18"/>
        </w:rPr>
        <w:t xml:space="preserve"> U.S. Embassy will contact the applicant</w:t>
      </w:r>
      <w:r w:rsidR="007D76F2" w:rsidRPr="00A22C64">
        <w:rPr>
          <w:rFonts w:ascii="Verdana" w:hAnsi="Verdana"/>
          <w:sz w:val="18"/>
          <w:szCs w:val="18"/>
        </w:rPr>
        <w:t xml:space="preserve"> to</w:t>
      </w:r>
      <w:r w:rsidR="00174799" w:rsidRPr="00A22C64">
        <w:rPr>
          <w:rFonts w:ascii="Verdana" w:hAnsi="Verdana"/>
          <w:sz w:val="18"/>
          <w:szCs w:val="18"/>
        </w:rPr>
        <w:t xml:space="preserve"> </w:t>
      </w:r>
      <w:r w:rsidR="007D76F2" w:rsidRPr="00A22C64">
        <w:rPr>
          <w:rFonts w:ascii="Verdana" w:hAnsi="Verdana"/>
          <w:sz w:val="18"/>
          <w:szCs w:val="18"/>
        </w:rPr>
        <w:t xml:space="preserve">further </w:t>
      </w:r>
      <w:r w:rsidRPr="00A22C64">
        <w:rPr>
          <w:rFonts w:ascii="Verdana" w:hAnsi="Verdana"/>
          <w:sz w:val="18"/>
          <w:szCs w:val="18"/>
        </w:rPr>
        <w:lastRenderedPageBreak/>
        <w:t xml:space="preserve">verify the </w:t>
      </w:r>
      <w:r w:rsidR="007D76F2" w:rsidRPr="00A22C64">
        <w:rPr>
          <w:rFonts w:ascii="Verdana" w:hAnsi="Verdana"/>
          <w:sz w:val="18"/>
          <w:szCs w:val="18"/>
        </w:rPr>
        <w:t xml:space="preserve">application </w:t>
      </w:r>
      <w:r w:rsidRPr="00A22C64">
        <w:rPr>
          <w:rFonts w:ascii="Verdana" w:hAnsi="Verdana"/>
          <w:sz w:val="18"/>
          <w:szCs w:val="18"/>
        </w:rPr>
        <w:t xml:space="preserve">information.  The selection committee will base its decision on the potential impact, feasibility, and financial soundness of the proposed activity.  The committee will consider the </w:t>
      </w:r>
      <w:r w:rsidR="00953977" w:rsidRPr="00A22C64">
        <w:rPr>
          <w:rFonts w:ascii="Verdana" w:hAnsi="Verdana"/>
          <w:sz w:val="18"/>
          <w:szCs w:val="18"/>
        </w:rPr>
        <w:t>record of accomplishment</w:t>
      </w:r>
      <w:r w:rsidRPr="00A22C64">
        <w:rPr>
          <w:rFonts w:ascii="Verdana" w:hAnsi="Verdana"/>
          <w:sz w:val="18"/>
          <w:szCs w:val="18"/>
        </w:rPr>
        <w:t xml:space="preserve"> of the organization proposing the activity as well as its contribution to the project.  The selection and award process consists of several s</w:t>
      </w:r>
      <w:r w:rsidR="00427C16" w:rsidRPr="00A22C64">
        <w:rPr>
          <w:rFonts w:ascii="Verdana" w:hAnsi="Verdana"/>
          <w:sz w:val="18"/>
          <w:szCs w:val="18"/>
        </w:rPr>
        <w:t>teps as follows</w:t>
      </w:r>
      <w:r w:rsidRPr="00A22C64">
        <w:rPr>
          <w:rFonts w:ascii="Verdana" w:hAnsi="Verdana"/>
          <w:sz w:val="18"/>
          <w:szCs w:val="18"/>
        </w:rPr>
        <w:t xml:space="preserve">:  </w:t>
      </w:r>
    </w:p>
    <w:p w14:paraId="1B1D8242" w14:textId="0AE5AE02" w:rsidR="009F4E79" w:rsidRPr="00A22C64" w:rsidRDefault="009F4E79" w:rsidP="00E329F0">
      <w:pPr>
        <w:pStyle w:val="Default"/>
        <w:numPr>
          <w:ilvl w:val="0"/>
          <w:numId w:val="11"/>
        </w:numPr>
        <w:rPr>
          <w:rFonts w:ascii="Verdana" w:hAnsi="Verdana"/>
          <w:sz w:val="18"/>
          <w:szCs w:val="18"/>
        </w:rPr>
      </w:pPr>
      <w:r w:rsidRPr="00A22C64">
        <w:rPr>
          <w:rFonts w:ascii="Verdana" w:hAnsi="Verdana"/>
          <w:sz w:val="18"/>
          <w:szCs w:val="18"/>
        </w:rPr>
        <w:t xml:space="preserve">The </w:t>
      </w:r>
      <w:r w:rsidR="0068543D" w:rsidRPr="00A22C64">
        <w:rPr>
          <w:rFonts w:ascii="Verdana" w:hAnsi="Verdana"/>
          <w:sz w:val="18"/>
          <w:szCs w:val="18"/>
        </w:rPr>
        <w:t>ARDF</w:t>
      </w:r>
      <w:r w:rsidRPr="00A22C64">
        <w:rPr>
          <w:rFonts w:ascii="Verdana" w:hAnsi="Verdana"/>
          <w:sz w:val="18"/>
          <w:szCs w:val="18"/>
        </w:rPr>
        <w:t xml:space="preserve"> staff</w:t>
      </w:r>
      <w:r w:rsidR="00427C16" w:rsidRPr="00A22C64">
        <w:rPr>
          <w:rFonts w:ascii="Verdana" w:hAnsi="Verdana"/>
          <w:sz w:val="18"/>
          <w:szCs w:val="18"/>
        </w:rPr>
        <w:t xml:space="preserve"> will</w:t>
      </w:r>
      <w:r w:rsidRPr="00A22C64">
        <w:rPr>
          <w:rFonts w:ascii="Verdana" w:hAnsi="Verdana"/>
          <w:sz w:val="18"/>
          <w:szCs w:val="18"/>
        </w:rPr>
        <w:t xml:space="preserve"> review all the applications</w:t>
      </w:r>
      <w:r w:rsidR="00B66513" w:rsidRPr="00A22C64">
        <w:rPr>
          <w:rFonts w:ascii="Verdana" w:hAnsi="Verdana"/>
          <w:sz w:val="18"/>
          <w:szCs w:val="18"/>
        </w:rPr>
        <w:t xml:space="preserve"> </w:t>
      </w:r>
      <w:r w:rsidRPr="00A22C64">
        <w:rPr>
          <w:rFonts w:ascii="Verdana" w:hAnsi="Verdana"/>
          <w:sz w:val="18"/>
          <w:szCs w:val="18"/>
        </w:rPr>
        <w:t>and select</w:t>
      </w:r>
      <w:r w:rsidR="00CA4489" w:rsidRPr="00A22C64">
        <w:rPr>
          <w:rFonts w:ascii="Verdana" w:hAnsi="Verdana"/>
          <w:sz w:val="18"/>
          <w:szCs w:val="18"/>
        </w:rPr>
        <w:t xml:space="preserve"> a preliminary list of projects</w:t>
      </w:r>
      <w:r w:rsidR="00984EDC" w:rsidRPr="00A22C64">
        <w:rPr>
          <w:rFonts w:ascii="Verdana" w:hAnsi="Verdana"/>
          <w:sz w:val="18"/>
          <w:szCs w:val="18"/>
        </w:rPr>
        <w:t>.</w:t>
      </w:r>
    </w:p>
    <w:p w14:paraId="1B1D8243" w14:textId="2851457D" w:rsidR="009F4E79" w:rsidRPr="00A22C64" w:rsidRDefault="009F4E79" w:rsidP="00E329F0">
      <w:pPr>
        <w:pStyle w:val="Default"/>
        <w:numPr>
          <w:ilvl w:val="0"/>
          <w:numId w:val="11"/>
        </w:numPr>
        <w:rPr>
          <w:rFonts w:ascii="Verdana" w:hAnsi="Verdana"/>
          <w:sz w:val="18"/>
          <w:szCs w:val="18"/>
        </w:rPr>
      </w:pPr>
      <w:r w:rsidRPr="00A22C64">
        <w:rPr>
          <w:rFonts w:ascii="Verdana" w:hAnsi="Verdana"/>
          <w:sz w:val="18"/>
          <w:szCs w:val="18"/>
        </w:rPr>
        <w:t xml:space="preserve">The </w:t>
      </w:r>
      <w:r w:rsidR="0068543D" w:rsidRPr="00A22C64">
        <w:rPr>
          <w:rFonts w:ascii="Verdana" w:hAnsi="Verdana"/>
          <w:sz w:val="18"/>
          <w:szCs w:val="18"/>
        </w:rPr>
        <w:t>ARDF</w:t>
      </w:r>
      <w:r w:rsidRPr="00A22C64">
        <w:rPr>
          <w:rFonts w:ascii="Verdana" w:hAnsi="Verdana"/>
          <w:sz w:val="18"/>
          <w:szCs w:val="18"/>
        </w:rPr>
        <w:t xml:space="preserve"> committee </w:t>
      </w:r>
      <w:r w:rsidR="00427C16" w:rsidRPr="00A22C64">
        <w:rPr>
          <w:rFonts w:ascii="Verdana" w:hAnsi="Verdana"/>
          <w:sz w:val="18"/>
          <w:szCs w:val="18"/>
        </w:rPr>
        <w:t xml:space="preserve">will review the preliminary list and compose a list of </w:t>
      </w:r>
      <w:r w:rsidR="00CA4489" w:rsidRPr="00A22C64">
        <w:rPr>
          <w:rFonts w:ascii="Verdana" w:hAnsi="Verdana"/>
          <w:sz w:val="18"/>
          <w:szCs w:val="18"/>
        </w:rPr>
        <w:t>potential grantees</w:t>
      </w:r>
      <w:r w:rsidR="00984EDC" w:rsidRPr="00A22C64">
        <w:rPr>
          <w:rFonts w:ascii="Verdana" w:hAnsi="Verdana"/>
          <w:sz w:val="18"/>
          <w:szCs w:val="18"/>
        </w:rPr>
        <w:t>.</w:t>
      </w:r>
    </w:p>
    <w:p w14:paraId="1B1D8244" w14:textId="1694DCAA" w:rsidR="009F4E79" w:rsidRPr="00A22C64" w:rsidRDefault="009F4E79" w:rsidP="00E329F0">
      <w:pPr>
        <w:pStyle w:val="Default"/>
        <w:numPr>
          <w:ilvl w:val="0"/>
          <w:numId w:val="11"/>
        </w:numPr>
        <w:rPr>
          <w:rFonts w:ascii="Verdana" w:hAnsi="Verdana"/>
          <w:sz w:val="18"/>
          <w:szCs w:val="18"/>
        </w:rPr>
      </w:pPr>
      <w:r w:rsidRPr="00A22C64">
        <w:rPr>
          <w:rFonts w:ascii="Verdana" w:hAnsi="Verdana"/>
          <w:sz w:val="18"/>
          <w:szCs w:val="18"/>
        </w:rPr>
        <w:t xml:space="preserve">The </w:t>
      </w:r>
      <w:r w:rsidR="0068543D" w:rsidRPr="00A22C64">
        <w:rPr>
          <w:rFonts w:ascii="Verdana" w:hAnsi="Verdana"/>
          <w:sz w:val="18"/>
          <w:szCs w:val="18"/>
        </w:rPr>
        <w:t>ARDF</w:t>
      </w:r>
      <w:r w:rsidRPr="00A22C64">
        <w:rPr>
          <w:rFonts w:ascii="Verdana" w:hAnsi="Verdana"/>
          <w:sz w:val="18"/>
          <w:szCs w:val="18"/>
        </w:rPr>
        <w:t xml:space="preserve"> staff</w:t>
      </w:r>
      <w:r w:rsidR="00427C16" w:rsidRPr="00A22C64">
        <w:rPr>
          <w:rFonts w:ascii="Verdana" w:hAnsi="Verdana"/>
          <w:sz w:val="18"/>
          <w:szCs w:val="18"/>
        </w:rPr>
        <w:t xml:space="preserve"> will</w:t>
      </w:r>
      <w:r w:rsidRPr="00A22C64">
        <w:rPr>
          <w:rFonts w:ascii="Verdana" w:hAnsi="Verdana"/>
          <w:sz w:val="18"/>
          <w:szCs w:val="18"/>
        </w:rPr>
        <w:t xml:space="preserve"> work with potential grantees on suggested updates to</w:t>
      </w:r>
      <w:r w:rsidR="00427C16" w:rsidRPr="00A22C64">
        <w:rPr>
          <w:rFonts w:ascii="Verdana" w:hAnsi="Verdana"/>
          <w:sz w:val="18"/>
          <w:szCs w:val="18"/>
        </w:rPr>
        <w:t xml:space="preserve"> their project</w:t>
      </w:r>
      <w:r w:rsidRPr="00A22C64">
        <w:rPr>
          <w:rFonts w:ascii="Verdana" w:hAnsi="Verdana"/>
          <w:sz w:val="18"/>
          <w:szCs w:val="18"/>
        </w:rPr>
        <w:t xml:space="preserve"> proposals. During this phase, the </w:t>
      </w:r>
      <w:r w:rsidR="004818A1" w:rsidRPr="00A22C64">
        <w:rPr>
          <w:rFonts w:ascii="Verdana" w:hAnsi="Verdana"/>
          <w:sz w:val="18"/>
          <w:szCs w:val="18"/>
        </w:rPr>
        <w:t>Grants Officer</w:t>
      </w:r>
      <w:r w:rsidRPr="00A22C64">
        <w:rPr>
          <w:rFonts w:ascii="Verdana" w:hAnsi="Verdana"/>
          <w:sz w:val="18"/>
          <w:szCs w:val="18"/>
        </w:rPr>
        <w:t xml:space="preserve"> makes the final recommendation to the committee and submits a final list of project</w:t>
      </w:r>
      <w:r w:rsidR="00B85D5D" w:rsidRPr="00A22C64">
        <w:rPr>
          <w:rFonts w:ascii="Verdana" w:hAnsi="Verdana"/>
          <w:sz w:val="18"/>
          <w:szCs w:val="18"/>
        </w:rPr>
        <w:t>s for the Ambassador’s approval</w:t>
      </w:r>
      <w:r w:rsidR="00AD1056" w:rsidRPr="00A22C64">
        <w:rPr>
          <w:rFonts w:ascii="Verdana" w:hAnsi="Verdana"/>
          <w:sz w:val="18"/>
          <w:szCs w:val="18"/>
        </w:rPr>
        <w:t>.</w:t>
      </w:r>
    </w:p>
    <w:p w14:paraId="1B1D8245" w14:textId="6E4F5578" w:rsidR="009F4E79" w:rsidRPr="00A22C64" w:rsidRDefault="009F4E79" w:rsidP="00E329F0">
      <w:pPr>
        <w:pStyle w:val="Default"/>
        <w:numPr>
          <w:ilvl w:val="0"/>
          <w:numId w:val="11"/>
        </w:numPr>
        <w:rPr>
          <w:rFonts w:ascii="Verdana" w:hAnsi="Verdana"/>
          <w:sz w:val="18"/>
          <w:szCs w:val="18"/>
        </w:rPr>
      </w:pPr>
      <w:r w:rsidRPr="00A22C64">
        <w:rPr>
          <w:rFonts w:ascii="Verdana" w:hAnsi="Verdana"/>
          <w:sz w:val="18"/>
          <w:szCs w:val="18"/>
        </w:rPr>
        <w:t xml:space="preserve">The project’s representative sign the agreements </w:t>
      </w:r>
      <w:r w:rsidR="0037187D" w:rsidRPr="00A22C64">
        <w:rPr>
          <w:rFonts w:ascii="Verdana" w:hAnsi="Verdana"/>
          <w:sz w:val="18"/>
          <w:szCs w:val="18"/>
        </w:rPr>
        <w:t xml:space="preserve">with the Embassy </w:t>
      </w:r>
      <w:r w:rsidRPr="00A22C64">
        <w:rPr>
          <w:rFonts w:ascii="Verdana" w:hAnsi="Verdana"/>
          <w:sz w:val="18"/>
          <w:szCs w:val="18"/>
        </w:rPr>
        <w:t xml:space="preserve">and the grants are awarded. </w:t>
      </w:r>
    </w:p>
    <w:p w14:paraId="1B1D8246" w14:textId="77777777" w:rsidR="009F4E79" w:rsidRPr="00A22C64" w:rsidRDefault="009F4E79" w:rsidP="009F4E79">
      <w:pPr>
        <w:pStyle w:val="Default"/>
        <w:rPr>
          <w:rFonts w:ascii="Verdana" w:hAnsi="Verdana"/>
          <w:sz w:val="18"/>
          <w:szCs w:val="18"/>
        </w:rPr>
      </w:pPr>
    </w:p>
    <w:p w14:paraId="1B1D8247" w14:textId="77777777" w:rsidR="009F2B99" w:rsidRPr="00A22C64" w:rsidRDefault="009F2B99" w:rsidP="009F2B99">
      <w:pPr>
        <w:pStyle w:val="Default"/>
        <w:rPr>
          <w:rFonts w:ascii="Verdana" w:hAnsi="Verdana"/>
          <w:b/>
          <w:sz w:val="18"/>
          <w:szCs w:val="18"/>
        </w:rPr>
      </w:pPr>
      <w:r w:rsidRPr="00A22C64">
        <w:rPr>
          <w:rFonts w:ascii="Verdana" w:hAnsi="Verdana"/>
          <w:b/>
          <w:sz w:val="18"/>
          <w:szCs w:val="18"/>
        </w:rPr>
        <w:t>Selection Criteria</w:t>
      </w:r>
    </w:p>
    <w:p w14:paraId="1B1D8248" w14:textId="77777777" w:rsidR="009F2B99" w:rsidRPr="00A22C64" w:rsidRDefault="009F2B99" w:rsidP="009F2B99">
      <w:pPr>
        <w:pStyle w:val="Default"/>
        <w:rPr>
          <w:rFonts w:ascii="Verdana" w:hAnsi="Verdana"/>
          <w:b/>
          <w:sz w:val="18"/>
          <w:szCs w:val="18"/>
        </w:rPr>
      </w:pPr>
    </w:p>
    <w:p w14:paraId="1B1D8249" w14:textId="77777777" w:rsidR="009F2B99" w:rsidRPr="00A22C64" w:rsidRDefault="009F2B99" w:rsidP="009F2B99">
      <w:pPr>
        <w:jc w:val="both"/>
        <w:rPr>
          <w:rFonts w:ascii="Verdana" w:hAnsi="Verdana"/>
          <w:sz w:val="18"/>
          <w:szCs w:val="18"/>
        </w:rPr>
      </w:pPr>
      <w:r w:rsidRPr="00A22C64">
        <w:rPr>
          <w:rFonts w:ascii="Verdana" w:hAnsi="Verdana"/>
          <w:sz w:val="18"/>
          <w:szCs w:val="18"/>
        </w:rPr>
        <w:t>Applications will be reviewed in two phases according to their administrative compliance and their quality assessment.</w:t>
      </w:r>
      <w:r w:rsidRPr="00A22C64">
        <w:rPr>
          <w:rFonts w:ascii="Verdana" w:hAnsi="Verdana" w:cs="Arial"/>
          <w:sz w:val="18"/>
          <w:szCs w:val="18"/>
        </w:rPr>
        <w:t xml:space="preserve"> Projects which fail to fulfill the administrative compliance requirements will be excluded from further consideration.</w:t>
      </w:r>
    </w:p>
    <w:p w14:paraId="1B1D824A" w14:textId="77777777" w:rsidR="009F2B99" w:rsidRPr="00A22C64" w:rsidRDefault="009F2B99" w:rsidP="009F2B99">
      <w:pPr>
        <w:jc w:val="both"/>
        <w:rPr>
          <w:rFonts w:ascii="Verdana" w:hAnsi="Verdana"/>
          <w:sz w:val="18"/>
          <w:szCs w:val="18"/>
        </w:rPr>
      </w:pPr>
    </w:p>
    <w:p w14:paraId="1B1D824B" w14:textId="77777777" w:rsidR="009F2B99" w:rsidRPr="00A22C64" w:rsidRDefault="009F2B99" w:rsidP="009F2B99">
      <w:pPr>
        <w:pStyle w:val="ListParagraph"/>
        <w:numPr>
          <w:ilvl w:val="0"/>
          <w:numId w:val="4"/>
        </w:numPr>
        <w:rPr>
          <w:rFonts w:ascii="Verdana" w:hAnsi="Verdana" w:cs="Arial"/>
          <w:b/>
          <w:sz w:val="18"/>
          <w:szCs w:val="18"/>
          <w:u w:val="single"/>
        </w:rPr>
      </w:pPr>
      <w:r w:rsidRPr="00A22C64">
        <w:rPr>
          <w:rFonts w:ascii="Verdana" w:hAnsi="Verdana"/>
          <w:b/>
          <w:sz w:val="18"/>
          <w:szCs w:val="18"/>
        </w:rPr>
        <w:t>Administrative Compliance</w:t>
      </w:r>
    </w:p>
    <w:p w14:paraId="1B1D824C" w14:textId="77777777" w:rsidR="009F2B99" w:rsidRPr="00A22C64" w:rsidRDefault="009F2B99" w:rsidP="009F2B99">
      <w:pPr>
        <w:jc w:val="both"/>
        <w:rPr>
          <w:rFonts w:ascii="Verdana" w:hAnsi="Verdana" w:cs="Arial"/>
          <w:b/>
          <w:sz w:val="18"/>
          <w:szCs w:val="18"/>
          <w:u w:val="single"/>
        </w:rPr>
      </w:pPr>
    </w:p>
    <w:p w14:paraId="1B1D824D" w14:textId="18CE81D3" w:rsidR="009F2B99" w:rsidRPr="00A22C64" w:rsidRDefault="009F2B99" w:rsidP="009F2B99">
      <w:pPr>
        <w:jc w:val="both"/>
        <w:rPr>
          <w:rFonts w:ascii="Verdana" w:hAnsi="Verdana" w:cs="Arial"/>
          <w:b/>
          <w:sz w:val="18"/>
          <w:szCs w:val="18"/>
          <w:u w:val="single"/>
        </w:rPr>
      </w:pPr>
      <w:r w:rsidRPr="00A22C64">
        <w:rPr>
          <w:rFonts w:ascii="Verdana" w:hAnsi="Verdana" w:cs="Arial"/>
          <w:bCs/>
          <w:sz w:val="18"/>
          <w:szCs w:val="18"/>
        </w:rPr>
        <w:t xml:space="preserve">The </w:t>
      </w:r>
      <w:r w:rsidR="000C6FE6" w:rsidRPr="00A22C64">
        <w:rPr>
          <w:rFonts w:ascii="Verdana" w:hAnsi="Verdana" w:cs="Arial"/>
          <w:bCs/>
          <w:sz w:val="18"/>
          <w:szCs w:val="18"/>
        </w:rPr>
        <w:t>proposal</w:t>
      </w:r>
      <w:r w:rsidRPr="00A22C64">
        <w:rPr>
          <w:rFonts w:ascii="Verdana" w:hAnsi="Verdana" w:cs="Arial"/>
          <w:bCs/>
          <w:sz w:val="18"/>
          <w:szCs w:val="18"/>
        </w:rPr>
        <w:t xml:space="preserve"> was submitted</w:t>
      </w:r>
      <w:r w:rsidR="003C698F" w:rsidRPr="00A22C64">
        <w:rPr>
          <w:rFonts w:ascii="Verdana" w:hAnsi="Verdana" w:cs="Arial"/>
          <w:bCs/>
          <w:sz w:val="18"/>
          <w:szCs w:val="18"/>
        </w:rPr>
        <w:t xml:space="preserve"> via E-mail,</w:t>
      </w:r>
      <w:r w:rsidRPr="00A22C64">
        <w:rPr>
          <w:rFonts w:ascii="Verdana" w:hAnsi="Verdana" w:cs="Arial"/>
          <w:bCs/>
          <w:sz w:val="18"/>
          <w:szCs w:val="18"/>
        </w:rPr>
        <w:t xml:space="preserve"> </w:t>
      </w:r>
      <w:r w:rsidR="003C698F" w:rsidRPr="00A22C64">
        <w:rPr>
          <w:rFonts w:ascii="Verdana" w:hAnsi="Verdana" w:cs="Arial"/>
          <w:bCs/>
          <w:sz w:val="18"/>
          <w:szCs w:val="18"/>
        </w:rPr>
        <w:t xml:space="preserve">using </w:t>
      </w:r>
      <w:r w:rsidR="00831B70" w:rsidRPr="00A22C64">
        <w:rPr>
          <w:rFonts w:ascii="Verdana" w:hAnsi="Verdana" w:cs="Arial"/>
          <w:bCs/>
          <w:sz w:val="18"/>
          <w:szCs w:val="18"/>
        </w:rPr>
        <w:t xml:space="preserve">the </w:t>
      </w:r>
      <w:r w:rsidR="003C698F" w:rsidRPr="00A22C64">
        <w:rPr>
          <w:rFonts w:ascii="Verdana" w:hAnsi="Verdana" w:cs="Arial"/>
          <w:bCs/>
          <w:sz w:val="18"/>
          <w:szCs w:val="18"/>
        </w:rPr>
        <w:t xml:space="preserve">required </w:t>
      </w:r>
      <w:r w:rsidR="00831B70" w:rsidRPr="00A22C64">
        <w:rPr>
          <w:rFonts w:ascii="Verdana" w:hAnsi="Verdana" w:cs="Arial"/>
          <w:bCs/>
          <w:sz w:val="18"/>
          <w:szCs w:val="18"/>
        </w:rPr>
        <w:t>templates</w:t>
      </w:r>
      <w:r w:rsidR="00006D99" w:rsidRPr="00A22C64">
        <w:rPr>
          <w:rFonts w:ascii="Verdana" w:hAnsi="Verdana" w:cs="Arial"/>
          <w:bCs/>
          <w:sz w:val="18"/>
          <w:szCs w:val="18"/>
        </w:rPr>
        <w:t>,</w:t>
      </w:r>
      <w:r w:rsidR="003C698F" w:rsidRPr="00A22C64">
        <w:rPr>
          <w:rFonts w:ascii="Verdana" w:hAnsi="Verdana" w:cs="Arial"/>
          <w:bCs/>
          <w:sz w:val="18"/>
          <w:szCs w:val="18"/>
        </w:rPr>
        <w:t xml:space="preserve"> </w:t>
      </w:r>
      <w:r w:rsidRPr="00A22C64">
        <w:rPr>
          <w:rFonts w:ascii="Verdana" w:hAnsi="Verdana" w:cs="Arial"/>
          <w:bCs/>
          <w:sz w:val="18"/>
          <w:szCs w:val="18"/>
        </w:rPr>
        <w:t>within the announcement’s deadline</w:t>
      </w:r>
      <w:r w:rsidR="000C6FE6" w:rsidRPr="00A22C64">
        <w:rPr>
          <w:rFonts w:ascii="Verdana" w:hAnsi="Verdana" w:cs="Arial"/>
          <w:bCs/>
          <w:sz w:val="18"/>
          <w:szCs w:val="18"/>
        </w:rPr>
        <w:t>.</w:t>
      </w:r>
      <w:r w:rsidRPr="00A22C64">
        <w:rPr>
          <w:rFonts w:ascii="Verdana" w:hAnsi="Verdana" w:cs="Arial"/>
          <w:bCs/>
          <w:sz w:val="18"/>
          <w:szCs w:val="18"/>
        </w:rPr>
        <w:t xml:space="preserve"> </w:t>
      </w:r>
      <w:r w:rsidR="000C6FE6" w:rsidRPr="00A22C64">
        <w:rPr>
          <w:rFonts w:ascii="Verdana" w:hAnsi="Verdana" w:cs="Arial"/>
          <w:bCs/>
          <w:sz w:val="18"/>
          <w:szCs w:val="18"/>
        </w:rPr>
        <w:t>The p</w:t>
      </w:r>
      <w:r w:rsidRPr="00A22C64">
        <w:rPr>
          <w:rFonts w:ascii="Verdana" w:hAnsi="Verdana" w:cs="Arial"/>
          <w:bCs/>
          <w:sz w:val="18"/>
          <w:szCs w:val="18"/>
        </w:rPr>
        <w:t>roposal meets program requirements and application includes all the supporting required documents.</w:t>
      </w:r>
    </w:p>
    <w:p w14:paraId="1B1D824E" w14:textId="77777777" w:rsidR="009F2B99" w:rsidRPr="00A22C64" w:rsidRDefault="009F2B99" w:rsidP="009F2B99">
      <w:pPr>
        <w:jc w:val="both"/>
        <w:rPr>
          <w:rFonts w:ascii="Verdana" w:hAnsi="Verdana" w:cs="Arial"/>
          <w:b/>
          <w:sz w:val="18"/>
          <w:szCs w:val="18"/>
          <w:u w:val="single"/>
        </w:rPr>
      </w:pPr>
    </w:p>
    <w:p w14:paraId="1B1D824F" w14:textId="77777777" w:rsidR="009F2B99" w:rsidRPr="00A22C64" w:rsidRDefault="00E329F0" w:rsidP="009F2B99">
      <w:pPr>
        <w:pStyle w:val="ListParagraph"/>
        <w:numPr>
          <w:ilvl w:val="0"/>
          <w:numId w:val="4"/>
        </w:numPr>
        <w:jc w:val="both"/>
        <w:rPr>
          <w:rFonts w:ascii="Verdana" w:hAnsi="Verdana" w:cs="Arial"/>
          <w:b/>
          <w:sz w:val="18"/>
          <w:szCs w:val="18"/>
        </w:rPr>
      </w:pPr>
      <w:r w:rsidRPr="00A22C64">
        <w:rPr>
          <w:rFonts w:ascii="Verdana" w:hAnsi="Verdana" w:cs="Arial"/>
          <w:b/>
          <w:sz w:val="18"/>
          <w:szCs w:val="18"/>
        </w:rPr>
        <w:t>Technical</w:t>
      </w:r>
      <w:r w:rsidR="009F2B99" w:rsidRPr="00A22C64">
        <w:rPr>
          <w:rFonts w:ascii="Verdana" w:hAnsi="Verdana" w:cs="Arial"/>
          <w:b/>
          <w:sz w:val="18"/>
          <w:szCs w:val="18"/>
        </w:rPr>
        <w:t xml:space="preserve"> Assessment (50 points)</w:t>
      </w:r>
    </w:p>
    <w:p w14:paraId="1B1D8250" w14:textId="77777777" w:rsidR="009F2B99" w:rsidRPr="00A22C64" w:rsidRDefault="009F2B99" w:rsidP="009F2B99">
      <w:pPr>
        <w:jc w:val="both"/>
        <w:rPr>
          <w:rFonts w:ascii="Verdana" w:hAnsi="Verdana"/>
          <w:sz w:val="18"/>
          <w:szCs w:val="18"/>
        </w:rPr>
      </w:pPr>
    </w:p>
    <w:p w14:paraId="1B1D8251" w14:textId="77777777" w:rsidR="009F2B99" w:rsidRPr="00A22C64" w:rsidRDefault="009F2B99" w:rsidP="009F2B99">
      <w:pPr>
        <w:jc w:val="both"/>
        <w:rPr>
          <w:rFonts w:ascii="Verdana" w:hAnsi="Verdana"/>
          <w:sz w:val="18"/>
          <w:szCs w:val="18"/>
        </w:rPr>
      </w:pPr>
      <w:r w:rsidRPr="00A22C64">
        <w:rPr>
          <w:rFonts w:ascii="Verdana" w:hAnsi="Verdana"/>
          <w:sz w:val="18"/>
          <w:szCs w:val="18"/>
        </w:rPr>
        <w:t xml:space="preserve">Assessment will be conducted by an evaluation panel on a scale from 0 to 50 points and recommendation for an award will be based on highest scores and total program funding: </w:t>
      </w:r>
    </w:p>
    <w:p w14:paraId="1B1D8252" w14:textId="77777777" w:rsidR="004818A1" w:rsidRPr="00A22C64" w:rsidRDefault="004818A1" w:rsidP="009F2B99">
      <w:pPr>
        <w:jc w:val="both"/>
        <w:rPr>
          <w:rFonts w:ascii="Verdana" w:hAnsi="Verdana"/>
          <w:sz w:val="18"/>
          <w:szCs w:val="18"/>
        </w:rPr>
      </w:pPr>
    </w:p>
    <w:p w14:paraId="1B1D8253" w14:textId="77777777" w:rsidR="009F2B99" w:rsidRPr="00A22C64" w:rsidRDefault="009F2B99" w:rsidP="009F2B99">
      <w:pPr>
        <w:pStyle w:val="ListParagraph"/>
        <w:numPr>
          <w:ilvl w:val="0"/>
          <w:numId w:val="8"/>
        </w:numPr>
        <w:jc w:val="both"/>
        <w:rPr>
          <w:rFonts w:ascii="Verdana" w:hAnsi="Verdana"/>
          <w:sz w:val="18"/>
          <w:szCs w:val="18"/>
          <w:u w:val="single"/>
        </w:rPr>
      </w:pPr>
      <w:r w:rsidRPr="00A22C64">
        <w:rPr>
          <w:rFonts w:ascii="Verdana" w:hAnsi="Verdana"/>
          <w:sz w:val="18"/>
          <w:szCs w:val="18"/>
          <w:u w:val="single"/>
        </w:rPr>
        <w:t xml:space="preserve">Project justification, </w:t>
      </w:r>
      <w:proofErr w:type="gramStart"/>
      <w:r w:rsidRPr="00A22C64">
        <w:rPr>
          <w:rFonts w:ascii="Verdana" w:hAnsi="Verdana"/>
          <w:sz w:val="18"/>
          <w:szCs w:val="18"/>
          <w:u w:val="single"/>
        </w:rPr>
        <w:t>goals</w:t>
      </w:r>
      <w:proofErr w:type="gramEnd"/>
      <w:r w:rsidRPr="00A22C64">
        <w:rPr>
          <w:rFonts w:ascii="Verdana" w:hAnsi="Verdana"/>
          <w:sz w:val="18"/>
          <w:szCs w:val="18"/>
          <w:u w:val="single"/>
        </w:rPr>
        <w:t xml:space="preserve"> and benefits (20 points) </w:t>
      </w:r>
    </w:p>
    <w:p w14:paraId="1B1D8254" w14:textId="77777777" w:rsidR="009F2B99" w:rsidRPr="00A22C64" w:rsidRDefault="009F2B99" w:rsidP="009F2B99">
      <w:pPr>
        <w:jc w:val="both"/>
        <w:rPr>
          <w:rFonts w:ascii="Verdana" w:hAnsi="Verdana"/>
          <w:sz w:val="18"/>
          <w:szCs w:val="18"/>
        </w:rPr>
      </w:pPr>
    </w:p>
    <w:p w14:paraId="1B1D8255" w14:textId="3C404891" w:rsidR="009F2B99" w:rsidRPr="00A22C64" w:rsidRDefault="009F2B99" w:rsidP="009F2B99">
      <w:pPr>
        <w:jc w:val="both"/>
        <w:rPr>
          <w:rFonts w:ascii="Verdana" w:hAnsi="Verdana"/>
          <w:sz w:val="18"/>
          <w:szCs w:val="18"/>
        </w:rPr>
      </w:pPr>
      <w:r w:rsidRPr="00A22C64">
        <w:rPr>
          <w:rFonts w:ascii="Verdana" w:hAnsi="Verdana"/>
          <w:sz w:val="18"/>
          <w:szCs w:val="18"/>
        </w:rPr>
        <w:t xml:space="preserve">The proposal addresses a specific problem that affects the community and proposes a project that will improve the </w:t>
      </w:r>
      <w:r w:rsidR="004145D8" w:rsidRPr="00A22C64">
        <w:rPr>
          <w:rFonts w:ascii="Verdana" w:hAnsi="Verdana"/>
          <w:sz w:val="18"/>
          <w:szCs w:val="18"/>
        </w:rPr>
        <w:t>political</w:t>
      </w:r>
      <w:r w:rsidRPr="00A22C64">
        <w:rPr>
          <w:rFonts w:ascii="Verdana" w:hAnsi="Verdana"/>
          <w:sz w:val="18"/>
          <w:szCs w:val="18"/>
        </w:rPr>
        <w:t xml:space="preserve"> and/or social conditions</w:t>
      </w:r>
      <w:r w:rsidR="009B6022" w:rsidRPr="00A22C64">
        <w:rPr>
          <w:rFonts w:ascii="Verdana" w:hAnsi="Verdana"/>
          <w:sz w:val="18"/>
          <w:szCs w:val="18"/>
        </w:rPr>
        <w:t>, or governance</w:t>
      </w:r>
      <w:r w:rsidRPr="00A22C64">
        <w:rPr>
          <w:rFonts w:ascii="Verdana" w:hAnsi="Verdana"/>
          <w:sz w:val="18"/>
          <w:szCs w:val="18"/>
        </w:rPr>
        <w:t xml:space="preserve">. It targets an adequate number of people and describes how it will benefit the target population. </w:t>
      </w:r>
    </w:p>
    <w:p w14:paraId="1B1D8256" w14:textId="77777777" w:rsidR="00953977" w:rsidRPr="00A22C64" w:rsidRDefault="00953977" w:rsidP="009F2B99">
      <w:pPr>
        <w:jc w:val="both"/>
        <w:rPr>
          <w:rFonts w:ascii="Verdana" w:hAnsi="Verdana"/>
          <w:sz w:val="18"/>
          <w:szCs w:val="18"/>
        </w:rPr>
      </w:pPr>
    </w:p>
    <w:p w14:paraId="1B1D825A" w14:textId="77777777" w:rsidR="009F2B99" w:rsidRPr="00A22C64" w:rsidRDefault="00C01CF5" w:rsidP="009F2B99">
      <w:pPr>
        <w:pStyle w:val="ListParagraph"/>
        <w:numPr>
          <w:ilvl w:val="0"/>
          <w:numId w:val="8"/>
        </w:numPr>
        <w:jc w:val="both"/>
        <w:rPr>
          <w:rFonts w:ascii="Verdana" w:hAnsi="Verdana"/>
          <w:sz w:val="18"/>
          <w:szCs w:val="18"/>
          <w:u w:val="single"/>
        </w:rPr>
      </w:pPr>
      <w:r w:rsidRPr="00A22C64">
        <w:rPr>
          <w:rFonts w:ascii="Verdana" w:hAnsi="Verdana"/>
          <w:sz w:val="18"/>
          <w:szCs w:val="18"/>
          <w:u w:val="single"/>
        </w:rPr>
        <w:t>Sustainability</w:t>
      </w:r>
      <w:r w:rsidR="009F2B99" w:rsidRPr="00A22C64">
        <w:rPr>
          <w:rFonts w:ascii="Verdana" w:hAnsi="Verdana"/>
          <w:sz w:val="18"/>
          <w:szCs w:val="18"/>
          <w:u w:val="single"/>
        </w:rPr>
        <w:t xml:space="preserve"> (10 points) </w:t>
      </w:r>
    </w:p>
    <w:p w14:paraId="1B1D825B" w14:textId="77777777" w:rsidR="009F2B99" w:rsidRPr="00A22C64" w:rsidRDefault="009F2B99" w:rsidP="009F2B99">
      <w:pPr>
        <w:jc w:val="both"/>
        <w:rPr>
          <w:rFonts w:ascii="Verdana" w:hAnsi="Verdana"/>
          <w:sz w:val="18"/>
          <w:szCs w:val="18"/>
        </w:rPr>
      </w:pPr>
    </w:p>
    <w:p w14:paraId="1B1D825C" w14:textId="77777777" w:rsidR="009F2B99" w:rsidRPr="00A22C64" w:rsidRDefault="009F2B99" w:rsidP="009F2B99">
      <w:pPr>
        <w:jc w:val="both"/>
        <w:rPr>
          <w:rFonts w:ascii="Verdana" w:hAnsi="Verdana" w:cs="Arial"/>
          <w:iCs/>
          <w:sz w:val="18"/>
          <w:szCs w:val="18"/>
          <w:lang w:eastAsia="el-GR"/>
        </w:rPr>
      </w:pPr>
      <w:r w:rsidRPr="00A22C64">
        <w:rPr>
          <w:rFonts w:ascii="Verdana" w:hAnsi="Verdana"/>
          <w:sz w:val="18"/>
          <w:szCs w:val="18"/>
        </w:rPr>
        <w:t>T</w:t>
      </w:r>
      <w:r w:rsidRPr="00A22C64">
        <w:rPr>
          <w:rFonts w:ascii="Verdana" w:hAnsi="Verdana" w:cs="Arial"/>
          <w:iCs/>
          <w:sz w:val="18"/>
          <w:szCs w:val="18"/>
          <w:lang w:eastAsia="el-GR"/>
        </w:rPr>
        <w:t>he project has a concrete and realistic strategy to assure sustainability</w:t>
      </w:r>
      <w:r w:rsidR="00F57722" w:rsidRPr="00A22C64">
        <w:rPr>
          <w:rFonts w:ascii="Verdana" w:hAnsi="Verdana" w:cs="Arial"/>
          <w:iCs/>
          <w:sz w:val="18"/>
          <w:szCs w:val="18"/>
          <w:lang w:eastAsia="el-GR"/>
        </w:rPr>
        <w:t xml:space="preserve"> of results</w:t>
      </w:r>
      <w:r w:rsidRPr="00A22C64">
        <w:rPr>
          <w:rFonts w:ascii="Verdana" w:hAnsi="Verdana" w:cs="Arial"/>
          <w:iCs/>
          <w:sz w:val="18"/>
          <w:szCs w:val="18"/>
          <w:lang w:eastAsia="el-GR"/>
        </w:rPr>
        <w:t xml:space="preserve"> beyond project completion.</w:t>
      </w:r>
    </w:p>
    <w:p w14:paraId="1B1D825D" w14:textId="77777777" w:rsidR="009F2B99" w:rsidRPr="00A22C64" w:rsidRDefault="009F2B99" w:rsidP="009F2B99">
      <w:pPr>
        <w:jc w:val="both"/>
        <w:rPr>
          <w:rFonts w:ascii="Verdana" w:hAnsi="Verdana" w:cs="Arial"/>
          <w:iCs/>
          <w:sz w:val="18"/>
          <w:szCs w:val="18"/>
          <w:lang w:eastAsia="el-GR"/>
        </w:rPr>
      </w:pPr>
    </w:p>
    <w:p w14:paraId="1B1D825E" w14:textId="77777777" w:rsidR="009F2B99" w:rsidRPr="00A22C64" w:rsidRDefault="009F2B99" w:rsidP="009F2B99">
      <w:pPr>
        <w:pStyle w:val="ListParagraph"/>
        <w:numPr>
          <w:ilvl w:val="0"/>
          <w:numId w:val="8"/>
        </w:numPr>
        <w:jc w:val="both"/>
        <w:rPr>
          <w:rFonts w:ascii="Verdana" w:hAnsi="Verdana"/>
          <w:sz w:val="18"/>
          <w:szCs w:val="18"/>
          <w:u w:val="single"/>
        </w:rPr>
      </w:pPr>
      <w:r w:rsidRPr="00A22C64">
        <w:rPr>
          <w:rFonts w:ascii="Verdana" w:hAnsi="Verdana"/>
          <w:sz w:val="18"/>
          <w:szCs w:val="18"/>
          <w:u w:val="single"/>
        </w:rPr>
        <w:t xml:space="preserve">Budget and budget justification (10 points)  </w:t>
      </w:r>
    </w:p>
    <w:p w14:paraId="1B1D825F" w14:textId="77777777" w:rsidR="009F2B99" w:rsidRPr="00A22C64" w:rsidRDefault="009F2B99" w:rsidP="009F2B99">
      <w:pPr>
        <w:pStyle w:val="Default"/>
        <w:rPr>
          <w:rFonts w:ascii="Verdana" w:hAnsi="Verdana"/>
          <w:sz w:val="18"/>
          <w:szCs w:val="18"/>
        </w:rPr>
      </w:pPr>
    </w:p>
    <w:p w14:paraId="1B1D8260" w14:textId="2D809AE3" w:rsidR="009F2B99" w:rsidRPr="00A22C64" w:rsidRDefault="009F2B99" w:rsidP="009F2B99">
      <w:pPr>
        <w:pStyle w:val="Default"/>
        <w:jc w:val="both"/>
        <w:rPr>
          <w:rFonts w:ascii="Verdana" w:hAnsi="Verdana"/>
          <w:sz w:val="18"/>
          <w:szCs w:val="18"/>
        </w:rPr>
      </w:pPr>
      <w:r w:rsidRPr="00A22C64">
        <w:rPr>
          <w:rFonts w:ascii="Verdana" w:hAnsi="Verdana"/>
          <w:sz w:val="18"/>
          <w:szCs w:val="18"/>
        </w:rPr>
        <w:t>The budget description should detail all funds requested</w:t>
      </w:r>
      <w:r w:rsidR="004145D8" w:rsidRPr="00A22C64">
        <w:rPr>
          <w:rFonts w:ascii="Verdana" w:hAnsi="Verdana"/>
          <w:sz w:val="18"/>
          <w:szCs w:val="18"/>
        </w:rPr>
        <w:t>.</w:t>
      </w:r>
      <w:r w:rsidRPr="00A22C64">
        <w:rPr>
          <w:rFonts w:ascii="Verdana" w:hAnsi="Verdana"/>
          <w:sz w:val="18"/>
          <w:szCs w:val="18"/>
        </w:rPr>
        <w:t xml:space="preserve"> The e</w:t>
      </w:r>
      <w:r w:rsidRPr="00A22C64">
        <w:rPr>
          <w:rFonts w:ascii="Verdana" w:hAnsi="Verdana" w:cs="Arial"/>
          <w:iCs/>
          <w:sz w:val="18"/>
          <w:szCs w:val="18"/>
          <w:lang w:eastAsia="el-GR"/>
        </w:rPr>
        <w:t xml:space="preserve">stimated expenditures of the proposed activities are necessary, reasonable, and realistic for the implementation of the project. </w:t>
      </w:r>
      <w:r w:rsidRPr="00A22C64">
        <w:rPr>
          <w:rFonts w:ascii="Verdana" w:hAnsi="Verdana"/>
          <w:sz w:val="18"/>
          <w:szCs w:val="18"/>
        </w:rPr>
        <w:t xml:space="preserve">Budgets submitted should follow the budget format </w:t>
      </w:r>
      <w:r w:rsidR="00B519CF" w:rsidRPr="00A22C64">
        <w:rPr>
          <w:rFonts w:ascii="Verdana" w:hAnsi="Verdana"/>
          <w:sz w:val="18"/>
          <w:szCs w:val="18"/>
        </w:rPr>
        <w:t>provided and</w:t>
      </w:r>
      <w:r w:rsidR="00F57722" w:rsidRPr="00A22C64">
        <w:rPr>
          <w:rFonts w:ascii="Verdana" w:hAnsi="Verdana"/>
          <w:sz w:val="18"/>
          <w:szCs w:val="18"/>
        </w:rPr>
        <w:t xml:space="preserve"> filled in an Excel spreadsheet</w:t>
      </w:r>
      <w:r w:rsidRPr="00A22C64">
        <w:rPr>
          <w:rFonts w:ascii="Verdana" w:hAnsi="Verdana"/>
          <w:sz w:val="18"/>
          <w:szCs w:val="18"/>
        </w:rPr>
        <w:t>. Please also specify whether matching funds and other contributions are pending or secured.</w:t>
      </w:r>
    </w:p>
    <w:p w14:paraId="1B1D8261" w14:textId="77777777" w:rsidR="009F2B99" w:rsidRPr="00A22C64" w:rsidRDefault="009F2B99" w:rsidP="009F2B99">
      <w:pPr>
        <w:jc w:val="both"/>
        <w:rPr>
          <w:rFonts w:ascii="Verdana" w:hAnsi="Verdana"/>
          <w:sz w:val="18"/>
          <w:szCs w:val="18"/>
        </w:rPr>
      </w:pPr>
    </w:p>
    <w:p w14:paraId="1B1D8262" w14:textId="77777777" w:rsidR="009F2B99" w:rsidRPr="00A22C64" w:rsidRDefault="009F2B99" w:rsidP="009F2B99">
      <w:pPr>
        <w:pStyle w:val="ListParagraph"/>
        <w:numPr>
          <w:ilvl w:val="0"/>
          <w:numId w:val="8"/>
        </w:numPr>
        <w:jc w:val="both"/>
        <w:rPr>
          <w:rFonts w:ascii="Verdana" w:hAnsi="Verdana"/>
          <w:sz w:val="18"/>
          <w:szCs w:val="18"/>
          <w:u w:val="single"/>
        </w:rPr>
      </w:pPr>
      <w:r w:rsidRPr="00A22C64">
        <w:rPr>
          <w:rFonts w:ascii="Verdana" w:hAnsi="Verdana"/>
          <w:sz w:val="18"/>
          <w:szCs w:val="18"/>
          <w:u w:val="single"/>
        </w:rPr>
        <w:t>Organizational capacity and experience (5 points)</w:t>
      </w:r>
    </w:p>
    <w:p w14:paraId="1B1D8263" w14:textId="77777777" w:rsidR="009F2B99" w:rsidRPr="00A22C64" w:rsidRDefault="009F2B99" w:rsidP="009F2B99">
      <w:pPr>
        <w:jc w:val="both"/>
        <w:rPr>
          <w:rFonts w:ascii="Verdana" w:hAnsi="Verdana"/>
          <w:sz w:val="18"/>
          <w:szCs w:val="18"/>
        </w:rPr>
      </w:pPr>
    </w:p>
    <w:p w14:paraId="1B1D8264" w14:textId="77777777" w:rsidR="009F2B99" w:rsidRPr="00A22C64" w:rsidRDefault="009F2B99" w:rsidP="009F2B99">
      <w:pPr>
        <w:jc w:val="both"/>
        <w:rPr>
          <w:rFonts w:ascii="Verdana" w:hAnsi="Verdana"/>
          <w:sz w:val="18"/>
          <w:szCs w:val="18"/>
        </w:rPr>
      </w:pPr>
      <w:r w:rsidRPr="00A22C64">
        <w:rPr>
          <w:rFonts w:ascii="Verdana" w:hAnsi="Verdana"/>
          <w:sz w:val="18"/>
          <w:szCs w:val="18"/>
        </w:rPr>
        <w:t xml:space="preserve">Applicants must show capacity to implement the scope and scale of the proposed work and the ability to successfully complete the project within the proposed budget and timeline. Organizations that have previously carried out similar or other </w:t>
      </w:r>
      <w:r w:rsidR="004145D8" w:rsidRPr="00A22C64">
        <w:rPr>
          <w:rFonts w:ascii="Verdana" w:hAnsi="Verdana"/>
          <w:sz w:val="18"/>
          <w:szCs w:val="18"/>
        </w:rPr>
        <w:t>human rights</w:t>
      </w:r>
      <w:r w:rsidRPr="00A22C64">
        <w:rPr>
          <w:rFonts w:ascii="Verdana" w:hAnsi="Verdana"/>
          <w:sz w:val="18"/>
          <w:szCs w:val="18"/>
        </w:rPr>
        <w:t xml:space="preserve"> projects may be ranked higher during the evaluation process.</w:t>
      </w:r>
    </w:p>
    <w:p w14:paraId="1B1D8265" w14:textId="77777777" w:rsidR="009F2B99" w:rsidRPr="00A22C64" w:rsidRDefault="009F2B99" w:rsidP="009F2B99">
      <w:pPr>
        <w:jc w:val="both"/>
        <w:rPr>
          <w:rFonts w:ascii="Verdana" w:hAnsi="Verdana"/>
          <w:sz w:val="18"/>
          <w:szCs w:val="18"/>
        </w:rPr>
      </w:pPr>
    </w:p>
    <w:p w14:paraId="1B1D8266" w14:textId="77777777" w:rsidR="009F2B99" w:rsidRPr="00A22C64" w:rsidRDefault="00CF62AE" w:rsidP="009F2B99">
      <w:pPr>
        <w:pStyle w:val="ListParagraph"/>
        <w:numPr>
          <w:ilvl w:val="0"/>
          <w:numId w:val="8"/>
        </w:numPr>
        <w:jc w:val="both"/>
        <w:rPr>
          <w:rFonts w:ascii="Verdana" w:hAnsi="Verdana"/>
          <w:sz w:val="18"/>
          <w:szCs w:val="18"/>
          <w:u w:val="single"/>
        </w:rPr>
      </w:pPr>
      <w:r w:rsidRPr="00A22C64">
        <w:rPr>
          <w:rFonts w:ascii="Verdana" w:hAnsi="Verdana"/>
          <w:sz w:val="18"/>
          <w:szCs w:val="18"/>
          <w:u w:val="single"/>
        </w:rPr>
        <w:t>Timeline</w:t>
      </w:r>
      <w:r w:rsidR="009F2B99" w:rsidRPr="00A22C64">
        <w:rPr>
          <w:rFonts w:ascii="Verdana" w:hAnsi="Verdana"/>
          <w:sz w:val="18"/>
          <w:szCs w:val="18"/>
          <w:u w:val="single"/>
        </w:rPr>
        <w:t xml:space="preserve"> (5 points) </w:t>
      </w:r>
    </w:p>
    <w:p w14:paraId="1B1D8267" w14:textId="77777777" w:rsidR="009F2B99" w:rsidRPr="00A22C64" w:rsidRDefault="009F2B99" w:rsidP="009F2B99">
      <w:pPr>
        <w:rPr>
          <w:rFonts w:ascii="Verdana" w:hAnsi="Verdana"/>
          <w:sz w:val="18"/>
          <w:szCs w:val="18"/>
        </w:rPr>
      </w:pPr>
    </w:p>
    <w:p w14:paraId="1B1D8268" w14:textId="77777777" w:rsidR="009F2B99" w:rsidRPr="00A22C64" w:rsidRDefault="009F2B99" w:rsidP="009F2B99">
      <w:pPr>
        <w:jc w:val="both"/>
        <w:rPr>
          <w:rFonts w:ascii="Verdana" w:hAnsi="Verdana"/>
          <w:sz w:val="18"/>
          <w:szCs w:val="18"/>
        </w:rPr>
      </w:pPr>
      <w:r w:rsidRPr="00A22C64">
        <w:rPr>
          <w:rFonts w:ascii="Verdana" w:hAnsi="Verdana"/>
          <w:sz w:val="18"/>
          <w:szCs w:val="18"/>
        </w:rPr>
        <w:t>Project timeline should be feasible</w:t>
      </w:r>
      <w:r w:rsidR="00CF62AE" w:rsidRPr="00A22C64">
        <w:rPr>
          <w:rFonts w:ascii="Verdana" w:hAnsi="Verdana"/>
          <w:sz w:val="18"/>
          <w:szCs w:val="18"/>
        </w:rPr>
        <w:t xml:space="preserve"> within 12 months</w:t>
      </w:r>
      <w:r w:rsidRPr="00A22C64">
        <w:rPr>
          <w:rFonts w:ascii="Verdana" w:hAnsi="Verdana"/>
          <w:sz w:val="18"/>
          <w:szCs w:val="18"/>
        </w:rPr>
        <w:t>, appropriate and connec</w:t>
      </w:r>
      <w:r w:rsidR="00CF62AE" w:rsidRPr="00A22C64">
        <w:rPr>
          <w:rFonts w:ascii="Verdana" w:hAnsi="Verdana"/>
          <w:sz w:val="18"/>
          <w:szCs w:val="18"/>
        </w:rPr>
        <w:t>ted to project goals and budget</w:t>
      </w:r>
      <w:r w:rsidRPr="00A22C64">
        <w:rPr>
          <w:rFonts w:ascii="Verdana" w:hAnsi="Verdana"/>
          <w:sz w:val="18"/>
          <w:szCs w:val="18"/>
        </w:rPr>
        <w:t>.</w:t>
      </w:r>
    </w:p>
    <w:p w14:paraId="1B1D8269" w14:textId="39C2BE66" w:rsidR="009F2B99" w:rsidRPr="00A22C64" w:rsidRDefault="009F2B99" w:rsidP="009F4E79">
      <w:pPr>
        <w:pStyle w:val="Default"/>
        <w:rPr>
          <w:rFonts w:ascii="Verdana" w:hAnsi="Verdana"/>
          <w:sz w:val="18"/>
          <w:szCs w:val="18"/>
        </w:rPr>
      </w:pPr>
    </w:p>
    <w:p w14:paraId="6DC35CCF" w14:textId="77777777" w:rsidR="00B519CF" w:rsidRPr="00A22C64" w:rsidRDefault="00B519CF" w:rsidP="009F4E79">
      <w:pPr>
        <w:pStyle w:val="Default"/>
        <w:rPr>
          <w:rFonts w:ascii="Verdana" w:hAnsi="Verdana"/>
          <w:sz w:val="18"/>
          <w:szCs w:val="18"/>
        </w:rPr>
      </w:pPr>
    </w:p>
    <w:p w14:paraId="1B1D826A" w14:textId="77777777" w:rsidR="009F4E79" w:rsidRPr="00A22C64" w:rsidRDefault="009F4E79" w:rsidP="009F4E79">
      <w:pPr>
        <w:pStyle w:val="Default"/>
        <w:rPr>
          <w:rFonts w:ascii="Verdana" w:hAnsi="Verdana"/>
          <w:sz w:val="18"/>
          <w:szCs w:val="18"/>
        </w:rPr>
      </w:pPr>
      <w:r w:rsidRPr="00A22C64">
        <w:rPr>
          <w:rFonts w:ascii="Verdana" w:hAnsi="Verdana"/>
          <w:b/>
          <w:bCs/>
          <w:sz w:val="18"/>
          <w:szCs w:val="18"/>
        </w:rPr>
        <w:t xml:space="preserve">How to Apply for </w:t>
      </w:r>
      <w:r w:rsidR="000C7545" w:rsidRPr="00A22C64">
        <w:rPr>
          <w:rFonts w:ascii="Verdana" w:hAnsi="Verdana"/>
          <w:b/>
          <w:bCs/>
          <w:sz w:val="18"/>
          <w:szCs w:val="18"/>
        </w:rPr>
        <w:t>the Fund</w:t>
      </w:r>
    </w:p>
    <w:p w14:paraId="1B1D826B" w14:textId="77777777" w:rsidR="009F4E79" w:rsidRPr="00A22C64" w:rsidRDefault="009F4E79" w:rsidP="009F4E79">
      <w:pPr>
        <w:pStyle w:val="Default"/>
        <w:rPr>
          <w:rFonts w:ascii="Verdana" w:hAnsi="Verdana"/>
          <w:sz w:val="18"/>
          <w:szCs w:val="18"/>
        </w:rPr>
      </w:pPr>
    </w:p>
    <w:p w14:paraId="1B1D826C" w14:textId="7F0C1F0A" w:rsidR="009F4E79" w:rsidRPr="00A22C64" w:rsidRDefault="009F4E79" w:rsidP="009F4E79">
      <w:pPr>
        <w:pStyle w:val="Default"/>
        <w:numPr>
          <w:ilvl w:val="0"/>
          <w:numId w:val="1"/>
        </w:numPr>
        <w:rPr>
          <w:rFonts w:ascii="Verdana" w:hAnsi="Verdana"/>
          <w:sz w:val="18"/>
          <w:szCs w:val="18"/>
        </w:rPr>
      </w:pPr>
      <w:r w:rsidRPr="00A22C64">
        <w:rPr>
          <w:rFonts w:ascii="Verdana" w:hAnsi="Verdana"/>
          <w:sz w:val="18"/>
          <w:szCs w:val="18"/>
        </w:rPr>
        <w:t>Complete the application form and attach additional pages if necessary.  The application form is available online</w:t>
      </w:r>
      <w:r w:rsidR="00427C16" w:rsidRPr="00A22C64">
        <w:rPr>
          <w:rFonts w:ascii="Verdana" w:hAnsi="Verdana"/>
          <w:sz w:val="18"/>
          <w:szCs w:val="18"/>
        </w:rPr>
        <w:t xml:space="preserve"> or </w:t>
      </w:r>
      <w:r w:rsidRPr="00A22C64">
        <w:rPr>
          <w:rFonts w:ascii="Verdana" w:hAnsi="Verdana"/>
          <w:sz w:val="18"/>
          <w:szCs w:val="18"/>
          <w:shd w:val="clear" w:color="auto" w:fill="FFFFFF"/>
        </w:rPr>
        <w:t xml:space="preserve">can be requested </w:t>
      </w:r>
      <w:r w:rsidR="00427C16" w:rsidRPr="00A22C64">
        <w:rPr>
          <w:rFonts w:ascii="Verdana" w:hAnsi="Verdana"/>
          <w:sz w:val="18"/>
          <w:szCs w:val="18"/>
          <w:shd w:val="clear" w:color="auto" w:fill="FFFFFF"/>
        </w:rPr>
        <w:t>via</w:t>
      </w:r>
      <w:r w:rsidR="00B66513" w:rsidRPr="00A22C64">
        <w:rPr>
          <w:rFonts w:ascii="Verdana" w:hAnsi="Verdana"/>
          <w:sz w:val="18"/>
          <w:szCs w:val="18"/>
          <w:shd w:val="clear" w:color="auto" w:fill="FFFFFF"/>
        </w:rPr>
        <w:t xml:space="preserve"> </w:t>
      </w:r>
      <w:r w:rsidR="00427C16" w:rsidRPr="00A22C64">
        <w:rPr>
          <w:rFonts w:ascii="Verdana" w:hAnsi="Verdana"/>
          <w:sz w:val="18"/>
          <w:szCs w:val="18"/>
          <w:shd w:val="clear" w:color="auto" w:fill="FFFFFF"/>
        </w:rPr>
        <w:t>e</w:t>
      </w:r>
      <w:r w:rsidRPr="00A22C64">
        <w:rPr>
          <w:rFonts w:ascii="Verdana" w:hAnsi="Verdana"/>
          <w:sz w:val="18"/>
          <w:szCs w:val="18"/>
          <w:shd w:val="clear" w:color="auto" w:fill="FFFFFF"/>
        </w:rPr>
        <w:t xml:space="preserve">mail </w:t>
      </w:r>
      <w:r w:rsidR="00427C16" w:rsidRPr="00A22C64">
        <w:rPr>
          <w:rFonts w:ascii="Verdana" w:hAnsi="Verdana"/>
          <w:sz w:val="18"/>
          <w:szCs w:val="18"/>
          <w:shd w:val="clear" w:color="auto" w:fill="FFFFFF"/>
        </w:rPr>
        <w:t xml:space="preserve">at </w:t>
      </w:r>
      <w:hyperlink r:id="rId18" w:history="1">
        <w:r w:rsidR="00E329F0" w:rsidRPr="00A22C64">
          <w:rPr>
            <w:rStyle w:val="Hyperlink"/>
            <w:rFonts w:ascii="Verdana" w:hAnsi="Verdana"/>
            <w:sz w:val="18"/>
            <w:szCs w:val="18"/>
          </w:rPr>
          <w:t>grantsyaounde@state.gov</w:t>
        </w:r>
      </w:hyperlink>
      <w:r w:rsidR="00E30D8C" w:rsidRPr="00A22C64">
        <w:rPr>
          <w:rFonts w:ascii="Verdana" w:hAnsi="Verdana"/>
          <w:sz w:val="18"/>
          <w:szCs w:val="18"/>
          <w:u w:val="single"/>
        </w:rPr>
        <w:t>.</w:t>
      </w:r>
    </w:p>
    <w:p w14:paraId="1B1D826D" w14:textId="68C9B379" w:rsidR="009F4E79" w:rsidRPr="00A22C64" w:rsidRDefault="009F4E79" w:rsidP="009F4E79">
      <w:pPr>
        <w:pStyle w:val="Default"/>
        <w:numPr>
          <w:ilvl w:val="0"/>
          <w:numId w:val="1"/>
        </w:numPr>
        <w:rPr>
          <w:rFonts w:ascii="Verdana" w:hAnsi="Verdana"/>
          <w:sz w:val="18"/>
          <w:szCs w:val="18"/>
        </w:rPr>
      </w:pPr>
      <w:r w:rsidRPr="00A22C64">
        <w:rPr>
          <w:rFonts w:ascii="Verdana" w:hAnsi="Verdana"/>
          <w:sz w:val="18"/>
          <w:szCs w:val="18"/>
        </w:rPr>
        <w:t>Type clearly and answer e</w:t>
      </w:r>
      <w:r w:rsidR="00427C16" w:rsidRPr="00A22C64">
        <w:rPr>
          <w:rFonts w:ascii="Verdana" w:hAnsi="Verdana"/>
          <w:sz w:val="18"/>
          <w:szCs w:val="18"/>
        </w:rPr>
        <w:t xml:space="preserve">ach </w:t>
      </w:r>
      <w:r w:rsidR="009F2B99" w:rsidRPr="00A22C64">
        <w:rPr>
          <w:rFonts w:ascii="Verdana" w:hAnsi="Verdana"/>
          <w:sz w:val="18"/>
          <w:szCs w:val="18"/>
        </w:rPr>
        <w:t>question as best as possible</w:t>
      </w:r>
      <w:r w:rsidR="00E30D8C" w:rsidRPr="00A22C64">
        <w:rPr>
          <w:rFonts w:ascii="Verdana" w:hAnsi="Verdana"/>
          <w:sz w:val="18"/>
          <w:szCs w:val="18"/>
        </w:rPr>
        <w:t>.</w:t>
      </w:r>
    </w:p>
    <w:p w14:paraId="1B1D826E" w14:textId="4DAE6133" w:rsidR="009F4E79" w:rsidRPr="00A22C64" w:rsidRDefault="009F4E79" w:rsidP="009F4E79">
      <w:pPr>
        <w:pStyle w:val="Default"/>
        <w:numPr>
          <w:ilvl w:val="0"/>
          <w:numId w:val="1"/>
        </w:numPr>
        <w:rPr>
          <w:rFonts w:ascii="Verdana" w:hAnsi="Verdana"/>
          <w:sz w:val="18"/>
          <w:szCs w:val="18"/>
        </w:rPr>
      </w:pPr>
      <w:r w:rsidRPr="00A22C64">
        <w:rPr>
          <w:rFonts w:ascii="Verdana" w:hAnsi="Verdana"/>
          <w:sz w:val="18"/>
          <w:szCs w:val="18"/>
        </w:rPr>
        <w:lastRenderedPageBreak/>
        <w:t xml:space="preserve">All applications must include a specific </w:t>
      </w:r>
      <w:r w:rsidR="00427C16" w:rsidRPr="00A22C64">
        <w:rPr>
          <w:rFonts w:ascii="Verdana" w:hAnsi="Verdana"/>
          <w:sz w:val="18"/>
          <w:szCs w:val="18"/>
        </w:rPr>
        <w:t xml:space="preserve">project </w:t>
      </w:r>
      <w:r w:rsidRPr="00A22C64">
        <w:rPr>
          <w:rFonts w:ascii="Verdana" w:hAnsi="Verdana"/>
          <w:sz w:val="18"/>
          <w:szCs w:val="18"/>
        </w:rPr>
        <w:t>budget with</w:t>
      </w:r>
      <w:r w:rsidR="009F2B99" w:rsidRPr="00A22C64">
        <w:rPr>
          <w:rFonts w:ascii="Verdana" w:hAnsi="Verdana"/>
          <w:sz w:val="18"/>
          <w:szCs w:val="18"/>
        </w:rPr>
        <w:t xml:space="preserve"> cost estimates and a timeline</w:t>
      </w:r>
      <w:r w:rsidR="00E30D8C" w:rsidRPr="00A22C64">
        <w:rPr>
          <w:rFonts w:ascii="Verdana" w:hAnsi="Verdana"/>
          <w:sz w:val="18"/>
          <w:szCs w:val="18"/>
        </w:rPr>
        <w:t>.</w:t>
      </w:r>
    </w:p>
    <w:p w14:paraId="1B1D826F" w14:textId="1834E666" w:rsidR="009F4E79" w:rsidRPr="00A22C64" w:rsidRDefault="009F4E79" w:rsidP="009F4E79">
      <w:pPr>
        <w:pStyle w:val="Default"/>
        <w:numPr>
          <w:ilvl w:val="0"/>
          <w:numId w:val="1"/>
        </w:numPr>
        <w:rPr>
          <w:rFonts w:ascii="Verdana" w:hAnsi="Verdana"/>
          <w:sz w:val="18"/>
          <w:szCs w:val="18"/>
        </w:rPr>
      </w:pPr>
      <w:r w:rsidRPr="00A22C64">
        <w:rPr>
          <w:rFonts w:ascii="Verdana" w:hAnsi="Verdana"/>
          <w:sz w:val="18"/>
          <w:szCs w:val="18"/>
        </w:rPr>
        <w:t xml:space="preserve">The project’s representative must sign the application </w:t>
      </w:r>
      <w:r w:rsidR="009F2B99" w:rsidRPr="00A22C64">
        <w:rPr>
          <w:rFonts w:ascii="Verdana" w:hAnsi="Verdana"/>
          <w:sz w:val="18"/>
          <w:szCs w:val="18"/>
        </w:rPr>
        <w:t>form</w:t>
      </w:r>
      <w:r w:rsidR="00E30D8C" w:rsidRPr="00A22C64">
        <w:rPr>
          <w:rFonts w:ascii="Verdana" w:hAnsi="Verdana"/>
          <w:sz w:val="18"/>
          <w:szCs w:val="18"/>
        </w:rPr>
        <w:t>.</w:t>
      </w:r>
    </w:p>
    <w:p w14:paraId="1B1D8270" w14:textId="44F428F7" w:rsidR="009F4E79" w:rsidRPr="00A22C64" w:rsidRDefault="009F4E79" w:rsidP="009F4E79">
      <w:pPr>
        <w:pStyle w:val="Default"/>
        <w:numPr>
          <w:ilvl w:val="0"/>
          <w:numId w:val="1"/>
        </w:numPr>
        <w:rPr>
          <w:rFonts w:ascii="Verdana" w:hAnsi="Verdana"/>
          <w:sz w:val="18"/>
          <w:szCs w:val="18"/>
        </w:rPr>
      </w:pPr>
      <w:r w:rsidRPr="00A22C64">
        <w:rPr>
          <w:rFonts w:ascii="Verdana" w:hAnsi="Verdana"/>
          <w:sz w:val="18"/>
          <w:szCs w:val="18"/>
        </w:rPr>
        <w:t>Send the original completed a</w:t>
      </w:r>
      <w:r w:rsidR="009F2B99" w:rsidRPr="00A22C64">
        <w:rPr>
          <w:rFonts w:ascii="Verdana" w:hAnsi="Verdana"/>
          <w:sz w:val="18"/>
          <w:szCs w:val="18"/>
        </w:rPr>
        <w:t>pplication to the U.S. Embassy.</w:t>
      </w:r>
    </w:p>
    <w:p w14:paraId="550B02FC" w14:textId="1E2AECB1" w:rsidR="0051028E" w:rsidRPr="00A22C64" w:rsidRDefault="00D50343" w:rsidP="0051028E">
      <w:pPr>
        <w:pStyle w:val="Default"/>
        <w:numPr>
          <w:ilvl w:val="0"/>
          <w:numId w:val="1"/>
        </w:numPr>
        <w:rPr>
          <w:rFonts w:ascii="Verdana" w:hAnsi="Verdana"/>
          <w:sz w:val="18"/>
          <w:szCs w:val="18"/>
        </w:rPr>
      </w:pPr>
      <w:r w:rsidRPr="00A22C64">
        <w:rPr>
          <w:rFonts w:ascii="Verdana" w:hAnsi="Verdana"/>
          <w:sz w:val="18"/>
          <w:szCs w:val="18"/>
        </w:rPr>
        <w:t xml:space="preserve">All proposals MUST be submitted </w:t>
      </w:r>
      <w:r w:rsidR="00E804BD">
        <w:rPr>
          <w:rFonts w:ascii="Verdana" w:hAnsi="Verdana"/>
          <w:sz w:val="18"/>
          <w:szCs w:val="18"/>
        </w:rPr>
        <w:t xml:space="preserve">ONLY </w:t>
      </w:r>
      <w:r w:rsidRPr="00A22C64">
        <w:rPr>
          <w:rFonts w:ascii="Verdana" w:hAnsi="Verdana"/>
          <w:sz w:val="18"/>
          <w:szCs w:val="18"/>
        </w:rPr>
        <w:t xml:space="preserve">via Email at </w:t>
      </w:r>
      <w:hyperlink r:id="rId19" w:history="1">
        <w:r w:rsidR="008D7B11" w:rsidRPr="00A22C64">
          <w:rPr>
            <w:rStyle w:val="Hyperlink"/>
            <w:rFonts w:ascii="Verdana" w:hAnsi="Verdana"/>
            <w:sz w:val="18"/>
            <w:szCs w:val="18"/>
          </w:rPr>
          <w:t>grantsyaounde@state.gov</w:t>
        </w:r>
      </w:hyperlink>
      <w:r w:rsidR="008D7B11" w:rsidRPr="00A22C64">
        <w:rPr>
          <w:rFonts w:ascii="Verdana" w:hAnsi="Verdana"/>
          <w:sz w:val="18"/>
          <w:szCs w:val="18"/>
          <w:u w:val="single"/>
        </w:rPr>
        <w:t>.</w:t>
      </w:r>
    </w:p>
    <w:p w14:paraId="4EB6B1FD" w14:textId="41B70692" w:rsidR="0051028E" w:rsidRPr="00A22C64" w:rsidRDefault="0051028E" w:rsidP="0051028E">
      <w:pPr>
        <w:pStyle w:val="Default"/>
        <w:numPr>
          <w:ilvl w:val="0"/>
          <w:numId w:val="1"/>
        </w:numPr>
        <w:rPr>
          <w:rFonts w:ascii="Verdana" w:hAnsi="Verdana"/>
          <w:sz w:val="18"/>
          <w:szCs w:val="18"/>
        </w:rPr>
      </w:pPr>
      <w:r w:rsidRPr="00A22C64">
        <w:rPr>
          <w:rFonts w:ascii="Verdana" w:hAnsi="Verdana"/>
          <w:sz w:val="18"/>
          <w:szCs w:val="18"/>
          <w:u w:val="single"/>
        </w:rPr>
        <w:t>Every</w:t>
      </w:r>
      <w:r w:rsidRPr="00A22C64">
        <w:rPr>
          <w:rFonts w:ascii="Verdana" w:hAnsi="Verdana"/>
          <w:sz w:val="18"/>
          <w:szCs w:val="18"/>
        </w:rPr>
        <w:t xml:space="preserve"> document submitted in the application must bear the name of the applicant organization. </w:t>
      </w:r>
      <w:proofErr w:type="gramStart"/>
      <w:r w:rsidRPr="00A22C64">
        <w:rPr>
          <w:rFonts w:ascii="Verdana" w:hAnsi="Verdana"/>
          <w:sz w:val="18"/>
          <w:szCs w:val="18"/>
        </w:rPr>
        <w:t>E.g.</w:t>
      </w:r>
      <w:proofErr w:type="gramEnd"/>
      <w:r w:rsidRPr="00A22C64">
        <w:rPr>
          <w:rFonts w:ascii="Verdana" w:hAnsi="Verdana"/>
          <w:sz w:val="18"/>
          <w:szCs w:val="18"/>
        </w:rPr>
        <w:t xml:space="preserve"> “Glorious People 202</w:t>
      </w:r>
      <w:r w:rsidR="00FF0439">
        <w:rPr>
          <w:rFonts w:ascii="Verdana" w:hAnsi="Verdana"/>
          <w:sz w:val="18"/>
          <w:szCs w:val="18"/>
        </w:rPr>
        <w:t>2</w:t>
      </w:r>
      <w:r w:rsidRPr="00A22C64">
        <w:rPr>
          <w:rFonts w:ascii="Verdana" w:hAnsi="Verdana"/>
          <w:sz w:val="18"/>
          <w:szCs w:val="18"/>
        </w:rPr>
        <w:t xml:space="preserve"> ARDF application”</w:t>
      </w:r>
    </w:p>
    <w:p w14:paraId="4C41D7BA" w14:textId="51D70D4D" w:rsidR="008D7B11" w:rsidRPr="006B3F41" w:rsidRDefault="008D7B11" w:rsidP="0038100B">
      <w:pPr>
        <w:pStyle w:val="Default"/>
        <w:rPr>
          <w:rFonts w:ascii="Verdana" w:hAnsi="Verdana"/>
          <w:sz w:val="18"/>
          <w:szCs w:val="18"/>
        </w:rPr>
      </w:pPr>
    </w:p>
    <w:sectPr w:rsidR="008D7B11" w:rsidRPr="006B3F41" w:rsidSect="007C3354">
      <w:headerReference w:type="default" r:id="rId20"/>
      <w:footerReference w:type="default" r:id="rId21"/>
      <w:pgSz w:w="12240" w:h="15840" w:code="1"/>
      <w:pgMar w:top="720"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2953" w14:textId="77777777" w:rsidR="002A24D5" w:rsidRDefault="002A24D5" w:rsidP="003003C9">
      <w:r>
        <w:separator/>
      </w:r>
    </w:p>
  </w:endnote>
  <w:endnote w:type="continuationSeparator" w:id="0">
    <w:p w14:paraId="1C354E52" w14:textId="77777777" w:rsidR="002A24D5" w:rsidRDefault="002A24D5" w:rsidP="003003C9">
      <w:r>
        <w:continuationSeparator/>
      </w:r>
    </w:p>
  </w:endnote>
  <w:endnote w:type="continuationNotice" w:id="1">
    <w:p w14:paraId="5E73637B" w14:textId="77777777" w:rsidR="002A24D5" w:rsidRDefault="002A2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8277" w14:textId="77777777" w:rsidR="00E329F0" w:rsidRDefault="00FF0439" w:rsidP="0069107A">
    <w:pPr>
      <w:pStyle w:val="Footer"/>
    </w:pPr>
    <w:r>
      <w:rPr>
        <w:noProof/>
      </w:rPr>
      <w:pict w14:anchorId="1B1D827C">
        <v:line id="Straight Connector 2" o:spid="_x0000_s1025" style="position:absolute;z-index:251658240;visibility:visible;mso-width-relative:margin;mso-height-relative:margin" from="7.45pt,9.55pt" to="531.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" strokecolor="#630" strokeweight="4.5pt">
          <v:stroke linestyle="thickThin"/>
        </v:line>
      </w:pict>
    </w:r>
  </w:p>
  <w:p w14:paraId="1B1D8278" w14:textId="4F8D1A8E" w:rsidR="0069107A" w:rsidRDefault="00FF0439" w:rsidP="0069107A">
    <w:pPr>
      <w:pStyle w:val="Footer"/>
    </w:pPr>
    <w:sdt>
      <w:sdtPr>
        <w:id w:val="-364899289"/>
        <w:docPartObj>
          <w:docPartGallery w:val="Page Numbers (Bottom of Page)"/>
          <w:docPartUnique/>
        </w:docPartObj>
      </w:sdtPr>
      <w:sdtEndPr/>
      <w:sdtContent>
        <w:r w:rsidR="00B66513">
          <w:rPr>
            <w:rFonts w:asciiTheme="majorHAnsi" w:eastAsiaTheme="majorEastAsia" w:hAnsiTheme="majorHAnsi" w:cstheme="majorBidi"/>
            <w:sz w:val="20"/>
            <w:szCs w:val="20"/>
          </w:rPr>
          <w:t>ARDF Guideline – Updated 202</w:t>
        </w:r>
        <w:r w:rsidR="00DA13C1">
          <w:rPr>
            <w:rFonts w:asciiTheme="majorHAnsi" w:eastAsiaTheme="majorEastAsia" w:hAnsiTheme="majorHAnsi" w:cstheme="majorBidi"/>
            <w:sz w:val="20"/>
            <w:szCs w:val="20"/>
          </w:rPr>
          <w:t>2</w:t>
        </w:r>
        <w:r w:rsidR="0069107A">
          <w:rPr>
            <w:rFonts w:asciiTheme="majorHAnsi" w:eastAsiaTheme="majorEastAsia" w:hAnsiTheme="majorHAnsi" w:cstheme="majorBidi"/>
            <w:sz w:val="20"/>
            <w:szCs w:val="20"/>
          </w:rPr>
          <w:t xml:space="preserve">                                                                                                                           </w:t>
        </w:r>
        <w:r w:rsidR="0069107A">
          <w:t xml:space="preserve">Page | </w:t>
        </w:r>
        <w:r w:rsidR="00994CA4">
          <w:fldChar w:fldCharType="begin"/>
        </w:r>
        <w:r w:rsidR="0069107A">
          <w:instrText xml:space="preserve"> PAGE   \* MERGEFORMAT </w:instrText>
        </w:r>
        <w:r w:rsidR="00994CA4">
          <w:fldChar w:fldCharType="separate"/>
        </w:r>
        <w:r w:rsidR="00185B7C">
          <w:rPr>
            <w:noProof/>
          </w:rPr>
          <w:t>1</w:t>
        </w:r>
        <w:r w:rsidR="00994CA4">
          <w:rPr>
            <w:noProof/>
          </w:rPr>
          <w:fldChar w:fldCharType="end"/>
        </w:r>
      </w:sdtContent>
    </w:sdt>
  </w:p>
  <w:p w14:paraId="1B1D8279" w14:textId="77777777" w:rsidR="00CA4489" w:rsidRDefault="00CA4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465A" w14:textId="77777777" w:rsidR="002A24D5" w:rsidRDefault="002A24D5" w:rsidP="003003C9">
      <w:r>
        <w:separator/>
      </w:r>
    </w:p>
  </w:footnote>
  <w:footnote w:type="continuationSeparator" w:id="0">
    <w:p w14:paraId="6F42FC50" w14:textId="77777777" w:rsidR="002A24D5" w:rsidRDefault="002A24D5" w:rsidP="003003C9">
      <w:r>
        <w:continuationSeparator/>
      </w:r>
    </w:p>
  </w:footnote>
  <w:footnote w:type="continuationNotice" w:id="1">
    <w:p w14:paraId="7894131B" w14:textId="77777777" w:rsidR="002A24D5" w:rsidRDefault="002A24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0FF5" w14:textId="77777777" w:rsidR="00E60C03" w:rsidRDefault="00CA4489" w:rsidP="007C3354">
    <w:pPr>
      <w:pStyle w:val="Header"/>
      <w:pBdr>
        <w:bottom w:val="single" w:sz="4" w:space="1" w:color="auto"/>
      </w:pBdr>
      <w:tabs>
        <w:tab w:val="clear" w:pos="9360"/>
        <w:tab w:val="right" w:pos="10080"/>
      </w:tabs>
    </w:pPr>
    <w:r>
      <w:rPr>
        <w:noProof/>
        <w:color w:val="000000"/>
        <w:w w:val="0"/>
        <w:sz w:val="28"/>
        <w:szCs w:val="28"/>
        <w:u w:color="000000"/>
        <w:lang w:val="fr-FR" w:eastAsia="fr-FR"/>
      </w:rPr>
      <w:drawing>
        <wp:anchor distT="0" distB="0" distL="114300" distR="114300" simplePos="0" relativeHeight="251658241" behindDoc="0" locked="0" layoutInCell="1" allowOverlap="1" wp14:anchorId="1B1D827A" wp14:editId="699C49E8">
          <wp:simplePos x="0" y="0"/>
          <wp:positionH relativeFrom="column">
            <wp:posOffset>0</wp:posOffset>
          </wp:positionH>
          <wp:positionV relativeFrom="paragraph">
            <wp:posOffset>-1905</wp:posOffset>
          </wp:positionV>
          <wp:extent cx="619125" cy="638175"/>
          <wp:effectExtent l="0" t="0" r="0" b="0"/>
          <wp:wrapSquare wrapText="bothSides"/>
          <wp:docPr id="1" name="Picture 2" descr="O:\DCM OMS\State Seals\monochrome without text.m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CM OMS\State Seals\monochrome without text.mn.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B1D8275" w14:textId="27146439" w:rsidR="00CA4489" w:rsidRDefault="00E60C03" w:rsidP="007C3354">
    <w:pPr>
      <w:pStyle w:val="Header"/>
      <w:pBdr>
        <w:bottom w:val="single" w:sz="4" w:space="1" w:color="auto"/>
      </w:pBdr>
      <w:tabs>
        <w:tab w:val="clear" w:pos="9360"/>
        <w:tab w:val="right" w:pos="10080"/>
      </w:tabs>
      <w:rPr>
        <w:b/>
        <w:i/>
      </w:rPr>
    </w:pPr>
    <w:r>
      <w:tab/>
    </w:r>
    <w:r>
      <w:tab/>
    </w:r>
    <w:r w:rsidR="00CA4489" w:rsidRPr="00D41C23">
      <w:rPr>
        <w:b/>
        <w:i/>
      </w:rPr>
      <w:t>Embassy of the United States of America</w:t>
    </w:r>
  </w:p>
  <w:p w14:paraId="1B1D8276" w14:textId="2BCC4058" w:rsidR="00CA4489" w:rsidRDefault="00CA4489" w:rsidP="007C3354">
    <w:pPr>
      <w:pStyle w:val="Header"/>
      <w:pBdr>
        <w:bottom w:val="single" w:sz="4" w:space="1" w:color="auto"/>
      </w:pBdr>
      <w:jc w:val="center"/>
      <w:rPr>
        <w:b/>
        <w:i/>
      </w:rPr>
    </w:pPr>
    <w:r>
      <w:rPr>
        <w:b/>
        <w:i/>
      </w:rPr>
      <w:tab/>
    </w:r>
    <w:r>
      <w:rPr>
        <w:b/>
        <w:i/>
      </w:rPr>
      <w:tab/>
      <w:t>Yaound</w:t>
    </w:r>
    <w:r w:rsidR="00F92CD0">
      <w:rPr>
        <w:b/>
        <w:i/>
      </w:rPr>
      <w:t>é</w:t>
    </w:r>
    <w:r>
      <w:rPr>
        <w:b/>
        <w:i/>
      </w:rPr>
      <w:t>, Cameroon</w:t>
    </w:r>
  </w:p>
  <w:p w14:paraId="55CD3B7F" w14:textId="3D705493" w:rsidR="00E60C03" w:rsidRDefault="00E60C03" w:rsidP="007C3354">
    <w:pPr>
      <w:pStyle w:val="Header"/>
      <w:pBdr>
        <w:bottom w:val="single" w:sz="4" w:space="1" w:color="auto"/>
      </w:pBdr>
      <w:jc w:val="center"/>
      <w:rPr>
        <w:b/>
        <w:i/>
      </w:rPr>
    </w:pPr>
  </w:p>
  <w:p w14:paraId="5CFF2A37" w14:textId="77777777" w:rsidR="00E60C03" w:rsidRPr="00D41C23" w:rsidRDefault="00E60C03" w:rsidP="00B45314">
    <w:pPr>
      <w:pStyle w:val="Header"/>
      <w:pBdr>
        <w:bottom w:val="single" w:sz="4" w:space="1" w:color="auto"/>
      </w:pBd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D9E"/>
    <w:multiLevelType w:val="multilevel"/>
    <w:tmpl w:val="31561E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A148C2"/>
    <w:multiLevelType w:val="hybridMultilevel"/>
    <w:tmpl w:val="ED5A1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5E4D"/>
    <w:multiLevelType w:val="multilevel"/>
    <w:tmpl w:val="D04ED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02222"/>
    <w:multiLevelType w:val="multilevel"/>
    <w:tmpl w:val="5A42194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11A32F4"/>
    <w:multiLevelType w:val="multilevel"/>
    <w:tmpl w:val="13446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AD1275"/>
    <w:multiLevelType w:val="multilevel"/>
    <w:tmpl w:val="8DA8C7D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1BB22406"/>
    <w:multiLevelType w:val="multilevel"/>
    <w:tmpl w:val="8DA8C7D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7" w15:restartNumberingAfterBreak="0">
    <w:nsid w:val="20E36666"/>
    <w:multiLevelType w:val="multilevel"/>
    <w:tmpl w:val="3910A8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18D45B8"/>
    <w:multiLevelType w:val="multilevel"/>
    <w:tmpl w:val="2B803B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49F144A"/>
    <w:multiLevelType w:val="hybridMultilevel"/>
    <w:tmpl w:val="C7F0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B600F"/>
    <w:multiLevelType w:val="hybridMultilevel"/>
    <w:tmpl w:val="C12AE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623B6"/>
    <w:multiLevelType w:val="multilevel"/>
    <w:tmpl w:val="8DA8C7D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3D00735C"/>
    <w:multiLevelType w:val="hybridMultilevel"/>
    <w:tmpl w:val="D52A3838"/>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46D23829"/>
    <w:multiLevelType w:val="hybridMultilevel"/>
    <w:tmpl w:val="56D6ABB2"/>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4F8B5ED7"/>
    <w:multiLevelType w:val="hybridMultilevel"/>
    <w:tmpl w:val="778CC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B7283"/>
    <w:multiLevelType w:val="multilevel"/>
    <w:tmpl w:val="BC1E727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6D0F37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0425464"/>
    <w:multiLevelType w:val="hybridMultilevel"/>
    <w:tmpl w:val="77FEE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3356AE"/>
    <w:multiLevelType w:val="multilevel"/>
    <w:tmpl w:val="8DA8C7D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9" w15:restartNumberingAfterBreak="0">
    <w:nsid w:val="78396CB1"/>
    <w:multiLevelType w:val="hybridMultilevel"/>
    <w:tmpl w:val="22CC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02034B"/>
    <w:multiLevelType w:val="multilevel"/>
    <w:tmpl w:val="8DA8C7D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1" w15:restartNumberingAfterBreak="0">
    <w:nsid w:val="795D32FF"/>
    <w:multiLevelType w:val="hybridMultilevel"/>
    <w:tmpl w:val="7A2C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81FDF"/>
    <w:multiLevelType w:val="multilevel"/>
    <w:tmpl w:val="E30A9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8174450">
    <w:abstractNumId w:val="8"/>
  </w:num>
  <w:num w:numId="2" w16cid:durableId="431583849">
    <w:abstractNumId w:val="16"/>
  </w:num>
  <w:num w:numId="3" w16cid:durableId="906035287">
    <w:abstractNumId w:val="14"/>
  </w:num>
  <w:num w:numId="4" w16cid:durableId="1204560133">
    <w:abstractNumId w:val="1"/>
  </w:num>
  <w:num w:numId="5" w16cid:durableId="1701927905">
    <w:abstractNumId w:val="3"/>
  </w:num>
  <w:num w:numId="6" w16cid:durableId="2068410004">
    <w:abstractNumId w:val="19"/>
  </w:num>
  <w:num w:numId="7" w16cid:durableId="1824275164">
    <w:abstractNumId w:val="9"/>
  </w:num>
  <w:num w:numId="8" w16cid:durableId="321006655">
    <w:abstractNumId w:val="17"/>
  </w:num>
  <w:num w:numId="9" w16cid:durableId="1553268966">
    <w:abstractNumId w:val="15"/>
  </w:num>
  <w:num w:numId="10" w16cid:durableId="515120454">
    <w:abstractNumId w:val="21"/>
  </w:num>
  <w:num w:numId="11" w16cid:durableId="620913769">
    <w:abstractNumId w:val="11"/>
  </w:num>
  <w:num w:numId="12" w16cid:durableId="618685523">
    <w:abstractNumId w:val="20"/>
  </w:num>
  <w:num w:numId="13" w16cid:durableId="1192646735">
    <w:abstractNumId w:val="18"/>
  </w:num>
  <w:num w:numId="14" w16cid:durableId="1136725768">
    <w:abstractNumId w:val="5"/>
  </w:num>
  <w:num w:numId="15" w16cid:durableId="1392001060">
    <w:abstractNumId w:val="6"/>
  </w:num>
  <w:num w:numId="16" w16cid:durableId="1850874505">
    <w:abstractNumId w:val="2"/>
  </w:num>
  <w:num w:numId="17" w16cid:durableId="1384720188">
    <w:abstractNumId w:val="4"/>
  </w:num>
  <w:num w:numId="18" w16cid:durableId="332757978">
    <w:abstractNumId w:val="22"/>
  </w:num>
  <w:num w:numId="19" w16cid:durableId="660349981">
    <w:abstractNumId w:val="13"/>
  </w:num>
  <w:num w:numId="20" w16cid:durableId="750086562">
    <w:abstractNumId w:val="12"/>
  </w:num>
  <w:num w:numId="21" w16cid:durableId="2083018617">
    <w:abstractNumId w:val="7"/>
  </w:num>
  <w:num w:numId="22" w16cid:durableId="411322046">
    <w:abstractNumId w:val="0"/>
  </w:num>
  <w:num w:numId="23" w16cid:durableId="1151098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A400B"/>
    <w:rsid w:val="000022F8"/>
    <w:rsid w:val="00006D99"/>
    <w:rsid w:val="0004289F"/>
    <w:rsid w:val="0005181E"/>
    <w:rsid w:val="00061160"/>
    <w:rsid w:val="00075944"/>
    <w:rsid w:val="00077CD7"/>
    <w:rsid w:val="00092099"/>
    <w:rsid w:val="00095A53"/>
    <w:rsid w:val="000B00FA"/>
    <w:rsid w:val="000B1019"/>
    <w:rsid w:val="000C6FE6"/>
    <w:rsid w:val="000C7545"/>
    <w:rsid w:val="000F20C9"/>
    <w:rsid w:val="00101752"/>
    <w:rsid w:val="00110D08"/>
    <w:rsid w:val="001158E7"/>
    <w:rsid w:val="0014023E"/>
    <w:rsid w:val="0015402E"/>
    <w:rsid w:val="00165DCF"/>
    <w:rsid w:val="0016743F"/>
    <w:rsid w:val="00174799"/>
    <w:rsid w:val="0017546A"/>
    <w:rsid w:val="0017696C"/>
    <w:rsid w:val="00185199"/>
    <w:rsid w:val="00185B7C"/>
    <w:rsid w:val="001874F7"/>
    <w:rsid w:val="00192E36"/>
    <w:rsid w:val="001A592B"/>
    <w:rsid w:val="001C7D38"/>
    <w:rsid w:val="00202633"/>
    <w:rsid w:val="00202D1F"/>
    <w:rsid w:val="00234D77"/>
    <w:rsid w:val="00246A00"/>
    <w:rsid w:val="00257803"/>
    <w:rsid w:val="0027440F"/>
    <w:rsid w:val="002937C6"/>
    <w:rsid w:val="002A24D5"/>
    <w:rsid w:val="002B0A8C"/>
    <w:rsid w:val="002B0CC9"/>
    <w:rsid w:val="002D00D2"/>
    <w:rsid w:val="002D6BED"/>
    <w:rsid w:val="002F0F7B"/>
    <w:rsid w:val="002F7B96"/>
    <w:rsid w:val="003003C9"/>
    <w:rsid w:val="0030057C"/>
    <w:rsid w:val="00307340"/>
    <w:rsid w:val="0031306E"/>
    <w:rsid w:val="00322A2E"/>
    <w:rsid w:val="00331D12"/>
    <w:rsid w:val="00331EC1"/>
    <w:rsid w:val="0033798F"/>
    <w:rsid w:val="00342DCB"/>
    <w:rsid w:val="00350934"/>
    <w:rsid w:val="00353D9A"/>
    <w:rsid w:val="0035568A"/>
    <w:rsid w:val="0037187D"/>
    <w:rsid w:val="00375D8D"/>
    <w:rsid w:val="0038100B"/>
    <w:rsid w:val="003830EA"/>
    <w:rsid w:val="003A0B2D"/>
    <w:rsid w:val="003A0ED0"/>
    <w:rsid w:val="003A1768"/>
    <w:rsid w:val="003A7139"/>
    <w:rsid w:val="003B2DDC"/>
    <w:rsid w:val="003C04EF"/>
    <w:rsid w:val="003C32FC"/>
    <w:rsid w:val="003C698F"/>
    <w:rsid w:val="003C69BB"/>
    <w:rsid w:val="003E1920"/>
    <w:rsid w:val="003E4C9E"/>
    <w:rsid w:val="003E6A37"/>
    <w:rsid w:val="003F36E8"/>
    <w:rsid w:val="003F5ECF"/>
    <w:rsid w:val="003F6DB1"/>
    <w:rsid w:val="004145D8"/>
    <w:rsid w:val="0042501D"/>
    <w:rsid w:val="00427C16"/>
    <w:rsid w:val="00453396"/>
    <w:rsid w:val="004633F9"/>
    <w:rsid w:val="00473D0C"/>
    <w:rsid w:val="004818A1"/>
    <w:rsid w:val="00490333"/>
    <w:rsid w:val="00496F58"/>
    <w:rsid w:val="00497BFD"/>
    <w:rsid w:val="004A3D59"/>
    <w:rsid w:val="004A4B67"/>
    <w:rsid w:val="004B1574"/>
    <w:rsid w:val="004B7E70"/>
    <w:rsid w:val="004D483E"/>
    <w:rsid w:val="004D49C4"/>
    <w:rsid w:val="004D6B59"/>
    <w:rsid w:val="004F2B20"/>
    <w:rsid w:val="00503E1E"/>
    <w:rsid w:val="00504411"/>
    <w:rsid w:val="0051028E"/>
    <w:rsid w:val="00511C18"/>
    <w:rsid w:val="00540FBE"/>
    <w:rsid w:val="0058593D"/>
    <w:rsid w:val="00592DBB"/>
    <w:rsid w:val="005A0F7C"/>
    <w:rsid w:val="005B5BEB"/>
    <w:rsid w:val="005D068F"/>
    <w:rsid w:val="005D262C"/>
    <w:rsid w:val="005E2BED"/>
    <w:rsid w:val="005E4DCE"/>
    <w:rsid w:val="005E6291"/>
    <w:rsid w:val="0062258F"/>
    <w:rsid w:val="006227BB"/>
    <w:rsid w:val="00627C48"/>
    <w:rsid w:val="00630D3E"/>
    <w:rsid w:val="00631E21"/>
    <w:rsid w:val="00634B5A"/>
    <w:rsid w:val="00635888"/>
    <w:rsid w:val="00642FC4"/>
    <w:rsid w:val="006539E0"/>
    <w:rsid w:val="00660588"/>
    <w:rsid w:val="00665E3B"/>
    <w:rsid w:val="006773D4"/>
    <w:rsid w:val="00682014"/>
    <w:rsid w:val="0068543D"/>
    <w:rsid w:val="0069107A"/>
    <w:rsid w:val="0069159E"/>
    <w:rsid w:val="006A74C5"/>
    <w:rsid w:val="006B18F8"/>
    <w:rsid w:val="006B2401"/>
    <w:rsid w:val="006B3F41"/>
    <w:rsid w:val="006C230C"/>
    <w:rsid w:val="006C6130"/>
    <w:rsid w:val="006C665D"/>
    <w:rsid w:val="006D2ED3"/>
    <w:rsid w:val="006E05CA"/>
    <w:rsid w:val="0070412C"/>
    <w:rsid w:val="00706303"/>
    <w:rsid w:val="007147AD"/>
    <w:rsid w:val="00723E62"/>
    <w:rsid w:val="00741622"/>
    <w:rsid w:val="00745C37"/>
    <w:rsid w:val="00753C77"/>
    <w:rsid w:val="00755606"/>
    <w:rsid w:val="00761972"/>
    <w:rsid w:val="007735C0"/>
    <w:rsid w:val="00781776"/>
    <w:rsid w:val="00797F5A"/>
    <w:rsid w:val="007C3354"/>
    <w:rsid w:val="007D76F2"/>
    <w:rsid w:val="007E04CD"/>
    <w:rsid w:val="00805EB1"/>
    <w:rsid w:val="00807149"/>
    <w:rsid w:val="008136FF"/>
    <w:rsid w:val="0081731F"/>
    <w:rsid w:val="00831B70"/>
    <w:rsid w:val="00836F1E"/>
    <w:rsid w:val="00836F2C"/>
    <w:rsid w:val="00841D7F"/>
    <w:rsid w:val="00850A5A"/>
    <w:rsid w:val="00855367"/>
    <w:rsid w:val="00873ACB"/>
    <w:rsid w:val="008760B5"/>
    <w:rsid w:val="008816B0"/>
    <w:rsid w:val="008A400B"/>
    <w:rsid w:val="008C0E7D"/>
    <w:rsid w:val="008C144C"/>
    <w:rsid w:val="008C1D9C"/>
    <w:rsid w:val="008D62C7"/>
    <w:rsid w:val="008D7B11"/>
    <w:rsid w:val="008F6CF0"/>
    <w:rsid w:val="00900913"/>
    <w:rsid w:val="00904B17"/>
    <w:rsid w:val="00910FCE"/>
    <w:rsid w:val="009143CC"/>
    <w:rsid w:val="00917782"/>
    <w:rsid w:val="00921044"/>
    <w:rsid w:val="00921D2F"/>
    <w:rsid w:val="00924118"/>
    <w:rsid w:val="00926FFF"/>
    <w:rsid w:val="00946581"/>
    <w:rsid w:val="00946B0B"/>
    <w:rsid w:val="00950145"/>
    <w:rsid w:val="00952D85"/>
    <w:rsid w:val="00953977"/>
    <w:rsid w:val="00954955"/>
    <w:rsid w:val="009612B5"/>
    <w:rsid w:val="00971436"/>
    <w:rsid w:val="00984EDC"/>
    <w:rsid w:val="00992A3A"/>
    <w:rsid w:val="00994CA4"/>
    <w:rsid w:val="009A11F5"/>
    <w:rsid w:val="009B6022"/>
    <w:rsid w:val="009B7865"/>
    <w:rsid w:val="009D25D8"/>
    <w:rsid w:val="009D53BF"/>
    <w:rsid w:val="009D5441"/>
    <w:rsid w:val="009D7F40"/>
    <w:rsid w:val="009F2442"/>
    <w:rsid w:val="009F2B99"/>
    <w:rsid w:val="009F358F"/>
    <w:rsid w:val="009F4E79"/>
    <w:rsid w:val="00A05E78"/>
    <w:rsid w:val="00A106A0"/>
    <w:rsid w:val="00A14BCF"/>
    <w:rsid w:val="00A163C5"/>
    <w:rsid w:val="00A22669"/>
    <w:rsid w:val="00A22C64"/>
    <w:rsid w:val="00A30628"/>
    <w:rsid w:val="00A3309F"/>
    <w:rsid w:val="00A35CE5"/>
    <w:rsid w:val="00A43E25"/>
    <w:rsid w:val="00A50387"/>
    <w:rsid w:val="00A823DB"/>
    <w:rsid w:val="00A9359D"/>
    <w:rsid w:val="00AD1056"/>
    <w:rsid w:val="00AD7220"/>
    <w:rsid w:val="00AE126F"/>
    <w:rsid w:val="00AE4C39"/>
    <w:rsid w:val="00B07517"/>
    <w:rsid w:val="00B45314"/>
    <w:rsid w:val="00B519CF"/>
    <w:rsid w:val="00B56C53"/>
    <w:rsid w:val="00B60D37"/>
    <w:rsid w:val="00B60D91"/>
    <w:rsid w:val="00B66513"/>
    <w:rsid w:val="00B713C0"/>
    <w:rsid w:val="00B72FB6"/>
    <w:rsid w:val="00B7483E"/>
    <w:rsid w:val="00B8253A"/>
    <w:rsid w:val="00B8505F"/>
    <w:rsid w:val="00B85D5D"/>
    <w:rsid w:val="00B948DE"/>
    <w:rsid w:val="00BA68F1"/>
    <w:rsid w:val="00BB2B3C"/>
    <w:rsid w:val="00BC5F6E"/>
    <w:rsid w:val="00BD1D31"/>
    <w:rsid w:val="00BD535D"/>
    <w:rsid w:val="00BF2AEF"/>
    <w:rsid w:val="00BF6497"/>
    <w:rsid w:val="00C01CF5"/>
    <w:rsid w:val="00C064C0"/>
    <w:rsid w:val="00C10645"/>
    <w:rsid w:val="00C11AB5"/>
    <w:rsid w:val="00C135D1"/>
    <w:rsid w:val="00C2403A"/>
    <w:rsid w:val="00C3193F"/>
    <w:rsid w:val="00C34CE5"/>
    <w:rsid w:val="00C41785"/>
    <w:rsid w:val="00C428AF"/>
    <w:rsid w:val="00C60650"/>
    <w:rsid w:val="00C62F56"/>
    <w:rsid w:val="00C6523C"/>
    <w:rsid w:val="00C72CE0"/>
    <w:rsid w:val="00C80551"/>
    <w:rsid w:val="00C815FD"/>
    <w:rsid w:val="00C84D85"/>
    <w:rsid w:val="00C93829"/>
    <w:rsid w:val="00C971B9"/>
    <w:rsid w:val="00CA372A"/>
    <w:rsid w:val="00CA4489"/>
    <w:rsid w:val="00CC7821"/>
    <w:rsid w:val="00CD12E4"/>
    <w:rsid w:val="00CD7802"/>
    <w:rsid w:val="00CD7CE3"/>
    <w:rsid w:val="00CF04A1"/>
    <w:rsid w:val="00CF62AE"/>
    <w:rsid w:val="00D02E1A"/>
    <w:rsid w:val="00D11262"/>
    <w:rsid w:val="00D11611"/>
    <w:rsid w:val="00D42A4B"/>
    <w:rsid w:val="00D47D0D"/>
    <w:rsid w:val="00D50343"/>
    <w:rsid w:val="00D60452"/>
    <w:rsid w:val="00D60B5B"/>
    <w:rsid w:val="00D63E2D"/>
    <w:rsid w:val="00D81A2D"/>
    <w:rsid w:val="00D94122"/>
    <w:rsid w:val="00D97B32"/>
    <w:rsid w:val="00DA0317"/>
    <w:rsid w:val="00DA0CE8"/>
    <w:rsid w:val="00DA13C1"/>
    <w:rsid w:val="00DB1074"/>
    <w:rsid w:val="00DB4261"/>
    <w:rsid w:val="00DB5CAF"/>
    <w:rsid w:val="00DC40CE"/>
    <w:rsid w:val="00DC6C90"/>
    <w:rsid w:val="00DC7731"/>
    <w:rsid w:val="00DD394A"/>
    <w:rsid w:val="00DE6628"/>
    <w:rsid w:val="00DF0337"/>
    <w:rsid w:val="00DF4A9C"/>
    <w:rsid w:val="00DF5622"/>
    <w:rsid w:val="00DF587F"/>
    <w:rsid w:val="00E02502"/>
    <w:rsid w:val="00E1030D"/>
    <w:rsid w:val="00E24E96"/>
    <w:rsid w:val="00E30D8C"/>
    <w:rsid w:val="00E329F0"/>
    <w:rsid w:val="00E4108E"/>
    <w:rsid w:val="00E42D0A"/>
    <w:rsid w:val="00E46124"/>
    <w:rsid w:val="00E46601"/>
    <w:rsid w:val="00E46DAD"/>
    <w:rsid w:val="00E57490"/>
    <w:rsid w:val="00E60C03"/>
    <w:rsid w:val="00E804BD"/>
    <w:rsid w:val="00E80715"/>
    <w:rsid w:val="00EB65CD"/>
    <w:rsid w:val="00EC59B2"/>
    <w:rsid w:val="00ED40AB"/>
    <w:rsid w:val="00EF1D81"/>
    <w:rsid w:val="00EF7590"/>
    <w:rsid w:val="00F00874"/>
    <w:rsid w:val="00F0347E"/>
    <w:rsid w:val="00F04991"/>
    <w:rsid w:val="00F076DB"/>
    <w:rsid w:val="00F14D26"/>
    <w:rsid w:val="00F20910"/>
    <w:rsid w:val="00F214D6"/>
    <w:rsid w:val="00F22290"/>
    <w:rsid w:val="00F3127C"/>
    <w:rsid w:val="00F4554A"/>
    <w:rsid w:val="00F50109"/>
    <w:rsid w:val="00F52F9A"/>
    <w:rsid w:val="00F5484F"/>
    <w:rsid w:val="00F57722"/>
    <w:rsid w:val="00F722CA"/>
    <w:rsid w:val="00F92CD0"/>
    <w:rsid w:val="00FA29FB"/>
    <w:rsid w:val="00FB161E"/>
    <w:rsid w:val="00FB4D67"/>
    <w:rsid w:val="00FB55F9"/>
    <w:rsid w:val="00FD6255"/>
    <w:rsid w:val="00FE1102"/>
    <w:rsid w:val="00FE25DA"/>
    <w:rsid w:val="00FE3011"/>
    <w:rsid w:val="00FF04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D81DC"/>
  <w15:docId w15:val="{41C3A519-CF97-41A8-BC04-1101FDDA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6C90"/>
    <w:pPr>
      <w:keepNext/>
      <w:jc w:val="right"/>
      <w:outlineLvl w:val="0"/>
    </w:pPr>
    <w:rPr>
      <w:b/>
      <w:color w:val="000000"/>
      <w:szCs w:val="20"/>
    </w:rPr>
  </w:style>
  <w:style w:type="paragraph" w:styleId="Heading2">
    <w:name w:val="heading 2"/>
    <w:basedOn w:val="Normal"/>
    <w:next w:val="Normal"/>
    <w:link w:val="Heading2Char"/>
    <w:qFormat/>
    <w:rsid w:val="00DC6C90"/>
    <w:pPr>
      <w:keepNext/>
      <w:outlineLvl w:val="1"/>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713C0"/>
    <w:pPr>
      <w:framePr w:w="7920" w:h="1980" w:hRule="exact" w:hSpace="180" w:wrap="auto" w:hAnchor="page" w:xAlign="center" w:yAlign="bottom"/>
      <w:ind w:left="2880"/>
    </w:pPr>
    <w:rPr>
      <w:rFonts w:eastAsiaTheme="majorEastAsia" w:cstheme="majorBidi"/>
      <w:sz w:val="28"/>
    </w:rPr>
  </w:style>
  <w:style w:type="paragraph" w:customStyle="1" w:styleId="Default">
    <w:name w:val="Default"/>
    <w:uiPriority w:val="99"/>
    <w:rsid w:val="008A40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A400B"/>
    <w:pPr>
      <w:ind w:left="720"/>
      <w:contextualSpacing/>
    </w:pPr>
  </w:style>
  <w:style w:type="character" w:styleId="Strong">
    <w:name w:val="Strong"/>
    <w:basedOn w:val="DefaultParagraphFont"/>
    <w:uiPriority w:val="22"/>
    <w:qFormat/>
    <w:rsid w:val="008A400B"/>
    <w:rPr>
      <w:b/>
      <w:bCs/>
    </w:rPr>
  </w:style>
  <w:style w:type="character" w:styleId="Hyperlink">
    <w:name w:val="Hyperlink"/>
    <w:basedOn w:val="DefaultParagraphFont"/>
    <w:uiPriority w:val="99"/>
    <w:unhideWhenUsed/>
    <w:rsid w:val="008A400B"/>
    <w:rPr>
      <w:color w:val="0000FF"/>
      <w:u w:val="single"/>
    </w:rPr>
  </w:style>
  <w:style w:type="character" w:customStyle="1" w:styleId="Heading1Char">
    <w:name w:val="Heading 1 Char"/>
    <w:basedOn w:val="DefaultParagraphFont"/>
    <w:link w:val="Heading1"/>
    <w:rsid w:val="00DC6C90"/>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DC6C90"/>
    <w:rPr>
      <w:rFonts w:ascii="Times New Roman" w:eastAsia="Times New Roman" w:hAnsi="Times New Roman" w:cs="Times New Roman"/>
      <w:b/>
      <w:color w:val="000000"/>
      <w:sz w:val="24"/>
      <w:szCs w:val="20"/>
    </w:rPr>
  </w:style>
  <w:style w:type="paragraph" w:styleId="BodyText">
    <w:name w:val="Body Text"/>
    <w:basedOn w:val="Normal"/>
    <w:link w:val="BodyTextChar"/>
    <w:rsid w:val="00C6523C"/>
    <w:pPr>
      <w:widowControl w:val="0"/>
      <w:adjustRightInd w:val="0"/>
      <w:spacing w:after="120" w:line="360" w:lineRule="atLeast"/>
      <w:jc w:val="both"/>
      <w:textAlignment w:val="baseline"/>
    </w:pPr>
  </w:style>
  <w:style w:type="character" w:customStyle="1" w:styleId="BodyTextChar">
    <w:name w:val="Body Text Char"/>
    <w:basedOn w:val="DefaultParagraphFont"/>
    <w:link w:val="BodyText"/>
    <w:rsid w:val="00C6523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03C9"/>
    <w:pPr>
      <w:tabs>
        <w:tab w:val="center" w:pos="4680"/>
        <w:tab w:val="right" w:pos="9360"/>
      </w:tabs>
    </w:pPr>
  </w:style>
  <w:style w:type="character" w:customStyle="1" w:styleId="HeaderChar">
    <w:name w:val="Header Char"/>
    <w:basedOn w:val="DefaultParagraphFont"/>
    <w:link w:val="Header"/>
    <w:uiPriority w:val="99"/>
    <w:rsid w:val="003003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3C9"/>
    <w:pPr>
      <w:tabs>
        <w:tab w:val="center" w:pos="4680"/>
        <w:tab w:val="right" w:pos="9360"/>
      </w:tabs>
    </w:pPr>
  </w:style>
  <w:style w:type="character" w:customStyle="1" w:styleId="FooterChar">
    <w:name w:val="Footer Char"/>
    <w:basedOn w:val="DefaultParagraphFont"/>
    <w:link w:val="Footer"/>
    <w:uiPriority w:val="99"/>
    <w:rsid w:val="003003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57C"/>
    <w:rPr>
      <w:rFonts w:ascii="Tahoma" w:hAnsi="Tahoma" w:cs="Tahoma"/>
      <w:sz w:val="16"/>
      <w:szCs w:val="16"/>
    </w:rPr>
  </w:style>
  <w:style w:type="character" w:customStyle="1" w:styleId="BalloonTextChar">
    <w:name w:val="Balloon Text Char"/>
    <w:basedOn w:val="DefaultParagraphFont"/>
    <w:link w:val="BalloonText"/>
    <w:uiPriority w:val="99"/>
    <w:semiHidden/>
    <w:rsid w:val="0030057C"/>
    <w:rPr>
      <w:rFonts w:ascii="Tahoma" w:eastAsia="Times New Roman" w:hAnsi="Tahoma" w:cs="Tahoma"/>
      <w:sz w:val="16"/>
      <w:szCs w:val="16"/>
    </w:rPr>
  </w:style>
  <w:style w:type="table" w:styleId="TableGrid">
    <w:name w:val="Table Grid"/>
    <w:basedOn w:val="TableNormal"/>
    <w:uiPriority w:val="59"/>
    <w:rsid w:val="00FB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143CC"/>
    <w:pPr>
      <w:spacing w:before="100" w:beforeAutospacing="1" w:after="100" w:afterAutospacing="1"/>
    </w:pPr>
  </w:style>
  <w:style w:type="character" w:customStyle="1" w:styleId="normaltextrun">
    <w:name w:val="normaltextrun"/>
    <w:basedOn w:val="DefaultParagraphFont"/>
    <w:rsid w:val="009143CC"/>
  </w:style>
  <w:style w:type="character" w:customStyle="1" w:styleId="eop">
    <w:name w:val="eop"/>
    <w:basedOn w:val="DefaultParagraphFont"/>
    <w:rsid w:val="009143CC"/>
  </w:style>
  <w:style w:type="character" w:styleId="UnresolvedMention">
    <w:name w:val="Unresolved Mention"/>
    <w:basedOn w:val="DefaultParagraphFont"/>
    <w:uiPriority w:val="99"/>
    <w:semiHidden/>
    <w:unhideWhenUsed/>
    <w:rsid w:val="005A0F7C"/>
    <w:rPr>
      <w:color w:val="605E5C"/>
      <w:shd w:val="clear" w:color="auto" w:fill="E1DFDD"/>
    </w:rPr>
  </w:style>
  <w:style w:type="character" w:styleId="FollowedHyperlink">
    <w:name w:val="FollowedHyperlink"/>
    <w:basedOn w:val="DefaultParagraphFont"/>
    <w:uiPriority w:val="99"/>
    <w:semiHidden/>
    <w:unhideWhenUsed/>
    <w:rsid w:val="00CC78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7201">
      <w:bodyDiv w:val="1"/>
      <w:marLeft w:val="0"/>
      <w:marRight w:val="0"/>
      <w:marTop w:val="0"/>
      <w:marBottom w:val="0"/>
      <w:divBdr>
        <w:top w:val="none" w:sz="0" w:space="0" w:color="auto"/>
        <w:left w:val="none" w:sz="0" w:space="0" w:color="auto"/>
        <w:bottom w:val="none" w:sz="0" w:space="0" w:color="auto"/>
        <w:right w:val="none" w:sz="0" w:space="0" w:color="auto"/>
      </w:divBdr>
    </w:div>
    <w:div w:id="1008948510">
      <w:bodyDiv w:val="1"/>
      <w:marLeft w:val="0"/>
      <w:marRight w:val="0"/>
      <w:marTop w:val="0"/>
      <w:marBottom w:val="0"/>
      <w:divBdr>
        <w:top w:val="none" w:sz="0" w:space="0" w:color="auto"/>
        <w:left w:val="none" w:sz="0" w:space="0" w:color="auto"/>
        <w:bottom w:val="none" w:sz="0" w:space="0" w:color="auto"/>
        <w:right w:val="none" w:sz="0" w:space="0" w:color="auto"/>
      </w:divBdr>
    </w:div>
    <w:div w:id="1330871317">
      <w:bodyDiv w:val="1"/>
      <w:marLeft w:val="0"/>
      <w:marRight w:val="0"/>
      <w:marTop w:val="0"/>
      <w:marBottom w:val="0"/>
      <w:divBdr>
        <w:top w:val="none" w:sz="0" w:space="0" w:color="auto"/>
        <w:left w:val="none" w:sz="0" w:space="0" w:color="auto"/>
        <w:bottom w:val="none" w:sz="0" w:space="0" w:color="auto"/>
        <w:right w:val="none" w:sz="0" w:space="0" w:color="auto"/>
      </w:divBdr>
    </w:div>
    <w:div w:id="1724791363">
      <w:bodyDiv w:val="1"/>
      <w:marLeft w:val="0"/>
      <w:marRight w:val="0"/>
      <w:marTop w:val="0"/>
      <w:marBottom w:val="0"/>
      <w:divBdr>
        <w:top w:val="none" w:sz="0" w:space="0" w:color="auto"/>
        <w:left w:val="none" w:sz="0" w:space="0" w:color="auto"/>
        <w:bottom w:val="none" w:sz="0" w:space="0" w:color="auto"/>
        <w:right w:val="none" w:sz="0" w:space="0" w:color="auto"/>
      </w:divBdr>
    </w:div>
    <w:div w:id="1845046835">
      <w:bodyDiv w:val="1"/>
      <w:marLeft w:val="0"/>
      <w:marRight w:val="0"/>
      <w:marTop w:val="0"/>
      <w:marBottom w:val="0"/>
      <w:divBdr>
        <w:top w:val="none" w:sz="0" w:space="0" w:color="auto"/>
        <w:left w:val="none" w:sz="0" w:space="0" w:color="auto"/>
        <w:bottom w:val="none" w:sz="0" w:space="0" w:color="auto"/>
        <w:right w:val="none" w:sz="0" w:space="0" w:color="auto"/>
      </w:divBdr>
    </w:div>
    <w:div w:id="19411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ntsyaounde@state.gov" TargetMode="External"/><Relationship Id="rId18" Type="http://schemas.openxmlformats.org/officeDocument/2006/relationships/hyperlink" Target="mailto:grantsyaounde@state.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cm.usembassy.gov/smalls-grants-program/" TargetMode="External"/><Relationship Id="rId17" Type="http://schemas.openxmlformats.org/officeDocument/2006/relationships/hyperlink" Target="mailto:grantsyaounde@state.gov" TargetMode="External"/><Relationship Id="rId2" Type="http://schemas.openxmlformats.org/officeDocument/2006/relationships/customXml" Target="../customXml/item2.xml"/><Relationship Id="rId16" Type="http://schemas.openxmlformats.org/officeDocument/2006/relationships/hyperlink" Target="mailto:grantsyaounde@state.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rantsyaounde@state.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rantsyaounde@stat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yaounde@state.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1DC33B2D01A34580EB8B2FC5EC7264" ma:contentTypeVersion="9" ma:contentTypeDescription="Create a new document." ma:contentTypeScope="" ma:versionID="34878e7a56cdb1267238d771b66efad9">
  <xsd:schema xmlns:xsd="http://www.w3.org/2001/XMLSchema" xmlns:xs="http://www.w3.org/2001/XMLSchema" xmlns:p="http://schemas.microsoft.com/office/2006/metadata/properties" xmlns:ns2="4d4fa2d1-3c1d-4ce2-ba8a-a7dae2342229" xmlns:ns3="e63097de-ca95-46c6-aefa-b97175c779ad" xmlns:ns4="d66293ee-b140-4d44-8f22-272e511bed52" targetNamespace="http://schemas.microsoft.com/office/2006/metadata/properties" ma:root="true" ma:fieldsID="d5d7fd79d8e42d80b7d45a5946091d07" ns2:_="" ns3:_="" ns4:_="">
    <xsd:import namespace="4d4fa2d1-3c1d-4ce2-ba8a-a7dae2342229"/>
    <xsd:import namespace="e63097de-ca95-46c6-aefa-b97175c779ad"/>
    <xsd:import namespace="d66293ee-b140-4d44-8f22-272e511bed5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fa2d1-3c1d-4ce2-ba8a-a7dae23422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3097de-ca95-46c6-aefa-b97175c779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293ee-b140-4d44-8f22-272e511bed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488EB9-EFAD-4E7B-B996-E35D13220CB2}">
  <ds:schemaRefs>
    <ds:schemaRef ds:uri="http://schemas.microsoft.com/sharepoint/v3/contenttype/forms"/>
  </ds:schemaRefs>
</ds:datastoreItem>
</file>

<file path=customXml/itemProps2.xml><?xml version="1.0" encoding="utf-8"?>
<ds:datastoreItem xmlns:ds="http://schemas.openxmlformats.org/officeDocument/2006/customXml" ds:itemID="{32A081ED-2A1E-4B52-A57F-9B834689FA1C}">
  <ds:schemaRefs>
    <ds:schemaRef ds:uri="http://schemas.openxmlformats.org/officeDocument/2006/bibliography"/>
  </ds:schemaRefs>
</ds:datastoreItem>
</file>

<file path=customXml/itemProps3.xml><?xml version="1.0" encoding="utf-8"?>
<ds:datastoreItem xmlns:ds="http://schemas.openxmlformats.org/officeDocument/2006/customXml" ds:itemID="{2F3BB023-D413-4F0E-824D-C70CB149C2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661528-4121-489E-BD69-13F31195E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fa2d1-3c1d-4ce2-ba8a-a7dae2342229"/>
    <ds:schemaRef ds:uri="e63097de-ca95-46c6-aefa-b97175c779ad"/>
    <ds:schemaRef ds:uri="d66293ee-b140-4d44-8f22-272e511b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E0568C-0885-4C8F-AE5B-58F3B115D02A}">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Ngum, Lucresse R</cp:lastModifiedBy>
  <cp:revision>23</cp:revision>
  <cp:lastPrinted>2017-03-14T11:52:00Z</cp:lastPrinted>
  <dcterms:created xsi:type="dcterms:W3CDTF">2021-06-03T14:23:00Z</dcterms:created>
  <dcterms:modified xsi:type="dcterms:W3CDTF">2022-05-24T11:19:00Z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0x010100941DC33B2D01A34580EB8B2FC5EC7264</vt:lpwstr>
  </property>
  <property fmtid="{D5CDD505-2E9C-101B-9397-08002B2CF9AE}" pid="3" name="Order">
    <vt:r8>760000</vt:r8>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NgumLR@state.gov</vt:lpwstr>
  </property>
  <property fmtid="{D5CDD505-2E9C-101B-9397-08002B2CF9AE}" pid="7" name="MSIP_Label_1665d9ee-429a-4d5f-97cc-cfb56e044a6e_SetDate">
    <vt:lpwstr>2021-05-27T13:25:08.4156668Z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a11869ec-14b0-4b84-b60e-68b63f803253</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