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73C1A" w14:textId="764191EB" w:rsidR="00AB54B2" w:rsidRPr="00112B91" w:rsidRDefault="00AB54B2" w:rsidP="0029527E">
      <w:pPr>
        <w:pStyle w:val="Heading1"/>
      </w:pPr>
      <w:r w:rsidRPr="00112B91">
        <w:t>Specifications</w:t>
      </w:r>
    </w:p>
    <w:p w14:paraId="3F99CF50" w14:textId="22F8F8C3" w:rsidR="00610DCB" w:rsidRPr="00112B91" w:rsidRDefault="00133EBE" w:rsidP="0029527E">
      <w:pPr>
        <w:pStyle w:val="Heading2"/>
      </w:pPr>
      <w:r w:rsidRPr="00112B91">
        <w:t>PREPARATORY WORK</w:t>
      </w:r>
    </w:p>
    <w:p w14:paraId="0B4A7AF6" w14:textId="77777777" w:rsidR="00D9187D" w:rsidRPr="00112B91" w:rsidRDefault="00610DCB" w:rsidP="001F0ACF">
      <w:pPr>
        <w:pStyle w:val="ListParagraph"/>
        <w:numPr>
          <w:ilvl w:val="1"/>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112B91">
        <w:rPr>
          <w:rFonts w:cstheme="minorHAnsi"/>
        </w:rPr>
        <w:t xml:space="preserve">Contractor must receive verbal and/or written </w:t>
      </w:r>
      <w:r w:rsidR="00E44D3D" w:rsidRPr="00112B91">
        <w:rPr>
          <w:rFonts w:cstheme="minorHAnsi"/>
        </w:rPr>
        <w:t>notice to proceed</w:t>
      </w:r>
      <w:r w:rsidRPr="00112B91">
        <w:rPr>
          <w:rFonts w:cstheme="minorHAnsi"/>
        </w:rPr>
        <w:t xml:space="preserve"> prior to commencement of construction activities.</w:t>
      </w:r>
    </w:p>
    <w:p w14:paraId="1202AF6B" w14:textId="24131648" w:rsidR="00610DCB" w:rsidRPr="00112B91" w:rsidRDefault="00610DCB" w:rsidP="001F0ACF">
      <w:pPr>
        <w:pStyle w:val="ListParagraph"/>
        <w:numPr>
          <w:ilvl w:val="1"/>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112B91">
        <w:rPr>
          <w:rFonts w:cstheme="minorHAnsi"/>
        </w:rPr>
        <w:t xml:space="preserve">Contractor must attend all </w:t>
      </w:r>
      <w:r w:rsidR="004E752E" w:rsidRPr="00112B91">
        <w:rPr>
          <w:rFonts w:cstheme="minorHAnsi"/>
        </w:rPr>
        <w:t>preconstruction</w:t>
      </w:r>
      <w:r w:rsidRPr="00112B91">
        <w:rPr>
          <w:rFonts w:cstheme="minorHAnsi"/>
        </w:rPr>
        <w:t xml:space="preserve"> meetings prior to the commencement of work.</w:t>
      </w:r>
    </w:p>
    <w:p w14:paraId="0C1069E0" w14:textId="78394973" w:rsidR="00610DCB" w:rsidRPr="00112B91" w:rsidRDefault="00610DCB" w:rsidP="001F0ACF">
      <w:pPr>
        <w:pStyle w:val="ListParagraph"/>
        <w:numPr>
          <w:ilvl w:val="1"/>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112B91">
        <w:rPr>
          <w:rFonts w:cstheme="minorHAnsi"/>
        </w:rPr>
        <w:t>Power and Water are NOT to be turned off at any time, except emergencies, without prior notification and approval by the Project Administrator. Any work interfering with building occupants’ use of space must be coordinated in advance.</w:t>
      </w:r>
    </w:p>
    <w:p w14:paraId="6CBA6D38" w14:textId="52FC378A" w:rsidR="00610DCB" w:rsidRPr="00112B91" w:rsidRDefault="00610DCB" w:rsidP="001F0ACF">
      <w:pPr>
        <w:pStyle w:val="ListParagraph"/>
        <w:numPr>
          <w:ilvl w:val="1"/>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112B91">
        <w:rPr>
          <w:rFonts w:cstheme="minorHAnsi"/>
        </w:rPr>
        <w:t xml:space="preserve">Loading, unloading, material delivery, and contractor site access points will be determined by the </w:t>
      </w:r>
      <w:r w:rsidR="00AB6EBB" w:rsidRPr="00112B91">
        <w:rPr>
          <w:rFonts w:cstheme="minorHAnsi"/>
        </w:rPr>
        <w:t>COR</w:t>
      </w:r>
      <w:r w:rsidRPr="00112B91">
        <w:rPr>
          <w:rFonts w:cstheme="minorHAnsi"/>
        </w:rPr>
        <w:t>. Use of other areas is prohibited.</w:t>
      </w:r>
    </w:p>
    <w:p w14:paraId="41A02C3C" w14:textId="0D66A5D0" w:rsidR="004E752E" w:rsidRPr="00112B91" w:rsidRDefault="00610DCB" w:rsidP="001F0ACF">
      <w:pPr>
        <w:pStyle w:val="ListParagraph"/>
        <w:numPr>
          <w:ilvl w:val="1"/>
          <w:numId w:val="8"/>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112B91">
        <w:rPr>
          <w:rFonts w:cstheme="minorHAnsi"/>
        </w:rPr>
        <w:t xml:space="preserve">Contractors are responsible for furnishing sanitary items (temporary </w:t>
      </w:r>
      <w:r w:rsidR="00850695" w:rsidRPr="00112B91">
        <w:rPr>
          <w:rFonts w:cstheme="minorHAnsi"/>
        </w:rPr>
        <w:t>toilets, Covid</w:t>
      </w:r>
      <w:r w:rsidR="00AF0968" w:rsidRPr="00112B91">
        <w:rPr>
          <w:rFonts w:cstheme="minorHAnsi"/>
        </w:rPr>
        <w:t xml:space="preserve"> </w:t>
      </w:r>
      <w:r w:rsidR="00850695" w:rsidRPr="00112B91">
        <w:rPr>
          <w:rFonts w:cstheme="minorHAnsi"/>
        </w:rPr>
        <w:t>masks, sanitizers</w:t>
      </w:r>
      <w:r w:rsidR="00AF0968" w:rsidRPr="00112B91">
        <w:rPr>
          <w:rFonts w:cstheme="minorHAnsi"/>
        </w:rPr>
        <w:t>,</w:t>
      </w:r>
      <w:r w:rsidRPr="00112B91">
        <w:rPr>
          <w:rFonts w:cstheme="minorHAnsi"/>
        </w:rPr>
        <w:t xml:space="preserve"> hand-washing stations, clean drinking water, etc.) for their work </w:t>
      </w:r>
      <w:r w:rsidR="004E752E" w:rsidRPr="00112B91">
        <w:rPr>
          <w:rFonts w:cstheme="minorHAnsi"/>
        </w:rPr>
        <w:t>force. No</w:t>
      </w:r>
      <w:r w:rsidR="00850695" w:rsidRPr="00112B91">
        <w:rPr>
          <w:rFonts w:cstheme="minorHAnsi"/>
        </w:rPr>
        <w:t xml:space="preserve"> </w:t>
      </w:r>
      <w:r w:rsidRPr="00112B91">
        <w:rPr>
          <w:rFonts w:cstheme="minorHAnsi"/>
        </w:rPr>
        <w:t>guarantees that access to existing bathrooms will be granted.</w:t>
      </w:r>
    </w:p>
    <w:p w14:paraId="76D9134C" w14:textId="4FE4A63F" w:rsidR="004D765A" w:rsidRPr="00112B91" w:rsidRDefault="00133EBE" w:rsidP="0029527E">
      <w:pPr>
        <w:pStyle w:val="Heading2"/>
      </w:pPr>
      <w:r w:rsidRPr="00112B91">
        <w:t>DEMOLITIONS</w:t>
      </w:r>
    </w:p>
    <w:p w14:paraId="7A8C9A74" w14:textId="00C64C50" w:rsidR="006862B2" w:rsidRPr="00112B91" w:rsidRDefault="006862B2" w:rsidP="001F0ACF">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112B91">
        <w:rPr>
          <w:rFonts w:cstheme="minorHAnsi"/>
        </w:rPr>
        <w:t>Dust isolation and temporary walls as required for safety</w:t>
      </w:r>
      <w:r w:rsidR="004D765A" w:rsidRPr="00112B91">
        <w:rPr>
          <w:rFonts w:cstheme="minorHAnsi"/>
        </w:rPr>
        <w:t>- Cover all door openings with plastic paper to avoid dust in other areas.</w:t>
      </w:r>
    </w:p>
    <w:p w14:paraId="6073ABFF" w14:textId="526A5CB9" w:rsidR="006862B2" w:rsidRPr="00112B91" w:rsidRDefault="006862B2" w:rsidP="001F0ACF">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112B91">
        <w:rPr>
          <w:rFonts w:cstheme="minorHAnsi"/>
        </w:rPr>
        <w:t>Protect any finish flooring with rosin paper and hardboard</w:t>
      </w:r>
      <w:r w:rsidR="004D765A" w:rsidRPr="00112B91">
        <w:rPr>
          <w:rFonts w:cstheme="minorHAnsi"/>
        </w:rPr>
        <w:t>.</w:t>
      </w:r>
    </w:p>
    <w:p w14:paraId="073BF746" w14:textId="6D679578" w:rsidR="005F38E5" w:rsidRPr="00112B91" w:rsidRDefault="004D765A" w:rsidP="001F0ACF">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112B91">
        <w:rPr>
          <w:rFonts w:cstheme="minorHAnsi"/>
        </w:rPr>
        <w:t>Allow measures to leave all hallways clean and usable at end of each working day s</w:t>
      </w:r>
      <w:r w:rsidR="006862B2" w:rsidRPr="00112B91">
        <w:rPr>
          <w:rFonts w:cstheme="minorHAnsi"/>
        </w:rPr>
        <w:t>ite will be left broom</w:t>
      </w:r>
      <w:r w:rsidRPr="00112B91">
        <w:rPr>
          <w:rFonts w:cstheme="minorHAnsi"/>
        </w:rPr>
        <w:t>/vacuum</w:t>
      </w:r>
      <w:r w:rsidR="006862B2" w:rsidRPr="00112B91">
        <w:rPr>
          <w:rFonts w:cstheme="minorHAnsi"/>
        </w:rPr>
        <w:t xml:space="preserve"> clean each day</w:t>
      </w:r>
      <w:r w:rsidRPr="00112B91">
        <w:rPr>
          <w:rFonts w:cstheme="minorHAnsi"/>
        </w:rPr>
        <w:t>.</w:t>
      </w:r>
    </w:p>
    <w:p w14:paraId="39DE04AB" w14:textId="0B69807D" w:rsidR="004D765A" w:rsidRPr="00112B91" w:rsidRDefault="004D765A" w:rsidP="001F0ACF">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112B91">
        <w:rPr>
          <w:rFonts w:cstheme="minorHAnsi"/>
        </w:rPr>
        <w:t xml:space="preserve">A dumpster to be placed on site </w:t>
      </w:r>
      <w:r w:rsidR="0094780F" w:rsidRPr="00112B91">
        <w:rPr>
          <w:rFonts w:cstheme="minorHAnsi"/>
        </w:rPr>
        <w:t>and emptied on a weekly bas</w:t>
      </w:r>
      <w:r w:rsidR="001D744B" w:rsidRPr="00112B91">
        <w:rPr>
          <w:rFonts w:cstheme="minorHAnsi"/>
        </w:rPr>
        <w:t>is.</w:t>
      </w:r>
    </w:p>
    <w:p w14:paraId="6972EB10" w14:textId="5B8A24F1" w:rsidR="006C6077" w:rsidRPr="00112B91" w:rsidRDefault="006C6077" w:rsidP="001F0ACF">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112B91">
        <w:rPr>
          <w:rFonts w:cstheme="minorHAnsi"/>
        </w:rPr>
        <w:t>Remove bathroom furniture.</w:t>
      </w:r>
    </w:p>
    <w:p w14:paraId="5DB80EAF" w14:textId="703EFE3C" w:rsidR="006C6077" w:rsidRPr="00112B91" w:rsidRDefault="001F5954" w:rsidP="001F0ACF">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112B91">
        <w:rPr>
          <w:rFonts w:cstheme="minorHAnsi"/>
        </w:rPr>
        <w:t>Remove electrical appliances and sanitary ware.</w:t>
      </w:r>
    </w:p>
    <w:p w14:paraId="3BAC26ED" w14:textId="77FCEDB9" w:rsidR="001F5954" w:rsidRPr="00112B91" w:rsidRDefault="001F5954" w:rsidP="001F0ACF">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112B91">
        <w:rPr>
          <w:rFonts w:cstheme="minorHAnsi"/>
        </w:rPr>
        <w:t>Remove all wall and floor tiles.</w:t>
      </w:r>
    </w:p>
    <w:p w14:paraId="3D38CBAB" w14:textId="1F93DE89" w:rsidR="00C8628D" w:rsidRPr="00112B91" w:rsidRDefault="00C8628D" w:rsidP="001F0ACF">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112B91">
        <w:rPr>
          <w:rFonts w:cstheme="minorHAnsi"/>
        </w:rPr>
        <w:t>Dispose off debris arising from the demolition</w:t>
      </w:r>
    </w:p>
    <w:p w14:paraId="06CCE4FF" w14:textId="0D4EBB0F" w:rsidR="00C8628D" w:rsidRDefault="00C8628D" w:rsidP="001F0ACF">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112B91">
        <w:rPr>
          <w:rFonts w:cstheme="minorHAnsi"/>
        </w:rPr>
        <w:t>All removed appliances to be set aside and delivered t</w:t>
      </w:r>
      <w:r w:rsidR="000C52BF" w:rsidRPr="00112B91">
        <w:rPr>
          <w:rFonts w:cstheme="minorHAnsi"/>
        </w:rPr>
        <w:t xml:space="preserve">o </w:t>
      </w:r>
      <w:r w:rsidRPr="00112B91">
        <w:rPr>
          <w:rFonts w:cstheme="minorHAnsi"/>
        </w:rPr>
        <w:t>warehouse for auction as a complete set.</w:t>
      </w:r>
    </w:p>
    <w:p w14:paraId="206AF14A" w14:textId="7CA62826" w:rsidR="0029527E" w:rsidRDefault="0029527E" w:rsidP="0029527E">
      <w:pPr>
        <w:autoSpaceDE w:val="0"/>
        <w:autoSpaceDN w:val="0"/>
        <w:adjustRightInd w:val="0"/>
        <w:spacing w:after="0" w:line="240" w:lineRule="auto"/>
        <w:rPr>
          <w:rFonts w:cstheme="minorHAnsi"/>
        </w:rPr>
      </w:pPr>
    </w:p>
    <w:p w14:paraId="0D5F3C55" w14:textId="199A4C8B" w:rsidR="00F042D9" w:rsidRDefault="00F042D9" w:rsidP="0029527E">
      <w:pPr>
        <w:autoSpaceDE w:val="0"/>
        <w:autoSpaceDN w:val="0"/>
        <w:adjustRightInd w:val="0"/>
        <w:spacing w:after="0" w:line="240" w:lineRule="auto"/>
        <w:rPr>
          <w:rFonts w:cstheme="minorHAnsi"/>
        </w:rPr>
      </w:pPr>
    </w:p>
    <w:p w14:paraId="4F7724CC" w14:textId="28CB77B5" w:rsidR="00F042D9" w:rsidRDefault="00F042D9" w:rsidP="0029527E">
      <w:pPr>
        <w:autoSpaceDE w:val="0"/>
        <w:autoSpaceDN w:val="0"/>
        <w:adjustRightInd w:val="0"/>
        <w:spacing w:after="0" w:line="240" w:lineRule="auto"/>
        <w:rPr>
          <w:rFonts w:cstheme="minorHAnsi"/>
        </w:rPr>
      </w:pPr>
    </w:p>
    <w:p w14:paraId="20BC2D2D" w14:textId="6E1DE9B1" w:rsidR="00F042D9" w:rsidRDefault="00F042D9" w:rsidP="0029527E">
      <w:pPr>
        <w:autoSpaceDE w:val="0"/>
        <w:autoSpaceDN w:val="0"/>
        <w:adjustRightInd w:val="0"/>
        <w:spacing w:after="0" w:line="240" w:lineRule="auto"/>
        <w:rPr>
          <w:rFonts w:cstheme="minorHAnsi"/>
        </w:rPr>
      </w:pPr>
    </w:p>
    <w:p w14:paraId="0C9B1D0C" w14:textId="35B5FEA5" w:rsidR="00F042D9" w:rsidRDefault="00F042D9" w:rsidP="0029527E">
      <w:pPr>
        <w:autoSpaceDE w:val="0"/>
        <w:autoSpaceDN w:val="0"/>
        <w:adjustRightInd w:val="0"/>
        <w:spacing w:after="0" w:line="240" w:lineRule="auto"/>
        <w:rPr>
          <w:rFonts w:cstheme="minorHAnsi"/>
        </w:rPr>
      </w:pPr>
    </w:p>
    <w:p w14:paraId="21F6DD01" w14:textId="168939C5" w:rsidR="00F042D9" w:rsidRDefault="00F042D9" w:rsidP="0029527E">
      <w:pPr>
        <w:autoSpaceDE w:val="0"/>
        <w:autoSpaceDN w:val="0"/>
        <w:adjustRightInd w:val="0"/>
        <w:spacing w:after="0" w:line="240" w:lineRule="auto"/>
        <w:rPr>
          <w:rFonts w:cstheme="minorHAnsi"/>
        </w:rPr>
      </w:pPr>
    </w:p>
    <w:p w14:paraId="2979FC35" w14:textId="47CD353A" w:rsidR="00F042D9" w:rsidRDefault="00F042D9" w:rsidP="0029527E">
      <w:pPr>
        <w:autoSpaceDE w:val="0"/>
        <w:autoSpaceDN w:val="0"/>
        <w:adjustRightInd w:val="0"/>
        <w:spacing w:after="0" w:line="240" w:lineRule="auto"/>
        <w:rPr>
          <w:rFonts w:cstheme="minorHAnsi"/>
        </w:rPr>
      </w:pPr>
    </w:p>
    <w:p w14:paraId="267FBFD9" w14:textId="0DEFB024" w:rsidR="00F042D9" w:rsidRDefault="00F042D9" w:rsidP="0029527E">
      <w:pPr>
        <w:autoSpaceDE w:val="0"/>
        <w:autoSpaceDN w:val="0"/>
        <w:adjustRightInd w:val="0"/>
        <w:spacing w:after="0" w:line="240" w:lineRule="auto"/>
        <w:rPr>
          <w:rFonts w:cstheme="minorHAnsi"/>
        </w:rPr>
      </w:pPr>
    </w:p>
    <w:p w14:paraId="3F45136B" w14:textId="5806CE81" w:rsidR="00F042D9" w:rsidRDefault="00F042D9" w:rsidP="0029527E">
      <w:pPr>
        <w:autoSpaceDE w:val="0"/>
        <w:autoSpaceDN w:val="0"/>
        <w:adjustRightInd w:val="0"/>
        <w:spacing w:after="0" w:line="240" w:lineRule="auto"/>
        <w:rPr>
          <w:rFonts w:cstheme="minorHAnsi"/>
        </w:rPr>
      </w:pPr>
    </w:p>
    <w:p w14:paraId="182D1484" w14:textId="1478C3C7" w:rsidR="00F042D9" w:rsidRDefault="00F042D9" w:rsidP="0029527E">
      <w:pPr>
        <w:autoSpaceDE w:val="0"/>
        <w:autoSpaceDN w:val="0"/>
        <w:adjustRightInd w:val="0"/>
        <w:spacing w:after="0" w:line="240" w:lineRule="auto"/>
        <w:rPr>
          <w:rFonts w:cstheme="minorHAnsi"/>
        </w:rPr>
      </w:pPr>
    </w:p>
    <w:p w14:paraId="77FB6921" w14:textId="02FD0DE7" w:rsidR="00F042D9" w:rsidRDefault="00F042D9" w:rsidP="0029527E">
      <w:pPr>
        <w:autoSpaceDE w:val="0"/>
        <w:autoSpaceDN w:val="0"/>
        <w:adjustRightInd w:val="0"/>
        <w:spacing w:after="0" w:line="240" w:lineRule="auto"/>
        <w:rPr>
          <w:rFonts w:cstheme="minorHAnsi"/>
        </w:rPr>
      </w:pPr>
    </w:p>
    <w:p w14:paraId="410B1496" w14:textId="612184C7" w:rsidR="00F042D9" w:rsidRDefault="00F042D9" w:rsidP="0029527E">
      <w:pPr>
        <w:autoSpaceDE w:val="0"/>
        <w:autoSpaceDN w:val="0"/>
        <w:adjustRightInd w:val="0"/>
        <w:spacing w:after="0" w:line="240" w:lineRule="auto"/>
        <w:rPr>
          <w:rFonts w:cstheme="minorHAnsi"/>
        </w:rPr>
      </w:pPr>
    </w:p>
    <w:p w14:paraId="5DEF9F4E" w14:textId="4CBF6B72" w:rsidR="00F042D9" w:rsidRDefault="00F042D9" w:rsidP="0029527E">
      <w:pPr>
        <w:autoSpaceDE w:val="0"/>
        <w:autoSpaceDN w:val="0"/>
        <w:adjustRightInd w:val="0"/>
        <w:spacing w:after="0" w:line="240" w:lineRule="auto"/>
        <w:rPr>
          <w:rFonts w:cstheme="minorHAnsi"/>
        </w:rPr>
      </w:pPr>
    </w:p>
    <w:p w14:paraId="6689D4C5" w14:textId="50B47A08" w:rsidR="00F042D9" w:rsidRDefault="00F042D9" w:rsidP="0029527E">
      <w:pPr>
        <w:autoSpaceDE w:val="0"/>
        <w:autoSpaceDN w:val="0"/>
        <w:adjustRightInd w:val="0"/>
        <w:spacing w:after="0" w:line="240" w:lineRule="auto"/>
        <w:rPr>
          <w:rFonts w:cstheme="minorHAnsi"/>
        </w:rPr>
      </w:pPr>
    </w:p>
    <w:p w14:paraId="36BA7766" w14:textId="2A834C83" w:rsidR="00F042D9" w:rsidRDefault="00F042D9" w:rsidP="0029527E">
      <w:pPr>
        <w:autoSpaceDE w:val="0"/>
        <w:autoSpaceDN w:val="0"/>
        <w:adjustRightInd w:val="0"/>
        <w:spacing w:after="0" w:line="240" w:lineRule="auto"/>
        <w:rPr>
          <w:rFonts w:cstheme="minorHAnsi"/>
        </w:rPr>
      </w:pPr>
    </w:p>
    <w:p w14:paraId="0A1B09DF" w14:textId="4A56600A" w:rsidR="00F042D9" w:rsidRDefault="00F042D9" w:rsidP="0029527E">
      <w:pPr>
        <w:autoSpaceDE w:val="0"/>
        <w:autoSpaceDN w:val="0"/>
        <w:adjustRightInd w:val="0"/>
        <w:spacing w:after="0" w:line="240" w:lineRule="auto"/>
        <w:rPr>
          <w:rFonts w:cstheme="minorHAnsi"/>
        </w:rPr>
      </w:pPr>
    </w:p>
    <w:p w14:paraId="6EAF4A07" w14:textId="77777777" w:rsidR="00F042D9" w:rsidRDefault="00F042D9" w:rsidP="0029527E">
      <w:pPr>
        <w:autoSpaceDE w:val="0"/>
        <w:autoSpaceDN w:val="0"/>
        <w:adjustRightInd w:val="0"/>
        <w:spacing w:after="0" w:line="240" w:lineRule="auto"/>
        <w:rPr>
          <w:rFonts w:cstheme="minorHAnsi"/>
        </w:rPr>
      </w:pPr>
    </w:p>
    <w:p w14:paraId="1B67FABB" w14:textId="76514654" w:rsidR="0029527E" w:rsidRDefault="00133EBE" w:rsidP="00133EBE">
      <w:pPr>
        <w:pStyle w:val="Heading2"/>
      </w:pPr>
      <w:r>
        <w:lastRenderedPageBreak/>
        <w:t>PLUMBING</w:t>
      </w:r>
    </w:p>
    <w:p w14:paraId="2704059E" w14:textId="60585709" w:rsidR="00F042D9" w:rsidRDefault="00F042D9" w:rsidP="00F042D9"/>
    <w:tbl>
      <w:tblPr>
        <w:tblStyle w:val="TableGrid"/>
        <w:tblW w:w="0" w:type="auto"/>
        <w:tblLook w:val="04A0" w:firstRow="1" w:lastRow="0" w:firstColumn="1" w:lastColumn="0" w:noHBand="0" w:noVBand="1"/>
      </w:tblPr>
      <w:tblGrid>
        <w:gridCol w:w="9350"/>
      </w:tblGrid>
      <w:tr w:rsidR="00F042D9" w14:paraId="1A745E06" w14:textId="77777777" w:rsidTr="00F042D9">
        <w:tc>
          <w:tcPr>
            <w:tcW w:w="9350" w:type="dxa"/>
          </w:tcPr>
          <w:p w14:paraId="00AF6088" w14:textId="77777777" w:rsidR="00F042D9" w:rsidRPr="00073750" w:rsidRDefault="00F042D9" w:rsidP="00F042D9">
            <w:pPr>
              <w:autoSpaceDE w:val="0"/>
              <w:autoSpaceDN w:val="0"/>
              <w:adjustRightInd w:val="0"/>
              <w:ind w:firstLine="420"/>
              <w:rPr>
                <w:rFonts w:cstheme="minorHAnsi"/>
                <w:b/>
                <w:bCs/>
              </w:rPr>
            </w:pPr>
            <w:r w:rsidRPr="00073750">
              <w:rPr>
                <w:rFonts w:cstheme="minorHAnsi"/>
                <w:b/>
                <w:bCs/>
              </w:rPr>
              <w:t>Adapt and renovate the plumbing positions to IRC AND IPC CODES</w:t>
            </w:r>
          </w:p>
          <w:p w14:paraId="6316E598" w14:textId="77777777" w:rsidR="00F042D9" w:rsidRDefault="00F042D9" w:rsidP="00F042D9">
            <w:pPr>
              <w:autoSpaceDE w:val="0"/>
              <w:autoSpaceDN w:val="0"/>
              <w:adjustRightInd w:val="0"/>
              <w:rPr>
                <w:rFonts w:cstheme="minorHAnsi"/>
                <w:b/>
                <w:bCs/>
              </w:rPr>
            </w:pPr>
          </w:p>
          <w:p w14:paraId="0072EE29" w14:textId="77777777" w:rsidR="00F042D9" w:rsidRDefault="00F042D9" w:rsidP="00F042D9">
            <w:pPr>
              <w:pStyle w:val="ListParagraph"/>
              <w:numPr>
                <w:ilvl w:val="0"/>
                <w:numId w:val="11"/>
              </w:numPr>
              <w:autoSpaceDE w:val="0"/>
              <w:autoSpaceDN w:val="0"/>
              <w:adjustRightInd w:val="0"/>
              <w:rPr>
                <w:rFonts w:cstheme="minorHAnsi"/>
              </w:rPr>
            </w:pPr>
            <w:r w:rsidRPr="00112B91">
              <w:rPr>
                <w:rFonts w:cstheme="minorHAnsi"/>
              </w:rPr>
              <w:t xml:space="preserve"> Based on the existing pipes in the bathroom the contractor will adapt and renovate the positions of water supply and drains, (Cold and hot water). ATTACHED RELATED CODES.</w:t>
            </w:r>
          </w:p>
          <w:p w14:paraId="54275616" w14:textId="77777777" w:rsidR="00F042D9" w:rsidRDefault="00F042D9" w:rsidP="00F042D9">
            <w:pPr>
              <w:pStyle w:val="ListParagraph"/>
              <w:autoSpaceDE w:val="0"/>
              <w:autoSpaceDN w:val="0"/>
              <w:adjustRightInd w:val="0"/>
              <w:ind w:left="780"/>
              <w:rPr>
                <w:rFonts w:cstheme="minorHAnsi"/>
              </w:rPr>
            </w:pPr>
          </w:p>
          <w:p w14:paraId="041E76DE" w14:textId="77777777" w:rsidR="00F042D9" w:rsidRPr="00064514" w:rsidRDefault="00F042D9" w:rsidP="00F042D9">
            <w:pPr>
              <w:pStyle w:val="ListParagraph"/>
              <w:numPr>
                <w:ilvl w:val="0"/>
                <w:numId w:val="11"/>
              </w:numPr>
              <w:autoSpaceDE w:val="0"/>
              <w:autoSpaceDN w:val="0"/>
              <w:adjustRightInd w:val="0"/>
              <w:rPr>
                <w:rFonts w:cstheme="minorHAnsi"/>
              </w:rPr>
            </w:pPr>
            <w:r w:rsidRPr="00064514">
              <w:rPr>
                <w:rFonts w:cstheme="minorHAnsi"/>
              </w:rPr>
              <w:t xml:space="preserve">PLUMBING </w:t>
            </w:r>
          </w:p>
          <w:p w14:paraId="1FC2DEAB" w14:textId="77777777" w:rsidR="00F042D9" w:rsidRPr="009A44E1" w:rsidRDefault="00F042D9" w:rsidP="00F042D9">
            <w:pPr>
              <w:autoSpaceDE w:val="0"/>
              <w:autoSpaceDN w:val="0"/>
              <w:adjustRightInd w:val="0"/>
              <w:ind w:left="420"/>
              <w:rPr>
                <w:rFonts w:cstheme="minorHAnsi"/>
              </w:rPr>
            </w:pPr>
          </w:p>
          <w:p w14:paraId="11E50C8F" w14:textId="77777777" w:rsidR="00F042D9" w:rsidRPr="00064514" w:rsidRDefault="00F042D9" w:rsidP="00F042D9">
            <w:pPr>
              <w:pStyle w:val="ListParagraph"/>
              <w:autoSpaceDE w:val="0"/>
              <w:autoSpaceDN w:val="0"/>
              <w:adjustRightInd w:val="0"/>
              <w:ind w:left="780"/>
              <w:rPr>
                <w:rFonts w:cstheme="minorHAnsi"/>
              </w:rPr>
            </w:pPr>
            <w:r w:rsidRPr="00064514">
              <w:rPr>
                <w:rFonts w:cstheme="minorHAnsi"/>
              </w:rPr>
              <w:t>PPR WORKS</w:t>
            </w:r>
          </w:p>
          <w:p w14:paraId="1B1F7389" w14:textId="77777777" w:rsidR="00F042D9" w:rsidRPr="00064514" w:rsidRDefault="00F042D9" w:rsidP="00F042D9">
            <w:pPr>
              <w:pStyle w:val="ListParagraph"/>
              <w:autoSpaceDE w:val="0"/>
              <w:autoSpaceDN w:val="0"/>
              <w:adjustRightInd w:val="0"/>
              <w:ind w:left="780"/>
              <w:rPr>
                <w:rFonts w:cstheme="minorHAnsi"/>
                <w:u w:val="single"/>
              </w:rPr>
            </w:pPr>
            <w:proofErr w:type="gramStart"/>
            <w:r w:rsidRPr="00064514">
              <w:rPr>
                <w:rFonts w:cstheme="minorHAnsi"/>
                <w:u w:val="single"/>
              </w:rPr>
              <w:t>PPR  PIPES</w:t>
            </w:r>
            <w:proofErr w:type="gramEnd"/>
          </w:p>
          <w:p w14:paraId="20A02158" w14:textId="77777777" w:rsidR="00F042D9" w:rsidRPr="00064514" w:rsidRDefault="00F042D9" w:rsidP="00F042D9">
            <w:pPr>
              <w:pStyle w:val="ListParagraph"/>
              <w:autoSpaceDE w:val="0"/>
              <w:autoSpaceDN w:val="0"/>
              <w:adjustRightInd w:val="0"/>
              <w:ind w:left="780"/>
              <w:rPr>
                <w:rFonts w:cstheme="minorHAnsi"/>
              </w:rPr>
            </w:pPr>
          </w:p>
          <w:p w14:paraId="3A2BE6E4" w14:textId="77777777" w:rsidR="00F042D9" w:rsidRPr="00064514" w:rsidRDefault="00F042D9" w:rsidP="00F042D9">
            <w:pPr>
              <w:pStyle w:val="ListParagraph"/>
              <w:autoSpaceDE w:val="0"/>
              <w:autoSpaceDN w:val="0"/>
              <w:adjustRightInd w:val="0"/>
              <w:ind w:left="780"/>
              <w:rPr>
                <w:rFonts w:cstheme="minorHAnsi"/>
              </w:rPr>
            </w:pPr>
            <w:r w:rsidRPr="00064514">
              <w:rPr>
                <w:rFonts w:cstheme="minorHAnsi"/>
              </w:rPr>
              <w:t>PPR Pipes and fittings shall be to ASTM F 2389 - Standard specification for pressure rated</w:t>
            </w:r>
          </w:p>
          <w:p w14:paraId="41457BF7" w14:textId="77777777" w:rsidR="00F042D9" w:rsidRPr="00064514" w:rsidRDefault="00F042D9" w:rsidP="00F042D9">
            <w:pPr>
              <w:pStyle w:val="ListParagraph"/>
              <w:autoSpaceDE w:val="0"/>
              <w:autoSpaceDN w:val="0"/>
              <w:adjustRightInd w:val="0"/>
              <w:ind w:left="780"/>
              <w:rPr>
                <w:rFonts w:cstheme="minorHAnsi"/>
              </w:rPr>
            </w:pPr>
            <w:r w:rsidRPr="00064514">
              <w:rPr>
                <w:rFonts w:cstheme="minorHAnsi"/>
              </w:rPr>
              <w:t>polypropylene (PP) piping system</w:t>
            </w:r>
          </w:p>
          <w:p w14:paraId="21B182FB" w14:textId="77777777" w:rsidR="00F042D9" w:rsidRPr="00064514" w:rsidRDefault="00F042D9" w:rsidP="00F042D9">
            <w:pPr>
              <w:pStyle w:val="ListParagraph"/>
              <w:autoSpaceDE w:val="0"/>
              <w:autoSpaceDN w:val="0"/>
              <w:adjustRightInd w:val="0"/>
              <w:ind w:left="780"/>
              <w:rPr>
                <w:rFonts w:cstheme="minorHAnsi"/>
              </w:rPr>
            </w:pPr>
          </w:p>
          <w:p w14:paraId="71E807EE" w14:textId="31A694CD" w:rsidR="00F042D9" w:rsidRPr="00064514" w:rsidRDefault="00F042D9" w:rsidP="00F042D9">
            <w:pPr>
              <w:pStyle w:val="ListParagraph"/>
              <w:autoSpaceDE w:val="0"/>
              <w:autoSpaceDN w:val="0"/>
              <w:adjustRightInd w:val="0"/>
              <w:ind w:left="780"/>
              <w:rPr>
                <w:rFonts w:cstheme="minorHAnsi"/>
              </w:rPr>
            </w:pPr>
            <w:r w:rsidRPr="00064514">
              <w:rPr>
                <w:rFonts w:cstheme="minorHAnsi"/>
              </w:rPr>
              <w:t>All piping used in the</w:t>
            </w:r>
            <w:r w:rsidR="007D5F5D">
              <w:rPr>
                <w:rFonts w:cstheme="minorHAnsi"/>
              </w:rPr>
              <w:t xml:space="preserve"> </w:t>
            </w:r>
            <w:r w:rsidRPr="00064514">
              <w:rPr>
                <w:rFonts w:cstheme="minorHAnsi"/>
              </w:rPr>
              <w:t>construction of the works shall be straight, cleanly finished, round in cross-section,</w:t>
            </w:r>
            <w:r w:rsidR="007D5F5D">
              <w:rPr>
                <w:rFonts w:cstheme="minorHAnsi"/>
              </w:rPr>
              <w:t xml:space="preserve"> </w:t>
            </w:r>
            <w:r w:rsidRPr="00064514">
              <w:rPr>
                <w:rFonts w:cstheme="minorHAnsi"/>
              </w:rPr>
              <w:t xml:space="preserve">free from cracks, surface flows, </w:t>
            </w:r>
            <w:proofErr w:type="gramStart"/>
            <w:r w:rsidRPr="00064514">
              <w:rPr>
                <w:rFonts w:cstheme="minorHAnsi"/>
              </w:rPr>
              <w:t>laminations</w:t>
            </w:r>
            <w:proofErr w:type="gramEnd"/>
            <w:r w:rsidRPr="00064514">
              <w:rPr>
                <w:rFonts w:cstheme="minorHAnsi"/>
              </w:rPr>
              <w:t xml:space="preserve"> and other defects and free from scale.</w:t>
            </w:r>
          </w:p>
          <w:p w14:paraId="6D8531D7" w14:textId="77777777" w:rsidR="00F042D9" w:rsidRPr="00064514" w:rsidRDefault="00F042D9" w:rsidP="00F042D9">
            <w:pPr>
              <w:pStyle w:val="ListParagraph"/>
              <w:autoSpaceDE w:val="0"/>
              <w:autoSpaceDN w:val="0"/>
              <w:adjustRightInd w:val="0"/>
              <w:ind w:left="780"/>
              <w:rPr>
                <w:rFonts w:cstheme="minorHAnsi"/>
              </w:rPr>
            </w:pPr>
          </w:p>
          <w:p w14:paraId="54ECA808" w14:textId="77777777" w:rsidR="00F042D9" w:rsidRPr="00064514" w:rsidRDefault="00F042D9" w:rsidP="00F042D9">
            <w:pPr>
              <w:pStyle w:val="ListParagraph"/>
              <w:autoSpaceDE w:val="0"/>
              <w:autoSpaceDN w:val="0"/>
              <w:adjustRightInd w:val="0"/>
              <w:ind w:left="780"/>
              <w:rPr>
                <w:rFonts w:cstheme="minorHAnsi"/>
              </w:rPr>
            </w:pPr>
            <w:r w:rsidRPr="00064514">
              <w:rPr>
                <w:rFonts w:cstheme="minorHAnsi"/>
              </w:rPr>
              <w:t>Fittings shall be to ASTM F 2389 - Standard specification for pressure rated</w:t>
            </w:r>
          </w:p>
          <w:p w14:paraId="15F70E9B" w14:textId="77777777" w:rsidR="00F042D9" w:rsidRPr="00064514" w:rsidRDefault="00F042D9" w:rsidP="00F042D9">
            <w:pPr>
              <w:pStyle w:val="ListParagraph"/>
              <w:autoSpaceDE w:val="0"/>
              <w:autoSpaceDN w:val="0"/>
              <w:adjustRightInd w:val="0"/>
              <w:ind w:left="780"/>
              <w:rPr>
                <w:rFonts w:cstheme="minorHAnsi"/>
              </w:rPr>
            </w:pPr>
            <w:proofErr w:type="gramStart"/>
            <w:r w:rsidRPr="00064514">
              <w:rPr>
                <w:rFonts w:cstheme="minorHAnsi"/>
              </w:rPr>
              <w:t>polypropylene(</w:t>
            </w:r>
            <w:proofErr w:type="gramEnd"/>
            <w:r w:rsidRPr="00064514">
              <w:rPr>
                <w:rFonts w:cstheme="minorHAnsi"/>
              </w:rPr>
              <w:t xml:space="preserve">PP) piping system and shall be compatible in all respects with the materials and class of piping being installed. Where standard fittings are not available for the duty required, reductions on the run and to the branch shall be in all cases be made with reducing sockets. Reducing bushes and long screw connectors with </w:t>
            </w:r>
            <w:proofErr w:type="spellStart"/>
            <w:r w:rsidRPr="00064514">
              <w:rPr>
                <w:rFonts w:cstheme="minorHAnsi"/>
              </w:rPr>
              <w:t>backnuts</w:t>
            </w:r>
            <w:proofErr w:type="spellEnd"/>
            <w:r w:rsidRPr="00064514">
              <w:rPr>
                <w:rFonts w:cstheme="minorHAnsi"/>
              </w:rPr>
              <w:t xml:space="preserve"> shall not be used.</w:t>
            </w:r>
          </w:p>
          <w:p w14:paraId="41F7FFAA" w14:textId="77777777" w:rsidR="00F042D9" w:rsidRPr="00064514" w:rsidRDefault="00F042D9" w:rsidP="00F042D9">
            <w:pPr>
              <w:pStyle w:val="ListParagraph"/>
              <w:autoSpaceDE w:val="0"/>
              <w:autoSpaceDN w:val="0"/>
              <w:adjustRightInd w:val="0"/>
              <w:ind w:left="780"/>
              <w:rPr>
                <w:rFonts w:cstheme="minorHAnsi"/>
              </w:rPr>
            </w:pPr>
          </w:p>
          <w:p w14:paraId="7AF74A8E" w14:textId="77777777" w:rsidR="005C4F8C" w:rsidRDefault="005C4F8C" w:rsidP="005C4F8C">
            <w:pPr>
              <w:autoSpaceDE w:val="0"/>
              <w:autoSpaceDN w:val="0"/>
              <w:adjustRightInd w:val="0"/>
              <w:rPr>
                <w:rFonts w:cstheme="minorHAnsi"/>
                <w:i/>
                <w:iCs/>
              </w:rPr>
            </w:pPr>
            <w:r w:rsidRPr="00073750">
              <w:rPr>
                <w:rFonts w:cstheme="minorHAnsi"/>
                <w:i/>
                <w:iCs/>
              </w:rPr>
              <w:t>Plumbing-summary</w:t>
            </w:r>
          </w:p>
          <w:p w14:paraId="7BF41328" w14:textId="77777777" w:rsidR="005C4F8C" w:rsidRDefault="005C4F8C" w:rsidP="005C4F8C">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Master Walk-In Shower</w:t>
            </w:r>
          </w:p>
          <w:p w14:paraId="5D8FE32F" w14:textId="77777777" w:rsidR="005C4F8C" w:rsidRDefault="005C4F8C" w:rsidP="005C4F8C">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Walk-in shower. Includes fully tiled shower with glass door.</w:t>
            </w:r>
          </w:p>
          <w:p w14:paraId="740B7370" w14:textId="77777777" w:rsidR="005C4F8C" w:rsidRPr="00073750" w:rsidRDefault="005C4F8C" w:rsidP="005C4F8C">
            <w:pPr>
              <w:autoSpaceDE w:val="0"/>
              <w:autoSpaceDN w:val="0"/>
              <w:adjustRightInd w:val="0"/>
              <w:rPr>
                <w:rFonts w:cstheme="minorHAnsi"/>
                <w:i/>
                <w:iCs/>
              </w:rPr>
            </w:pPr>
          </w:p>
          <w:p w14:paraId="76588911" w14:textId="77777777" w:rsidR="005C4F8C" w:rsidRPr="00371025" w:rsidRDefault="005C4F8C" w:rsidP="005C4F8C">
            <w:pPr>
              <w:autoSpaceDE w:val="0"/>
              <w:autoSpaceDN w:val="0"/>
              <w:adjustRightInd w:val="0"/>
              <w:rPr>
                <w:rFonts w:cstheme="minorHAnsi"/>
                <w:b/>
                <w:bCs/>
                <w:i/>
                <w:iCs/>
              </w:rPr>
            </w:pPr>
            <w:r w:rsidRPr="00371025">
              <w:rPr>
                <w:rFonts w:cstheme="minorHAnsi"/>
                <w:b/>
                <w:bCs/>
                <w:i/>
                <w:iCs/>
              </w:rPr>
              <w:t>Install toilet: 1.0</w:t>
            </w:r>
          </w:p>
          <w:p w14:paraId="3D8F5B45" w14:textId="77777777" w:rsidR="005C4F8C" w:rsidRPr="00073750" w:rsidRDefault="005C4F8C" w:rsidP="005C4F8C">
            <w:pPr>
              <w:autoSpaceDE w:val="0"/>
              <w:autoSpaceDN w:val="0"/>
              <w:adjustRightInd w:val="0"/>
              <w:rPr>
                <w:rFonts w:cstheme="minorHAnsi"/>
                <w:i/>
                <w:iCs/>
              </w:rPr>
            </w:pPr>
            <w:r w:rsidRPr="00073750">
              <w:rPr>
                <w:rFonts w:cstheme="minorHAnsi"/>
                <w:i/>
                <w:iCs/>
              </w:rPr>
              <w:t>Install toilet drain and install new flange</w:t>
            </w:r>
          </w:p>
          <w:p w14:paraId="3FAD36EA" w14:textId="77777777" w:rsidR="005C4F8C" w:rsidRPr="00073750" w:rsidRDefault="005C4F8C" w:rsidP="005C4F8C">
            <w:pPr>
              <w:autoSpaceDE w:val="0"/>
              <w:autoSpaceDN w:val="0"/>
              <w:adjustRightInd w:val="0"/>
              <w:rPr>
                <w:rFonts w:cstheme="minorHAnsi"/>
                <w:i/>
                <w:iCs/>
              </w:rPr>
            </w:pPr>
            <w:r w:rsidRPr="00073750">
              <w:rPr>
                <w:rFonts w:cstheme="minorHAnsi"/>
                <w:i/>
                <w:iCs/>
              </w:rPr>
              <w:t>Install new supply line (service stop &amp; supply tube in chrome finish)</w:t>
            </w:r>
          </w:p>
          <w:p w14:paraId="73208878" w14:textId="77777777" w:rsidR="005C4F8C" w:rsidRPr="00073750" w:rsidRDefault="005C4F8C" w:rsidP="005C4F8C">
            <w:pPr>
              <w:autoSpaceDE w:val="0"/>
              <w:autoSpaceDN w:val="0"/>
              <w:adjustRightInd w:val="0"/>
              <w:rPr>
                <w:rFonts w:cstheme="minorHAnsi"/>
                <w:i/>
                <w:iCs/>
              </w:rPr>
            </w:pPr>
            <w:r w:rsidRPr="00073750">
              <w:rPr>
                <w:rFonts w:cstheme="minorHAnsi"/>
                <w:i/>
                <w:iCs/>
              </w:rPr>
              <w:t>Install toilet</w:t>
            </w:r>
          </w:p>
          <w:p w14:paraId="78077392" w14:textId="77777777" w:rsidR="00371025" w:rsidRDefault="00371025" w:rsidP="005C4F8C">
            <w:pPr>
              <w:autoSpaceDE w:val="0"/>
              <w:autoSpaceDN w:val="0"/>
              <w:adjustRightInd w:val="0"/>
              <w:rPr>
                <w:rFonts w:cstheme="minorHAnsi"/>
                <w:i/>
                <w:iCs/>
              </w:rPr>
            </w:pPr>
          </w:p>
          <w:p w14:paraId="42205F27" w14:textId="2F4CBFD2" w:rsidR="005C4F8C" w:rsidRPr="00371025" w:rsidRDefault="00371025" w:rsidP="005C4F8C">
            <w:pPr>
              <w:autoSpaceDE w:val="0"/>
              <w:autoSpaceDN w:val="0"/>
              <w:adjustRightInd w:val="0"/>
              <w:rPr>
                <w:rFonts w:cstheme="minorHAnsi"/>
                <w:b/>
                <w:bCs/>
                <w:i/>
                <w:iCs/>
              </w:rPr>
            </w:pPr>
            <w:r w:rsidRPr="00371025">
              <w:rPr>
                <w:rFonts w:cstheme="minorHAnsi"/>
                <w:b/>
                <w:bCs/>
                <w:i/>
                <w:iCs/>
              </w:rPr>
              <w:t>Tub</w:t>
            </w:r>
          </w:p>
          <w:p w14:paraId="6EEF22DF" w14:textId="77777777" w:rsidR="005C4F8C" w:rsidRPr="00073750" w:rsidRDefault="005C4F8C" w:rsidP="005C4F8C">
            <w:pPr>
              <w:autoSpaceDE w:val="0"/>
              <w:autoSpaceDN w:val="0"/>
              <w:adjustRightInd w:val="0"/>
              <w:rPr>
                <w:rFonts w:cstheme="minorHAnsi"/>
                <w:i/>
                <w:iCs/>
              </w:rPr>
            </w:pPr>
            <w:r w:rsidRPr="00073750">
              <w:rPr>
                <w:rFonts w:cstheme="minorHAnsi"/>
                <w:i/>
                <w:iCs/>
              </w:rPr>
              <w:t>Rough in and supply for new alcove tub</w:t>
            </w:r>
          </w:p>
          <w:p w14:paraId="6719BEB1" w14:textId="77777777" w:rsidR="005C4F8C" w:rsidRPr="00073750" w:rsidRDefault="005C4F8C" w:rsidP="005C4F8C">
            <w:pPr>
              <w:autoSpaceDE w:val="0"/>
              <w:autoSpaceDN w:val="0"/>
              <w:adjustRightInd w:val="0"/>
              <w:rPr>
                <w:rFonts w:cstheme="minorHAnsi"/>
                <w:i/>
                <w:iCs/>
              </w:rPr>
            </w:pPr>
            <w:r w:rsidRPr="00073750">
              <w:rPr>
                <w:rFonts w:cstheme="minorHAnsi"/>
                <w:i/>
                <w:iCs/>
              </w:rPr>
              <w:t>Tie into existing vent</w:t>
            </w:r>
          </w:p>
          <w:p w14:paraId="61B58BE7" w14:textId="77777777" w:rsidR="005C4F8C" w:rsidRPr="00073750" w:rsidRDefault="005C4F8C" w:rsidP="005C4F8C">
            <w:pPr>
              <w:autoSpaceDE w:val="0"/>
              <w:autoSpaceDN w:val="0"/>
              <w:adjustRightInd w:val="0"/>
              <w:rPr>
                <w:rFonts w:cstheme="minorHAnsi"/>
                <w:i/>
                <w:iCs/>
              </w:rPr>
            </w:pPr>
            <w:r w:rsidRPr="00073750">
              <w:rPr>
                <w:rFonts w:cstheme="minorHAnsi"/>
                <w:i/>
                <w:iCs/>
              </w:rPr>
              <w:t xml:space="preserve">Install </w:t>
            </w:r>
            <w:proofErr w:type="spellStart"/>
            <w:r w:rsidRPr="00073750">
              <w:rPr>
                <w:rFonts w:cstheme="minorHAnsi"/>
                <w:i/>
                <w:iCs/>
              </w:rPr>
              <w:t>Americast</w:t>
            </w:r>
            <w:proofErr w:type="spellEnd"/>
            <w:r w:rsidRPr="00073750">
              <w:rPr>
                <w:rFonts w:cstheme="minorHAnsi"/>
                <w:i/>
                <w:iCs/>
              </w:rPr>
              <w:t xml:space="preserve"> 5' tub</w:t>
            </w:r>
          </w:p>
          <w:p w14:paraId="0CC50393" w14:textId="77777777" w:rsidR="005C4F8C" w:rsidRPr="00073750" w:rsidRDefault="005C4F8C" w:rsidP="005C4F8C">
            <w:pPr>
              <w:autoSpaceDE w:val="0"/>
              <w:autoSpaceDN w:val="0"/>
              <w:adjustRightInd w:val="0"/>
              <w:rPr>
                <w:rFonts w:cstheme="minorHAnsi"/>
                <w:i/>
                <w:iCs/>
              </w:rPr>
            </w:pPr>
            <w:r w:rsidRPr="00073750">
              <w:rPr>
                <w:rFonts w:cstheme="minorHAnsi"/>
                <w:i/>
                <w:iCs/>
              </w:rPr>
              <w:t>Install shower valve / diverter</w:t>
            </w:r>
          </w:p>
          <w:p w14:paraId="7D26CC08" w14:textId="77777777" w:rsidR="005C4F8C" w:rsidRPr="00073750" w:rsidRDefault="005C4F8C" w:rsidP="005C4F8C">
            <w:pPr>
              <w:autoSpaceDE w:val="0"/>
              <w:autoSpaceDN w:val="0"/>
              <w:adjustRightInd w:val="0"/>
              <w:rPr>
                <w:rFonts w:cstheme="minorHAnsi"/>
                <w:i/>
                <w:iCs/>
              </w:rPr>
            </w:pPr>
            <w:r w:rsidRPr="00073750">
              <w:rPr>
                <w:rFonts w:cstheme="minorHAnsi"/>
                <w:i/>
                <w:iCs/>
              </w:rPr>
              <w:t>Install new vanity sink: 1.0</w:t>
            </w:r>
          </w:p>
          <w:p w14:paraId="546E407F" w14:textId="77777777" w:rsidR="005C4F8C" w:rsidRPr="00073750" w:rsidRDefault="005C4F8C" w:rsidP="005C4F8C">
            <w:pPr>
              <w:autoSpaceDE w:val="0"/>
              <w:autoSpaceDN w:val="0"/>
              <w:adjustRightInd w:val="0"/>
              <w:rPr>
                <w:rFonts w:cstheme="minorHAnsi"/>
                <w:i/>
                <w:iCs/>
              </w:rPr>
            </w:pPr>
            <w:r w:rsidRPr="00073750">
              <w:rPr>
                <w:rFonts w:cstheme="minorHAnsi"/>
                <w:i/>
                <w:iCs/>
              </w:rPr>
              <w:t>Rough in waste and supply lines for vanity sink</w:t>
            </w:r>
          </w:p>
          <w:p w14:paraId="24AD3010" w14:textId="77777777" w:rsidR="005C4F8C" w:rsidRPr="00073750" w:rsidRDefault="005C4F8C" w:rsidP="005C4F8C">
            <w:pPr>
              <w:autoSpaceDE w:val="0"/>
              <w:autoSpaceDN w:val="0"/>
              <w:adjustRightInd w:val="0"/>
              <w:rPr>
                <w:rFonts w:cstheme="minorHAnsi"/>
                <w:i/>
                <w:iCs/>
              </w:rPr>
            </w:pPr>
            <w:r w:rsidRPr="00073750">
              <w:rPr>
                <w:rFonts w:cstheme="minorHAnsi"/>
                <w:i/>
                <w:iCs/>
              </w:rPr>
              <w:t>Tie into existing vent</w:t>
            </w:r>
          </w:p>
          <w:p w14:paraId="2319AD2E" w14:textId="77777777" w:rsidR="005C4F8C" w:rsidRDefault="005C4F8C" w:rsidP="005C4F8C">
            <w:pPr>
              <w:autoSpaceDE w:val="0"/>
              <w:autoSpaceDN w:val="0"/>
              <w:adjustRightInd w:val="0"/>
              <w:rPr>
                <w:rFonts w:cstheme="minorHAnsi"/>
                <w:i/>
                <w:iCs/>
              </w:rPr>
            </w:pPr>
            <w:r w:rsidRPr="00073750">
              <w:rPr>
                <w:rFonts w:cstheme="minorHAnsi"/>
                <w:i/>
                <w:iCs/>
              </w:rPr>
              <w:t>Install new sink and faucet</w:t>
            </w:r>
          </w:p>
          <w:p w14:paraId="2B158F9C" w14:textId="77777777" w:rsidR="005C4F8C" w:rsidRDefault="005C4F8C" w:rsidP="005C4F8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Grab Bars</w:t>
            </w:r>
          </w:p>
          <w:p w14:paraId="2064B23C" w14:textId="75331B9A" w:rsidR="00F042D9" w:rsidRDefault="005C4F8C" w:rsidP="005C4F8C">
            <w:pPr>
              <w:pStyle w:val="ListParagraph"/>
              <w:autoSpaceDE w:val="0"/>
              <w:autoSpaceDN w:val="0"/>
              <w:adjustRightInd w:val="0"/>
              <w:ind w:left="780"/>
              <w:rPr>
                <w:rFonts w:cstheme="minorHAnsi"/>
              </w:rPr>
            </w:pPr>
            <w:r>
              <w:rPr>
                <w:rFonts w:ascii="Times New Roman" w:hAnsi="Times New Roman" w:cs="Times New Roman"/>
                <w:sz w:val="20"/>
                <w:szCs w:val="20"/>
              </w:rPr>
              <w:t>1. Grab bars will be stainless steel, able to withstand standard loading applicable to ANSI.</w:t>
            </w:r>
          </w:p>
          <w:p w14:paraId="52166E61" w14:textId="77777777" w:rsidR="00F042D9" w:rsidRPr="00064514" w:rsidRDefault="00F042D9" w:rsidP="00F042D9">
            <w:pPr>
              <w:pStyle w:val="ListParagraph"/>
              <w:autoSpaceDE w:val="0"/>
              <w:autoSpaceDN w:val="0"/>
              <w:adjustRightInd w:val="0"/>
              <w:ind w:left="780"/>
              <w:rPr>
                <w:rFonts w:cstheme="minorHAnsi"/>
              </w:rPr>
            </w:pPr>
          </w:p>
          <w:p w14:paraId="36EF6EA4" w14:textId="77777777" w:rsidR="00F042D9" w:rsidRDefault="00F042D9" w:rsidP="00F042D9"/>
        </w:tc>
      </w:tr>
    </w:tbl>
    <w:p w14:paraId="380FEFE7" w14:textId="77777777" w:rsidR="00F042D9" w:rsidRPr="00F042D9" w:rsidRDefault="00F042D9" w:rsidP="00F042D9"/>
    <w:p w14:paraId="67A2B588" w14:textId="0489A0FE" w:rsidR="00073750" w:rsidRPr="00064514" w:rsidRDefault="00BE1EA7" w:rsidP="00E76B0B">
      <w:pPr>
        <w:pStyle w:val="ListParagraph"/>
        <w:autoSpaceDE w:val="0"/>
        <w:autoSpaceDN w:val="0"/>
        <w:adjustRightInd w:val="0"/>
        <w:spacing w:after="0" w:line="240" w:lineRule="auto"/>
        <w:ind w:left="780"/>
        <w:rPr>
          <w:rFonts w:cstheme="minorHAnsi"/>
        </w:rPr>
      </w:pPr>
      <w:r w:rsidRPr="00073750">
        <w:rPr>
          <w:rFonts w:cstheme="minorHAnsi"/>
          <w:b/>
          <w:bCs/>
        </w:rPr>
        <w:t xml:space="preserve"> </w:t>
      </w:r>
    </w:p>
    <w:p w14:paraId="6112CD84" w14:textId="7B3B134A" w:rsidR="001D744B" w:rsidRPr="00112B91" w:rsidRDefault="001D744B" w:rsidP="004D765A">
      <w:pPr>
        <w:autoSpaceDE w:val="0"/>
        <w:autoSpaceDN w:val="0"/>
        <w:adjustRightInd w:val="0"/>
        <w:spacing w:after="0" w:line="240" w:lineRule="auto"/>
        <w:rPr>
          <w:rFonts w:cstheme="minorHAnsi"/>
        </w:rPr>
      </w:pPr>
    </w:p>
    <w:p w14:paraId="0D5D74EB" w14:textId="76A143BF" w:rsidR="006A66AC" w:rsidRDefault="006A66AC" w:rsidP="006A66AC">
      <w:pPr>
        <w:pStyle w:val="Heading2"/>
      </w:pPr>
      <w:r>
        <w:t>ELECTRICAL</w:t>
      </w:r>
    </w:p>
    <w:tbl>
      <w:tblPr>
        <w:tblpPr w:leftFromText="180" w:rightFromText="180" w:vertAnchor="text" w:tblpX="-704" w:tblpY="166"/>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4B65B8" w14:paraId="36BC1EE6" w14:textId="77777777" w:rsidTr="004B65B8">
        <w:trPr>
          <w:trHeight w:val="6075"/>
        </w:trPr>
        <w:tc>
          <w:tcPr>
            <w:tcW w:w="9615" w:type="dxa"/>
          </w:tcPr>
          <w:p w14:paraId="4C73D45C" w14:textId="77777777" w:rsidR="004B65B8" w:rsidRPr="006A66AC" w:rsidRDefault="004B65B8" w:rsidP="004B65B8">
            <w:pPr>
              <w:autoSpaceDE w:val="0"/>
              <w:autoSpaceDN w:val="0"/>
              <w:adjustRightInd w:val="0"/>
              <w:spacing w:after="0" w:line="240" w:lineRule="auto"/>
              <w:ind w:left="720"/>
              <w:rPr>
                <w:rFonts w:cstheme="minorHAnsi"/>
                <w:b/>
                <w:bCs/>
              </w:rPr>
            </w:pPr>
            <w:r w:rsidRPr="006A66AC">
              <w:rPr>
                <w:rFonts w:cstheme="minorHAnsi"/>
                <w:b/>
                <w:bCs/>
              </w:rPr>
              <w:t>Make modifications on the electrical installation all to IPC and IRC codes.</w:t>
            </w:r>
          </w:p>
          <w:p w14:paraId="12A6B281" w14:textId="77777777" w:rsidR="004B65B8" w:rsidRPr="001900D1" w:rsidRDefault="004B65B8" w:rsidP="004B65B8">
            <w:pPr>
              <w:autoSpaceDE w:val="0"/>
              <w:autoSpaceDN w:val="0"/>
              <w:adjustRightInd w:val="0"/>
              <w:spacing w:after="0" w:line="240" w:lineRule="auto"/>
              <w:rPr>
                <w:rFonts w:cstheme="minorHAnsi"/>
                <w:b/>
                <w:bCs/>
              </w:rPr>
            </w:pPr>
          </w:p>
          <w:p w14:paraId="201AB39D" w14:textId="77777777" w:rsidR="004B65B8" w:rsidRPr="00112B91" w:rsidRDefault="004B65B8" w:rsidP="004B65B8">
            <w:pPr>
              <w:pStyle w:val="ListParagraph"/>
              <w:numPr>
                <w:ilvl w:val="0"/>
                <w:numId w:val="12"/>
              </w:numPr>
              <w:autoSpaceDE w:val="0"/>
              <w:autoSpaceDN w:val="0"/>
              <w:adjustRightInd w:val="0"/>
              <w:spacing w:after="0" w:line="240" w:lineRule="auto"/>
              <w:rPr>
                <w:rFonts w:cstheme="minorHAnsi"/>
              </w:rPr>
            </w:pPr>
            <w:r w:rsidRPr="00112B91">
              <w:rPr>
                <w:rFonts w:cstheme="minorHAnsi"/>
              </w:rPr>
              <w:t xml:space="preserve">Modifications need to be made so the electrical receptacles are in the new sinks. </w:t>
            </w:r>
            <w:proofErr w:type="gramStart"/>
            <w:r w:rsidRPr="00112B91">
              <w:rPr>
                <w:rFonts w:cstheme="minorHAnsi"/>
              </w:rPr>
              <w:t>Mirror lighting,</w:t>
            </w:r>
            <w:proofErr w:type="gramEnd"/>
            <w:r w:rsidRPr="00112B91">
              <w:rPr>
                <w:rFonts w:cstheme="minorHAnsi"/>
              </w:rPr>
              <w:t xml:space="preserve"> led downlighters.</w:t>
            </w:r>
            <w:r w:rsidRPr="00112B91">
              <w:rPr>
                <w:rFonts w:cstheme="minorHAnsi"/>
                <w:color w:val="000000"/>
              </w:rPr>
              <w:t xml:space="preserve"> </w:t>
            </w:r>
          </w:p>
          <w:p w14:paraId="3B696314" w14:textId="77777777" w:rsidR="004B65B8" w:rsidRPr="00112B91" w:rsidRDefault="004B65B8" w:rsidP="004B65B8">
            <w:pPr>
              <w:pStyle w:val="ListParagraph"/>
              <w:numPr>
                <w:ilvl w:val="0"/>
                <w:numId w:val="12"/>
              </w:numPr>
              <w:autoSpaceDE w:val="0"/>
              <w:autoSpaceDN w:val="0"/>
              <w:adjustRightInd w:val="0"/>
              <w:spacing w:after="0" w:line="240" w:lineRule="auto"/>
              <w:rPr>
                <w:rFonts w:cstheme="minorHAnsi"/>
              </w:rPr>
            </w:pPr>
            <w:r w:rsidRPr="00112B91">
              <w:rPr>
                <w:rFonts w:cstheme="minorHAnsi"/>
              </w:rPr>
              <w:t>All bathroom receptacles must be GFCI protected. All light fixtures above a tub or shower must be rated for damp locations (tub) or wet locations (shower). Switches must not be reachable from within a tub or shower.</w:t>
            </w:r>
          </w:p>
          <w:p w14:paraId="550AD653" w14:textId="77777777" w:rsidR="004B65B8" w:rsidRPr="00112B91" w:rsidRDefault="004B65B8" w:rsidP="004B65B8">
            <w:pPr>
              <w:pStyle w:val="ListParagraph"/>
              <w:autoSpaceDE w:val="0"/>
              <w:autoSpaceDN w:val="0"/>
              <w:adjustRightInd w:val="0"/>
              <w:spacing w:after="0" w:line="240" w:lineRule="auto"/>
              <w:rPr>
                <w:rFonts w:cstheme="minorHAnsi"/>
              </w:rPr>
            </w:pPr>
            <w:r w:rsidRPr="00112B91">
              <w:rPr>
                <w:rFonts w:cstheme="minorHAnsi"/>
              </w:rPr>
              <w:t>The vanity area should include both overhead and side lighting. Place side lighting centered at eye level.</w:t>
            </w:r>
          </w:p>
          <w:p w14:paraId="1BCD02C0" w14:textId="77777777" w:rsidR="004B65B8" w:rsidRPr="00112B91" w:rsidRDefault="004B65B8" w:rsidP="004B65B8">
            <w:pPr>
              <w:pStyle w:val="ListParagraph"/>
              <w:autoSpaceDE w:val="0"/>
              <w:autoSpaceDN w:val="0"/>
              <w:adjustRightInd w:val="0"/>
              <w:spacing w:after="0" w:line="240" w:lineRule="auto"/>
              <w:rPr>
                <w:rFonts w:cstheme="minorHAnsi"/>
              </w:rPr>
            </w:pPr>
            <w:r w:rsidRPr="00112B91">
              <w:rPr>
                <w:rFonts w:cstheme="minorHAnsi"/>
              </w:rPr>
              <w:t>Where possible, provide natural lighting as well from a window or skylight area equal to at least 10% of the floor area.</w:t>
            </w:r>
          </w:p>
          <w:p w14:paraId="22EF3600" w14:textId="77777777" w:rsidR="004B65B8" w:rsidRDefault="004B65B8" w:rsidP="004B65B8">
            <w:pPr>
              <w:pStyle w:val="ListParagraph"/>
              <w:autoSpaceDE w:val="0"/>
              <w:autoSpaceDN w:val="0"/>
              <w:adjustRightInd w:val="0"/>
              <w:spacing w:after="0" w:line="240" w:lineRule="auto"/>
              <w:rPr>
                <w:rFonts w:cstheme="minorHAnsi"/>
              </w:rPr>
            </w:pPr>
            <w:r w:rsidRPr="00112B91">
              <w:rPr>
                <w:rFonts w:cstheme="minorHAnsi"/>
              </w:rPr>
              <w:t>In addition, fixtures must be at least 6 feet above the water line and switches must be a minimum of 5 feet from the edge of the bathtub or shower.</w:t>
            </w:r>
          </w:p>
          <w:tbl>
            <w:tblPr>
              <w:tblStyle w:val="TableGrid"/>
              <w:tblW w:w="0" w:type="auto"/>
              <w:tblLook w:val="04A0" w:firstRow="1" w:lastRow="0" w:firstColumn="1" w:lastColumn="0" w:noHBand="0" w:noVBand="1"/>
            </w:tblPr>
            <w:tblGrid>
              <w:gridCol w:w="9350"/>
            </w:tblGrid>
            <w:tr w:rsidR="004B65B8" w14:paraId="7B175595" w14:textId="77777777" w:rsidTr="005A54C2">
              <w:tc>
                <w:tcPr>
                  <w:tcW w:w="9350" w:type="dxa"/>
                </w:tcPr>
                <w:p w14:paraId="4DF764F5" w14:textId="1FA0CCD1" w:rsidR="004B65B8" w:rsidRPr="001900D1" w:rsidRDefault="004B65B8" w:rsidP="00086E56">
                  <w:pPr>
                    <w:framePr w:hSpace="180" w:wrap="around" w:vAnchor="text" w:hAnchor="text" w:x="-704" w:y="166"/>
                    <w:autoSpaceDE w:val="0"/>
                    <w:autoSpaceDN w:val="0"/>
                    <w:adjustRightInd w:val="0"/>
                    <w:rPr>
                      <w:rFonts w:cstheme="minorHAnsi"/>
                      <w:b/>
                      <w:bCs/>
                    </w:rPr>
                  </w:pPr>
                  <w:r w:rsidRPr="001900D1">
                    <w:rPr>
                      <w:rFonts w:cstheme="minorHAnsi"/>
                      <w:b/>
                      <w:bCs/>
                    </w:rPr>
                    <w:t>Electrical</w:t>
                  </w:r>
                  <w:r w:rsidR="00D73F39">
                    <w:rPr>
                      <w:rFonts w:cstheme="minorHAnsi"/>
                      <w:b/>
                      <w:bCs/>
                    </w:rPr>
                    <w:t xml:space="preserve"> summary</w:t>
                  </w:r>
                </w:p>
                <w:p w14:paraId="26E8E55F" w14:textId="77777777" w:rsidR="004B65B8" w:rsidRPr="001900D1" w:rsidRDefault="004B65B8" w:rsidP="00086E56">
                  <w:pPr>
                    <w:framePr w:hSpace="180" w:wrap="around" w:vAnchor="text" w:hAnchor="text" w:x="-704" w:y="166"/>
                    <w:autoSpaceDE w:val="0"/>
                    <w:autoSpaceDN w:val="0"/>
                    <w:adjustRightInd w:val="0"/>
                    <w:rPr>
                      <w:rFonts w:cstheme="minorHAnsi"/>
                      <w:b/>
                      <w:bCs/>
                    </w:rPr>
                  </w:pPr>
                  <w:r w:rsidRPr="001900D1">
                    <w:rPr>
                      <w:rFonts w:cstheme="minorHAnsi"/>
                      <w:b/>
                      <w:bCs/>
                    </w:rPr>
                    <w:t>Provide all electrical required for project</w:t>
                  </w:r>
                </w:p>
                <w:p w14:paraId="4FB4233C" w14:textId="77777777" w:rsidR="004B65B8" w:rsidRPr="001900D1" w:rsidRDefault="004B65B8" w:rsidP="00086E56">
                  <w:pPr>
                    <w:framePr w:hSpace="180" w:wrap="around" w:vAnchor="text" w:hAnchor="text" w:x="-704" w:y="166"/>
                    <w:autoSpaceDE w:val="0"/>
                    <w:autoSpaceDN w:val="0"/>
                    <w:adjustRightInd w:val="0"/>
                    <w:rPr>
                      <w:rFonts w:cstheme="minorHAnsi"/>
                      <w:b/>
                      <w:bCs/>
                    </w:rPr>
                  </w:pPr>
                  <w:r w:rsidRPr="001900D1">
                    <w:rPr>
                      <w:rFonts w:cstheme="minorHAnsi"/>
                      <w:b/>
                      <w:bCs/>
                    </w:rPr>
                    <w:t>Disconnect and re-work existing wiring as required</w:t>
                  </w:r>
                </w:p>
                <w:p w14:paraId="4CB897B4" w14:textId="77777777" w:rsidR="004B65B8" w:rsidRPr="001900D1" w:rsidRDefault="004B65B8" w:rsidP="00086E56">
                  <w:pPr>
                    <w:framePr w:hSpace="180" w:wrap="around" w:vAnchor="text" w:hAnchor="text" w:x="-704" w:y="166"/>
                    <w:autoSpaceDE w:val="0"/>
                    <w:autoSpaceDN w:val="0"/>
                    <w:adjustRightInd w:val="0"/>
                    <w:rPr>
                      <w:rFonts w:cstheme="minorHAnsi"/>
                      <w:b/>
                      <w:bCs/>
                    </w:rPr>
                  </w:pPr>
                  <w:r w:rsidRPr="001900D1">
                    <w:rPr>
                      <w:rFonts w:cstheme="minorHAnsi"/>
                      <w:b/>
                      <w:bCs/>
                    </w:rPr>
                    <w:t>Owner to provide all decorative fixtures</w:t>
                  </w:r>
                </w:p>
                <w:p w14:paraId="60A0A53D" w14:textId="77777777" w:rsidR="004B65B8" w:rsidRPr="001900D1" w:rsidRDefault="004B65B8" w:rsidP="00086E56">
                  <w:pPr>
                    <w:framePr w:hSpace="180" w:wrap="around" w:vAnchor="text" w:hAnchor="text" w:x="-704" w:y="166"/>
                    <w:autoSpaceDE w:val="0"/>
                    <w:autoSpaceDN w:val="0"/>
                    <w:adjustRightInd w:val="0"/>
                    <w:rPr>
                      <w:rFonts w:cstheme="minorHAnsi"/>
                      <w:b/>
                      <w:bCs/>
                    </w:rPr>
                  </w:pPr>
                  <w:r w:rsidRPr="001900D1">
                    <w:rPr>
                      <w:rFonts w:cstheme="minorHAnsi"/>
                      <w:b/>
                      <w:bCs/>
                    </w:rPr>
                    <w:t>Supply and install Panasonic fan/light combo 1.0</w:t>
                  </w:r>
                </w:p>
                <w:p w14:paraId="0DEFEEA1" w14:textId="77777777" w:rsidR="004B65B8" w:rsidRPr="001900D1" w:rsidRDefault="004B65B8" w:rsidP="00086E56">
                  <w:pPr>
                    <w:framePr w:hSpace="180" w:wrap="around" w:vAnchor="text" w:hAnchor="text" w:x="-704" w:y="166"/>
                    <w:autoSpaceDE w:val="0"/>
                    <w:autoSpaceDN w:val="0"/>
                    <w:adjustRightInd w:val="0"/>
                    <w:rPr>
                      <w:rFonts w:cstheme="minorHAnsi"/>
                      <w:b/>
                      <w:bCs/>
                    </w:rPr>
                  </w:pPr>
                  <w:r w:rsidRPr="001900D1">
                    <w:rPr>
                      <w:rFonts w:cstheme="minorHAnsi"/>
                      <w:b/>
                      <w:bCs/>
                    </w:rPr>
                    <w:t>Wire for vanity light 1.0</w:t>
                  </w:r>
                </w:p>
                <w:p w14:paraId="48A24551" w14:textId="77777777" w:rsidR="004B65B8" w:rsidRPr="001900D1" w:rsidRDefault="004B65B8" w:rsidP="00086E56">
                  <w:pPr>
                    <w:framePr w:hSpace="180" w:wrap="around" w:vAnchor="text" w:hAnchor="text" w:x="-704" w:y="166"/>
                    <w:autoSpaceDE w:val="0"/>
                    <w:autoSpaceDN w:val="0"/>
                    <w:adjustRightInd w:val="0"/>
                    <w:rPr>
                      <w:rFonts w:cstheme="minorHAnsi"/>
                      <w:b/>
                      <w:bCs/>
                    </w:rPr>
                  </w:pPr>
                  <w:r w:rsidRPr="001900D1">
                    <w:rPr>
                      <w:rFonts w:cstheme="minorHAnsi"/>
                      <w:b/>
                      <w:bCs/>
                    </w:rPr>
                    <w:t>Install new dedicated 20amp circuit for GFCI 1.0</w:t>
                  </w:r>
                </w:p>
                <w:p w14:paraId="144A226C" w14:textId="77777777" w:rsidR="004B65B8" w:rsidRDefault="004B65B8" w:rsidP="00086E56">
                  <w:pPr>
                    <w:framePr w:hSpace="180" w:wrap="around" w:vAnchor="text" w:hAnchor="text" w:x="-704" w:y="166"/>
                    <w:autoSpaceDE w:val="0"/>
                    <w:autoSpaceDN w:val="0"/>
                    <w:adjustRightInd w:val="0"/>
                    <w:rPr>
                      <w:rFonts w:cstheme="minorHAnsi"/>
                      <w:b/>
                      <w:bCs/>
                    </w:rPr>
                  </w:pPr>
                  <w:r w:rsidRPr="001900D1">
                    <w:rPr>
                      <w:rFonts w:cstheme="minorHAnsi"/>
                      <w:b/>
                      <w:bCs/>
                    </w:rPr>
                    <w:t>Supply and install 1.0 5" Juno Recessed Light with White Baffle</w:t>
                  </w:r>
                </w:p>
              </w:tc>
            </w:tr>
          </w:tbl>
          <w:p w14:paraId="691A7309" w14:textId="77777777" w:rsidR="004B65B8" w:rsidRDefault="004B65B8" w:rsidP="004B65B8">
            <w:pPr>
              <w:autoSpaceDE w:val="0"/>
              <w:autoSpaceDN w:val="0"/>
              <w:adjustRightInd w:val="0"/>
              <w:spacing w:after="0" w:line="240" w:lineRule="auto"/>
              <w:rPr>
                <w:rFonts w:cstheme="minorHAnsi"/>
                <w:b/>
                <w:bCs/>
              </w:rPr>
            </w:pPr>
          </w:p>
        </w:tc>
      </w:tr>
    </w:tbl>
    <w:p w14:paraId="3472E9D9" w14:textId="3781FFC7" w:rsidR="009C5389" w:rsidRPr="00112B91" w:rsidRDefault="009C5389" w:rsidP="00685C9F">
      <w:pPr>
        <w:pStyle w:val="ListParagraph"/>
        <w:autoSpaceDE w:val="0"/>
        <w:autoSpaceDN w:val="0"/>
        <w:adjustRightInd w:val="0"/>
        <w:spacing w:after="0" w:line="240" w:lineRule="auto"/>
        <w:rPr>
          <w:rFonts w:cstheme="minorHAnsi"/>
        </w:rPr>
      </w:pPr>
    </w:p>
    <w:p w14:paraId="113E35E2" w14:textId="2A9D0C86" w:rsidR="009C5389" w:rsidRDefault="009C5389" w:rsidP="00386901">
      <w:pPr>
        <w:pStyle w:val="Heading2"/>
      </w:pPr>
      <w:r w:rsidRPr="00112B91">
        <w:t>MECHANICAL VENTILATION</w:t>
      </w:r>
    </w:p>
    <w:p w14:paraId="7BF46650" w14:textId="6A05FF0D" w:rsidR="00386901" w:rsidRDefault="00386901" w:rsidP="00386901"/>
    <w:tbl>
      <w:tblPr>
        <w:tblStyle w:val="TableGrid"/>
        <w:tblW w:w="0" w:type="auto"/>
        <w:tblLook w:val="04A0" w:firstRow="1" w:lastRow="0" w:firstColumn="1" w:lastColumn="0" w:noHBand="0" w:noVBand="1"/>
      </w:tblPr>
      <w:tblGrid>
        <w:gridCol w:w="9350"/>
      </w:tblGrid>
      <w:tr w:rsidR="00386901" w14:paraId="33CE78B3" w14:textId="77777777" w:rsidTr="00386901">
        <w:tc>
          <w:tcPr>
            <w:tcW w:w="9350" w:type="dxa"/>
          </w:tcPr>
          <w:p w14:paraId="01ACED65" w14:textId="77777777" w:rsidR="00386901" w:rsidRPr="00112B91" w:rsidRDefault="00386901" w:rsidP="00386901">
            <w:pPr>
              <w:pStyle w:val="ListParagraph"/>
              <w:autoSpaceDE w:val="0"/>
              <w:autoSpaceDN w:val="0"/>
              <w:adjustRightInd w:val="0"/>
              <w:rPr>
                <w:rFonts w:cstheme="minorHAnsi"/>
              </w:rPr>
            </w:pPr>
            <w:r w:rsidRPr="00112B91">
              <w:rPr>
                <w:rFonts w:cstheme="minorHAnsi"/>
              </w:rPr>
              <w:t>Bathroom ventilation to be provided either by an operable window (3 sq. ft. or greater) or by mechanical means - a bathroom vent fan (20 continuous or 50 cfm intermittent, vented to the building exterior.)</w:t>
            </w:r>
          </w:p>
          <w:p w14:paraId="621BF8E8" w14:textId="77777777" w:rsidR="00386901" w:rsidRPr="00112B91" w:rsidRDefault="00386901" w:rsidP="00386901">
            <w:pPr>
              <w:pStyle w:val="ListParagraph"/>
              <w:autoSpaceDE w:val="0"/>
              <w:autoSpaceDN w:val="0"/>
              <w:adjustRightInd w:val="0"/>
              <w:rPr>
                <w:rFonts w:cstheme="minorHAnsi"/>
              </w:rPr>
            </w:pPr>
          </w:p>
          <w:p w14:paraId="6628C57B" w14:textId="77777777" w:rsidR="00386901" w:rsidRPr="00112B91" w:rsidRDefault="00386901" w:rsidP="00386901">
            <w:pPr>
              <w:pStyle w:val="ListParagraph"/>
              <w:autoSpaceDE w:val="0"/>
              <w:autoSpaceDN w:val="0"/>
              <w:adjustRightInd w:val="0"/>
              <w:rPr>
                <w:rFonts w:cstheme="minorHAnsi"/>
              </w:rPr>
            </w:pPr>
            <w:r w:rsidRPr="00112B91">
              <w:rPr>
                <w:rFonts w:cstheme="minorHAnsi"/>
              </w:rPr>
              <w:t>Lighting as well as mechanical ventilation are both required where there is not an adequate operable window.</w:t>
            </w:r>
          </w:p>
          <w:p w14:paraId="452CF16D" w14:textId="77777777" w:rsidR="00386901" w:rsidRPr="00112B91" w:rsidRDefault="00386901" w:rsidP="00386901">
            <w:pPr>
              <w:autoSpaceDE w:val="0"/>
              <w:autoSpaceDN w:val="0"/>
              <w:adjustRightInd w:val="0"/>
              <w:rPr>
                <w:rFonts w:cstheme="minorHAnsi"/>
              </w:rPr>
            </w:pPr>
          </w:p>
          <w:p w14:paraId="6836B218" w14:textId="77777777" w:rsidR="00386901" w:rsidRPr="00112B91" w:rsidRDefault="00386901" w:rsidP="00386901">
            <w:pPr>
              <w:pStyle w:val="ListParagraph"/>
              <w:autoSpaceDE w:val="0"/>
              <w:autoSpaceDN w:val="0"/>
              <w:adjustRightInd w:val="0"/>
              <w:rPr>
                <w:rFonts w:cstheme="minorHAnsi"/>
              </w:rPr>
            </w:pPr>
            <w:proofErr w:type="gramStart"/>
            <w:r w:rsidRPr="00112B91">
              <w:rPr>
                <w:rFonts w:cstheme="minorHAnsi"/>
              </w:rPr>
              <w:t>All of</w:t>
            </w:r>
            <w:proofErr w:type="gramEnd"/>
            <w:r w:rsidRPr="00112B91">
              <w:rPr>
                <w:rFonts w:cstheme="minorHAnsi"/>
              </w:rPr>
              <w:t xml:space="preserve"> the model codes require that the vent fan must exhaust to the building exterior:</w:t>
            </w:r>
          </w:p>
          <w:p w14:paraId="155B3836" w14:textId="77777777" w:rsidR="00386901" w:rsidRPr="00112B91" w:rsidRDefault="00386901" w:rsidP="00386901">
            <w:pPr>
              <w:pStyle w:val="ListParagraph"/>
              <w:autoSpaceDE w:val="0"/>
              <w:autoSpaceDN w:val="0"/>
              <w:adjustRightInd w:val="0"/>
              <w:rPr>
                <w:rFonts w:cstheme="minorHAnsi"/>
              </w:rPr>
            </w:pPr>
          </w:p>
          <w:p w14:paraId="67881BE6" w14:textId="77777777" w:rsidR="00386901" w:rsidRPr="00112B91" w:rsidRDefault="00386901" w:rsidP="00386901">
            <w:pPr>
              <w:pStyle w:val="ListParagraph"/>
              <w:numPr>
                <w:ilvl w:val="0"/>
                <w:numId w:val="20"/>
              </w:numPr>
              <w:autoSpaceDE w:val="0"/>
              <w:autoSpaceDN w:val="0"/>
              <w:adjustRightInd w:val="0"/>
              <w:rPr>
                <w:rFonts w:cstheme="minorHAnsi"/>
              </w:rPr>
            </w:pPr>
            <w:r w:rsidRPr="00112B91">
              <w:rPr>
                <w:rFonts w:cstheme="minorHAnsi"/>
              </w:rPr>
              <w:t>Residential code: R303 Ventilation air from the space shall be exhausted directly to the outside.</w:t>
            </w:r>
          </w:p>
          <w:p w14:paraId="6BA32DCE" w14:textId="77777777" w:rsidR="00386901" w:rsidRPr="00112B91" w:rsidRDefault="00386901" w:rsidP="00386901">
            <w:pPr>
              <w:pStyle w:val="ListParagraph"/>
              <w:numPr>
                <w:ilvl w:val="0"/>
                <w:numId w:val="20"/>
              </w:numPr>
              <w:autoSpaceDE w:val="0"/>
              <w:autoSpaceDN w:val="0"/>
              <w:adjustRightInd w:val="0"/>
              <w:rPr>
                <w:rFonts w:cstheme="minorHAnsi"/>
              </w:rPr>
            </w:pPr>
            <w:r w:rsidRPr="00112B91">
              <w:rPr>
                <w:rFonts w:cstheme="minorHAnsi"/>
              </w:rPr>
              <w:t>Mechanical code: M1501.1 Outdoor discharge. The air removed by every mechanical exhaust system shall be discharged to the outdoors.</w:t>
            </w:r>
          </w:p>
          <w:p w14:paraId="6E211D36" w14:textId="77777777" w:rsidR="00386901" w:rsidRPr="00112B91" w:rsidRDefault="00386901" w:rsidP="00386901">
            <w:pPr>
              <w:pStyle w:val="ListParagraph"/>
              <w:numPr>
                <w:ilvl w:val="0"/>
                <w:numId w:val="20"/>
              </w:numPr>
              <w:autoSpaceDE w:val="0"/>
              <w:autoSpaceDN w:val="0"/>
              <w:adjustRightInd w:val="0"/>
              <w:rPr>
                <w:rFonts w:cstheme="minorHAnsi"/>
              </w:rPr>
            </w:pPr>
            <w:r w:rsidRPr="00112B91">
              <w:rPr>
                <w:rFonts w:cstheme="minorHAnsi"/>
              </w:rPr>
              <w:t>M1507.1 General. Where toilet rooms and bathrooms are mechanically ventilated, the ventilation equipment shall be installed in accordance with this section.</w:t>
            </w:r>
          </w:p>
          <w:p w14:paraId="076A97AF" w14:textId="77777777" w:rsidR="00386901" w:rsidRPr="00112B91" w:rsidRDefault="00386901" w:rsidP="00386901">
            <w:pPr>
              <w:pStyle w:val="ListParagraph"/>
              <w:numPr>
                <w:ilvl w:val="0"/>
                <w:numId w:val="20"/>
              </w:numPr>
              <w:autoSpaceDE w:val="0"/>
              <w:autoSpaceDN w:val="0"/>
              <w:adjustRightInd w:val="0"/>
              <w:rPr>
                <w:rFonts w:cstheme="minorHAnsi"/>
              </w:rPr>
            </w:pPr>
            <w:r w:rsidRPr="00112B91">
              <w:rPr>
                <w:rFonts w:cstheme="minorHAnsi"/>
              </w:rPr>
              <w:lastRenderedPageBreak/>
              <w:t>M1507.2 Recirculation of air. Exhaust air from bathrooms and toilet rooms shall not be recirculated within a residence or to another dwelling unit and shall be exhausted directly to the outdoors.</w:t>
            </w:r>
          </w:p>
          <w:p w14:paraId="053BFBFE" w14:textId="7463B045" w:rsidR="00386901" w:rsidRDefault="00386901" w:rsidP="00386901">
            <w:pPr>
              <w:pStyle w:val="ListParagraph"/>
              <w:numPr>
                <w:ilvl w:val="0"/>
                <w:numId w:val="20"/>
              </w:numPr>
              <w:autoSpaceDE w:val="0"/>
              <w:autoSpaceDN w:val="0"/>
              <w:adjustRightInd w:val="0"/>
              <w:rPr>
                <w:rFonts w:cstheme="minorHAnsi"/>
                <w:b/>
                <w:bCs/>
              </w:rPr>
            </w:pPr>
            <w:r w:rsidRPr="00112B91">
              <w:rPr>
                <w:rFonts w:cstheme="minorHAnsi"/>
              </w:rPr>
              <w:t xml:space="preserve">M1507.3 Exhaust Rates for Residential Dwellings - Oregon 2011 Code adopted from </w:t>
            </w:r>
            <w:r w:rsidRPr="00112B91">
              <w:rPr>
                <w:rFonts w:cstheme="minorHAnsi"/>
                <w:b/>
                <w:bCs/>
              </w:rPr>
              <w:t>IRC</w:t>
            </w:r>
          </w:p>
          <w:p w14:paraId="2F6E2AB9" w14:textId="0D81980D" w:rsidR="00386901" w:rsidRDefault="00386901" w:rsidP="00386901">
            <w:pPr>
              <w:autoSpaceDE w:val="0"/>
              <w:autoSpaceDN w:val="0"/>
              <w:adjustRightInd w:val="0"/>
              <w:rPr>
                <w:rFonts w:cstheme="minorHAnsi"/>
                <w:b/>
                <w:bCs/>
              </w:rPr>
            </w:pPr>
            <w:r w:rsidRPr="00112B91">
              <w:rPr>
                <w:rFonts w:cstheme="minorHAnsi"/>
                <w:noProof/>
              </w:rPr>
              <w:drawing>
                <wp:inline distT="0" distB="0" distL="0" distR="0" wp14:anchorId="3421B57E" wp14:editId="241A70C0">
                  <wp:extent cx="5591175" cy="2000250"/>
                  <wp:effectExtent l="76200" t="76200" r="142875" b="133350"/>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12"/>
                          <a:stretch>
                            <a:fillRect/>
                          </a:stretch>
                        </pic:blipFill>
                        <pic:spPr>
                          <a:xfrm>
                            <a:off x="0" y="0"/>
                            <a:ext cx="5591175" cy="2000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FB2EB3C" w14:textId="41F49D8A" w:rsidR="00386901" w:rsidRPr="00386901" w:rsidRDefault="00386901" w:rsidP="00386901">
            <w:pPr>
              <w:autoSpaceDE w:val="0"/>
              <w:autoSpaceDN w:val="0"/>
              <w:adjustRightInd w:val="0"/>
              <w:rPr>
                <w:rFonts w:cstheme="minorHAnsi"/>
                <w:b/>
                <w:bCs/>
              </w:rPr>
            </w:pPr>
            <w:r w:rsidRPr="00112B91">
              <w:rPr>
                <w:rFonts w:cstheme="minorHAnsi"/>
                <w:noProof/>
              </w:rPr>
              <w:drawing>
                <wp:inline distT="0" distB="0" distL="0" distR="0" wp14:anchorId="604C97F0" wp14:editId="0132C9D0">
                  <wp:extent cx="5676900" cy="2000250"/>
                  <wp:effectExtent l="76200" t="76200" r="133350" b="133350"/>
                  <wp:docPr id="7" name="Picture 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12"/>
                          <a:stretch>
                            <a:fillRect/>
                          </a:stretch>
                        </pic:blipFill>
                        <pic:spPr>
                          <a:xfrm>
                            <a:off x="0" y="0"/>
                            <a:ext cx="5676900" cy="2000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B29F5FC" w14:textId="77777777" w:rsidR="00386901" w:rsidRDefault="00386901" w:rsidP="00386901"/>
        </w:tc>
      </w:tr>
    </w:tbl>
    <w:p w14:paraId="03167676" w14:textId="77777777" w:rsidR="00386901" w:rsidRPr="00386901" w:rsidRDefault="00386901" w:rsidP="00386901"/>
    <w:p w14:paraId="1F9B833A" w14:textId="77777777" w:rsidR="0046216F" w:rsidRPr="00112B91" w:rsidRDefault="0046216F" w:rsidP="00685C9F">
      <w:pPr>
        <w:pStyle w:val="ListParagraph"/>
        <w:autoSpaceDE w:val="0"/>
        <w:autoSpaceDN w:val="0"/>
        <w:adjustRightInd w:val="0"/>
        <w:spacing w:after="0" w:line="240" w:lineRule="auto"/>
        <w:rPr>
          <w:rFonts w:cstheme="minorHAnsi"/>
          <w:b/>
          <w:bCs/>
        </w:rPr>
      </w:pPr>
    </w:p>
    <w:p w14:paraId="386C5554" w14:textId="67E794F9" w:rsidR="002D1997" w:rsidRDefault="002D1997" w:rsidP="00685C9F">
      <w:pPr>
        <w:pStyle w:val="ListParagraph"/>
        <w:autoSpaceDE w:val="0"/>
        <w:autoSpaceDN w:val="0"/>
        <w:adjustRightInd w:val="0"/>
        <w:spacing w:after="0" w:line="240" w:lineRule="auto"/>
        <w:rPr>
          <w:rFonts w:cstheme="minorHAnsi"/>
        </w:rPr>
      </w:pPr>
    </w:p>
    <w:p w14:paraId="3A4B09CC" w14:textId="36DA3D80" w:rsidR="00D341BE" w:rsidRDefault="00D341BE" w:rsidP="00685C9F">
      <w:pPr>
        <w:pStyle w:val="ListParagraph"/>
        <w:autoSpaceDE w:val="0"/>
        <w:autoSpaceDN w:val="0"/>
        <w:adjustRightInd w:val="0"/>
        <w:spacing w:after="0" w:line="240" w:lineRule="auto"/>
        <w:rPr>
          <w:rFonts w:cstheme="minorHAnsi"/>
        </w:rPr>
      </w:pPr>
    </w:p>
    <w:p w14:paraId="6D762F2A" w14:textId="69FC4C07" w:rsidR="00D341BE" w:rsidRDefault="00D341BE" w:rsidP="00685C9F">
      <w:pPr>
        <w:pStyle w:val="ListParagraph"/>
        <w:autoSpaceDE w:val="0"/>
        <w:autoSpaceDN w:val="0"/>
        <w:adjustRightInd w:val="0"/>
        <w:spacing w:after="0" w:line="240" w:lineRule="auto"/>
        <w:rPr>
          <w:rFonts w:cstheme="minorHAnsi"/>
        </w:rPr>
      </w:pPr>
    </w:p>
    <w:p w14:paraId="0EFD866E" w14:textId="2F1AF44B" w:rsidR="00D341BE" w:rsidRDefault="00D341BE" w:rsidP="00685C9F">
      <w:pPr>
        <w:pStyle w:val="ListParagraph"/>
        <w:autoSpaceDE w:val="0"/>
        <w:autoSpaceDN w:val="0"/>
        <w:adjustRightInd w:val="0"/>
        <w:spacing w:after="0" w:line="240" w:lineRule="auto"/>
        <w:rPr>
          <w:rFonts w:cstheme="minorHAnsi"/>
        </w:rPr>
      </w:pPr>
    </w:p>
    <w:p w14:paraId="381A9BEA" w14:textId="6FDC4276" w:rsidR="00D341BE" w:rsidRDefault="00D341BE" w:rsidP="00685C9F">
      <w:pPr>
        <w:pStyle w:val="ListParagraph"/>
        <w:autoSpaceDE w:val="0"/>
        <w:autoSpaceDN w:val="0"/>
        <w:adjustRightInd w:val="0"/>
        <w:spacing w:after="0" w:line="240" w:lineRule="auto"/>
        <w:rPr>
          <w:rFonts w:cstheme="minorHAnsi"/>
        </w:rPr>
      </w:pPr>
    </w:p>
    <w:p w14:paraId="6FEE9CA1" w14:textId="2FFBBEC1" w:rsidR="00D341BE" w:rsidRDefault="00D341BE" w:rsidP="00685C9F">
      <w:pPr>
        <w:pStyle w:val="ListParagraph"/>
        <w:autoSpaceDE w:val="0"/>
        <w:autoSpaceDN w:val="0"/>
        <w:adjustRightInd w:val="0"/>
        <w:spacing w:after="0" w:line="240" w:lineRule="auto"/>
        <w:rPr>
          <w:rFonts w:cstheme="minorHAnsi"/>
        </w:rPr>
      </w:pPr>
    </w:p>
    <w:p w14:paraId="67D1CC1A" w14:textId="768FE10D" w:rsidR="00D341BE" w:rsidRDefault="00D341BE" w:rsidP="00685C9F">
      <w:pPr>
        <w:pStyle w:val="ListParagraph"/>
        <w:autoSpaceDE w:val="0"/>
        <w:autoSpaceDN w:val="0"/>
        <w:adjustRightInd w:val="0"/>
        <w:spacing w:after="0" w:line="240" w:lineRule="auto"/>
        <w:rPr>
          <w:rFonts w:cstheme="minorHAnsi"/>
        </w:rPr>
      </w:pPr>
    </w:p>
    <w:p w14:paraId="08B9A73D" w14:textId="555177D8" w:rsidR="00D341BE" w:rsidRDefault="00D341BE" w:rsidP="00685C9F">
      <w:pPr>
        <w:pStyle w:val="ListParagraph"/>
        <w:autoSpaceDE w:val="0"/>
        <w:autoSpaceDN w:val="0"/>
        <w:adjustRightInd w:val="0"/>
        <w:spacing w:after="0" w:line="240" w:lineRule="auto"/>
        <w:rPr>
          <w:rFonts w:cstheme="minorHAnsi"/>
        </w:rPr>
      </w:pPr>
    </w:p>
    <w:p w14:paraId="316F8B83" w14:textId="1F47E59A" w:rsidR="00D341BE" w:rsidRDefault="00D341BE" w:rsidP="00685C9F">
      <w:pPr>
        <w:pStyle w:val="ListParagraph"/>
        <w:autoSpaceDE w:val="0"/>
        <w:autoSpaceDN w:val="0"/>
        <w:adjustRightInd w:val="0"/>
        <w:spacing w:after="0" w:line="240" w:lineRule="auto"/>
        <w:rPr>
          <w:rFonts w:cstheme="minorHAnsi"/>
        </w:rPr>
      </w:pPr>
    </w:p>
    <w:p w14:paraId="319FDCFE" w14:textId="77777777" w:rsidR="00874055" w:rsidRDefault="00874055" w:rsidP="00685C9F">
      <w:pPr>
        <w:pStyle w:val="ListParagraph"/>
        <w:autoSpaceDE w:val="0"/>
        <w:autoSpaceDN w:val="0"/>
        <w:adjustRightInd w:val="0"/>
        <w:spacing w:after="0" w:line="240" w:lineRule="auto"/>
        <w:rPr>
          <w:rFonts w:cstheme="minorHAnsi"/>
          <w:b/>
          <w:bCs/>
        </w:rPr>
      </w:pPr>
    </w:p>
    <w:p w14:paraId="274255FD" w14:textId="77777777" w:rsidR="00874055" w:rsidRDefault="00874055" w:rsidP="00685C9F">
      <w:pPr>
        <w:pStyle w:val="ListParagraph"/>
        <w:autoSpaceDE w:val="0"/>
        <w:autoSpaceDN w:val="0"/>
        <w:adjustRightInd w:val="0"/>
        <w:spacing w:after="0" w:line="240" w:lineRule="auto"/>
        <w:rPr>
          <w:rFonts w:cstheme="minorHAnsi"/>
          <w:b/>
          <w:bCs/>
        </w:rPr>
      </w:pPr>
    </w:p>
    <w:p w14:paraId="3C792A63" w14:textId="77777777" w:rsidR="00874055" w:rsidRDefault="00874055" w:rsidP="00685C9F">
      <w:pPr>
        <w:pStyle w:val="ListParagraph"/>
        <w:autoSpaceDE w:val="0"/>
        <w:autoSpaceDN w:val="0"/>
        <w:adjustRightInd w:val="0"/>
        <w:spacing w:after="0" w:line="240" w:lineRule="auto"/>
        <w:rPr>
          <w:rFonts w:cstheme="minorHAnsi"/>
          <w:b/>
          <w:bCs/>
        </w:rPr>
      </w:pPr>
    </w:p>
    <w:p w14:paraId="5615F4F9" w14:textId="77777777" w:rsidR="00874055" w:rsidRDefault="00874055" w:rsidP="00685C9F">
      <w:pPr>
        <w:pStyle w:val="ListParagraph"/>
        <w:autoSpaceDE w:val="0"/>
        <w:autoSpaceDN w:val="0"/>
        <w:adjustRightInd w:val="0"/>
        <w:spacing w:after="0" w:line="240" w:lineRule="auto"/>
        <w:rPr>
          <w:rFonts w:cstheme="minorHAnsi"/>
          <w:b/>
          <w:bCs/>
        </w:rPr>
      </w:pPr>
    </w:p>
    <w:p w14:paraId="46589202" w14:textId="77777777" w:rsidR="00874055" w:rsidRDefault="00874055" w:rsidP="00685C9F">
      <w:pPr>
        <w:pStyle w:val="ListParagraph"/>
        <w:autoSpaceDE w:val="0"/>
        <w:autoSpaceDN w:val="0"/>
        <w:adjustRightInd w:val="0"/>
        <w:spacing w:after="0" w:line="240" w:lineRule="auto"/>
        <w:rPr>
          <w:rFonts w:cstheme="minorHAnsi"/>
          <w:b/>
          <w:bCs/>
        </w:rPr>
      </w:pPr>
    </w:p>
    <w:p w14:paraId="24400396" w14:textId="2363CA67" w:rsidR="00D341BE" w:rsidRPr="00371025" w:rsidRDefault="00D341BE" w:rsidP="00874055">
      <w:pPr>
        <w:pStyle w:val="Heading2"/>
        <w:rPr>
          <w:dstrike/>
        </w:rPr>
      </w:pPr>
      <w:r w:rsidRPr="00874055">
        <w:t>TILE INSTALLATION.</w:t>
      </w:r>
    </w:p>
    <w:p w14:paraId="69C58463" w14:textId="77777777" w:rsidR="002D1997" w:rsidRPr="00112B91" w:rsidRDefault="002D1997" w:rsidP="00685C9F">
      <w:pPr>
        <w:pStyle w:val="ListParagraph"/>
        <w:autoSpaceDE w:val="0"/>
        <w:autoSpaceDN w:val="0"/>
        <w:adjustRightInd w:val="0"/>
        <w:spacing w:after="0" w:line="240" w:lineRule="auto"/>
        <w:rPr>
          <w:rFonts w:cstheme="minorHAnsi"/>
        </w:rPr>
      </w:pPr>
    </w:p>
    <w:p w14:paraId="252A5CDC" w14:textId="65392748" w:rsidR="00C624D0" w:rsidRPr="00112B91" w:rsidRDefault="00C624D0" w:rsidP="00685C9F">
      <w:pPr>
        <w:pStyle w:val="ListParagraph"/>
        <w:autoSpaceDE w:val="0"/>
        <w:autoSpaceDN w:val="0"/>
        <w:adjustRightInd w:val="0"/>
        <w:spacing w:after="0" w:line="240" w:lineRule="auto"/>
        <w:rPr>
          <w:rFonts w:cstheme="minorHAnsi"/>
        </w:rPr>
      </w:pPr>
    </w:p>
    <w:p w14:paraId="5CA4DA4F" w14:textId="4B00CD70" w:rsidR="00C624D0" w:rsidRPr="00112B91" w:rsidRDefault="00C624D0" w:rsidP="00685C9F">
      <w:pPr>
        <w:pStyle w:val="ListParagraph"/>
        <w:autoSpaceDE w:val="0"/>
        <w:autoSpaceDN w:val="0"/>
        <w:adjustRightInd w:val="0"/>
        <w:spacing w:after="0" w:line="240" w:lineRule="auto"/>
        <w:rPr>
          <w:rFonts w:cstheme="minorHAnsi"/>
        </w:rPr>
      </w:pPr>
    </w:p>
    <w:p w14:paraId="0C9DD0F4" w14:textId="471C5860" w:rsidR="00685C9F" w:rsidRPr="00112B91" w:rsidRDefault="00685C9F" w:rsidP="00CD4958">
      <w:pPr>
        <w:pStyle w:val="ListParagraph"/>
        <w:numPr>
          <w:ilvl w:val="0"/>
          <w:numId w:val="16"/>
        </w:numPr>
        <w:autoSpaceDE w:val="0"/>
        <w:autoSpaceDN w:val="0"/>
        <w:adjustRightInd w:val="0"/>
        <w:spacing w:after="0" w:line="240" w:lineRule="auto"/>
        <w:rPr>
          <w:rFonts w:cstheme="minorHAnsi"/>
          <w:b/>
          <w:bCs/>
        </w:rPr>
      </w:pPr>
      <w:r w:rsidRPr="00112B91">
        <w:rPr>
          <w:rFonts w:cstheme="minorHAnsi"/>
          <w:b/>
          <w:bCs/>
        </w:rPr>
        <w:t>Delivery and installation of the new bathroom floor and walls.</w:t>
      </w:r>
    </w:p>
    <w:p w14:paraId="62D5B219" w14:textId="77777777" w:rsidR="005B6995" w:rsidRPr="00112B91" w:rsidRDefault="005B6995" w:rsidP="00CF35DF">
      <w:pPr>
        <w:autoSpaceDE w:val="0"/>
        <w:autoSpaceDN w:val="0"/>
        <w:adjustRightInd w:val="0"/>
        <w:spacing w:after="0" w:line="240" w:lineRule="auto"/>
        <w:ind w:left="720"/>
        <w:rPr>
          <w:rFonts w:cstheme="minorHAnsi"/>
        </w:rPr>
      </w:pPr>
    </w:p>
    <w:p w14:paraId="7F96F445" w14:textId="49B653E0" w:rsidR="00CF35DF" w:rsidRPr="00371025" w:rsidRDefault="00CF35DF" w:rsidP="00CF35DF">
      <w:pPr>
        <w:autoSpaceDE w:val="0"/>
        <w:autoSpaceDN w:val="0"/>
        <w:adjustRightInd w:val="0"/>
        <w:spacing w:after="0" w:line="240" w:lineRule="auto"/>
        <w:ind w:left="720"/>
        <w:rPr>
          <w:rFonts w:cstheme="minorHAnsi"/>
          <w:dstrike/>
        </w:rPr>
      </w:pPr>
      <w:r w:rsidRPr="00112B91">
        <w:rPr>
          <w:rFonts w:cstheme="minorHAnsi"/>
        </w:rPr>
        <w:t xml:space="preserve">Delivery and installation of </w:t>
      </w:r>
      <w:r w:rsidRPr="00371025">
        <w:rPr>
          <w:rFonts w:cstheme="minorHAnsi"/>
          <w:dstrike/>
          <w:color w:val="FF0000"/>
          <w:highlight w:val="yellow"/>
        </w:rPr>
        <w:t>ceramic</w:t>
      </w:r>
      <w:r w:rsidR="00753195" w:rsidRPr="00371025">
        <w:rPr>
          <w:rFonts w:cstheme="minorHAnsi"/>
          <w:dstrike/>
          <w:color w:val="FF0000"/>
        </w:rPr>
        <w:t>/</w:t>
      </w:r>
      <w:r w:rsidR="00753195" w:rsidRPr="00371025">
        <w:rPr>
          <w:rFonts w:cstheme="minorHAnsi"/>
          <w:dstrike/>
          <w:color w:val="FF0000"/>
          <w:highlight w:val="yellow"/>
        </w:rPr>
        <w:t>Porcelain</w:t>
      </w:r>
      <w:r w:rsidRPr="00371025">
        <w:rPr>
          <w:rFonts w:cstheme="minorHAnsi"/>
          <w:dstrike/>
          <w:color w:val="FF0000"/>
        </w:rPr>
        <w:t xml:space="preserve"> floor wall and floor tiles, trade value </w:t>
      </w:r>
      <w:r w:rsidRPr="00371025">
        <w:rPr>
          <w:rFonts w:cstheme="minorHAnsi"/>
          <w:dstrike/>
          <w:color w:val="FF0000"/>
          <w:highlight w:val="yellow"/>
        </w:rPr>
        <w:t>€50 per square meter</w:t>
      </w:r>
      <w:r w:rsidRPr="00371025">
        <w:rPr>
          <w:rFonts w:cstheme="minorHAnsi"/>
          <w:dstrike/>
          <w:color w:val="FF0000"/>
        </w:rPr>
        <w:t>.</w:t>
      </w:r>
    </w:p>
    <w:p w14:paraId="5D25EDB5" w14:textId="555A63D2" w:rsidR="00CF35DF" w:rsidRPr="00112B91" w:rsidRDefault="00CF35DF" w:rsidP="00CF35DF">
      <w:pPr>
        <w:autoSpaceDE w:val="0"/>
        <w:autoSpaceDN w:val="0"/>
        <w:adjustRightInd w:val="0"/>
        <w:spacing w:after="0" w:line="240" w:lineRule="auto"/>
        <w:ind w:firstLine="720"/>
        <w:rPr>
          <w:rFonts w:cstheme="minorHAnsi"/>
        </w:rPr>
      </w:pPr>
      <w:r w:rsidRPr="00112B91">
        <w:rPr>
          <w:rFonts w:cstheme="minorHAnsi"/>
        </w:rPr>
        <w:t>Tiles placed in a mortar bed, thickness 10 cm.</w:t>
      </w:r>
    </w:p>
    <w:p w14:paraId="07B456EB" w14:textId="77777777" w:rsidR="00576611" w:rsidRPr="00112B91" w:rsidRDefault="00576611" w:rsidP="00CF35DF">
      <w:pPr>
        <w:autoSpaceDE w:val="0"/>
        <w:autoSpaceDN w:val="0"/>
        <w:adjustRightInd w:val="0"/>
        <w:spacing w:after="0" w:line="240" w:lineRule="auto"/>
        <w:ind w:firstLine="720"/>
        <w:rPr>
          <w:rFonts w:cstheme="minorHAnsi"/>
        </w:rPr>
      </w:pPr>
    </w:p>
    <w:p w14:paraId="7A3AA473" w14:textId="2C7730DE" w:rsidR="00576611" w:rsidRPr="00112B91" w:rsidRDefault="00576611" w:rsidP="00576611">
      <w:pPr>
        <w:autoSpaceDE w:val="0"/>
        <w:autoSpaceDN w:val="0"/>
        <w:adjustRightInd w:val="0"/>
        <w:spacing w:after="0" w:line="240" w:lineRule="auto"/>
        <w:ind w:firstLine="720"/>
        <w:rPr>
          <w:rFonts w:cstheme="minorHAnsi"/>
          <w:b/>
          <w:bCs/>
        </w:rPr>
      </w:pPr>
      <w:r w:rsidRPr="00112B91">
        <w:rPr>
          <w:rFonts w:cstheme="minorHAnsi"/>
          <w:b/>
          <w:bCs/>
        </w:rPr>
        <w:t>1.2 REFERENCE STANDARDS</w:t>
      </w:r>
    </w:p>
    <w:p w14:paraId="739A70AA" w14:textId="77777777" w:rsidR="00576611" w:rsidRPr="00112B91" w:rsidRDefault="00576611" w:rsidP="00576611">
      <w:pPr>
        <w:autoSpaceDE w:val="0"/>
        <w:autoSpaceDN w:val="0"/>
        <w:adjustRightInd w:val="0"/>
        <w:spacing w:after="0" w:line="240" w:lineRule="auto"/>
        <w:ind w:firstLine="720"/>
        <w:rPr>
          <w:rFonts w:cstheme="minorHAnsi"/>
        </w:rPr>
      </w:pPr>
    </w:p>
    <w:p w14:paraId="36C3C139" w14:textId="77777777" w:rsidR="00576611" w:rsidRPr="00112B91" w:rsidRDefault="00576611" w:rsidP="00576611">
      <w:pPr>
        <w:autoSpaceDE w:val="0"/>
        <w:autoSpaceDN w:val="0"/>
        <w:adjustRightInd w:val="0"/>
        <w:spacing w:after="0" w:line="240" w:lineRule="auto"/>
        <w:ind w:firstLine="720"/>
        <w:rPr>
          <w:rFonts w:cstheme="minorHAnsi"/>
        </w:rPr>
      </w:pPr>
      <w:r w:rsidRPr="00112B91">
        <w:rPr>
          <w:rFonts w:cstheme="minorHAnsi"/>
        </w:rPr>
        <w:t>A. Comply with current editions and applicable Specifications of the following:</w:t>
      </w:r>
    </w:p>
    <w:p w14:paraId="0ED8726A" w14:textId="77777777" w:rsidR="00576611" w:rsidRPr="00112B91" w:rsidRDefault="00576611" w:rsidP="00576611">
      <w:pPr>
        <w:autoSpaceDE w:val="0"/>
        <w:autoSpaceDN w:val="0"/>
        <w:adjustRightInd w:val="0"/>
        <w:spacing w:after="0" w:line="240" w:lineRule="auto"/>
        <w:ind w:firstLine="720"/>
        <w:rPr>
          <w:rFonts w:cstheme="minorHAnsi"/>
        </w:rPr>
      </w:pPr>
      <w:r w:rsidRPr="00112B91">
        <w:rPr>
          <w:rFonts w:cstheme="minorHAnsi"/>
        </w:rPr>
        <w:t>1. American Society for Testing and Materials (ASTM).</w:t>
      </w:r>
    </w:p>
    <w:p w14:paraId="20AA03A8" w14:textId="77777777" w:rsidR="00576611" w:rsidRPr="00112B91" w:rsidRDefault="00576611" w:rsidP="00576611">
      <w:pPr>
        <w:autoSpaceDE w:val="0"/>
        <w:autoSpaceDN w:val="0"/>
        <w:adjustRightInd w:val="0"/>
        <w:spacing w:after="0" w:line="240" w:lineRule="auto"/>
        <w:ind w:firstLine="720"/>
        <w:rPr>
          <w:rFonts w:cstheme="minorHAnsi"/>
        </w:rPr>
      </w:pPr>
      <w:r w:rsidRPr="00112B91">
        <w:rPr>
          <w:rFonts w:cstheme="minorHAnsi"/>
        </w:rPr>
        <w:t>2. American National Standards Institute (ANSI).</w:t>
      </w:r>
    </w:p>
    <w:p w14:paraId="355B11E2" w14:textId="7F7BFE2F" w:rsidR="00576611" w:rsidRDefault="00576611" w:rsidP="00576611">
      <w:pPr>
        <w:autoSpaceDE w:val="0"/>
        <w:autoSpaceDN w:val="0"/>
        <w:adjustRightInd w:val="0"/>
        <w:spacing w:after="0" w:line="240" w:lineRule="auto"/>
        <w:ind w:firstLine="720"/>
        <w:rPr>
          <w:rFonts w:cstheme="minorHAnsi"/>
        </w:rPr>
      </w:pPr>
      <w:r w:rsidRPr="00112B91">
        <w:rPr>
          <w:rFonts w:cstheme="minorHAnsi"/>
        </w:rPr>
        <w:t>3. Tile Council of America (TCA) Handbook for Ceramic Tile Installation.</w:t>
      </w:r>
    </w:p>
    <w:p w14:paraId="52D35D6A" w14:textId="77777777" w:rsidR="0000453E" w:rsidRPr="00112B91" w:rsidRDefault="0000453E" w:rsidP="00576611">
      <w:pPr>
        <w:autoSpaceDE w:val="0"/>
        <w:autoSpaceDN w:val="0"/>
        <w:adjustRightInd w:val="0"/>
        <w:spacing w:after="0" w:line="240" w:lineRule="auto"/>
        <w:ind w:firstLine="720"/>
        <w:rPr>
          <w:rFonts w:cstheme="minorHAnsi"/>
        </w:rPr>
      </w:pPr>
    </w:p>
    <w:p w14:paraId="042B158A" w14:textId="77777777" w:rsidR="00576611" w:rsidRPr="00112B91" w:rsidRDefault="00576611" w:rsidP="00576611">
      <w:pPr>
        <w:autoSpaceDE w:val="0"/>
        <w:autoSpaceDN w:val="0"/>
        <w:adjustRightInd w:val="0"/>
        <w:spacing w:after="0" w:line="240" w:lineRule="auto"/>
        <w:ind w:firstLine="720"/>
        <w:rPr>
          <w:rFonts w:cstheme="minorHAnsi"/>
        </w:rPr>
      </w:pPr>
    </w:p>
    <w:p w14:paraId="0940B27D" w14:textId="77777777" w:rsidR="005B6995" w:rsidRPr="00112B91" w:rsidRDefault="005B6995" w:rsidP="00126606">
      <w:pPr>
        <w:autoSpaceDE w:val="0"/>
        <w:autoSpaceDN w:val="0"/>
        <w:adjustRightInd w:val="0"/>
        <w:spacing w:after="0" w:line="240" w:lineRule="auto"/>
        <w:rPr>
          <w:rFonts w:cstheme="minorHAnsi"/>
          <w:b/>
          <w:bCs/>
        </w:rPr>
      </w:pPr>
    </w:p>
    <w:p w14:paraId="737A2146" w14:textId="3B1E5248" w:rsidR="005B6995" w:rsidRPr="00112B91" w:rsidRDefault="005B6995" w:rsidP="00576611">
      <w:pPr>
        <w:autoSpaceDE w:val="0"/>
        <w:autoSpaceDN w:val="0"/>
        <w:adjustRightInd w:val="0"/>
        <w:spacing w:after="0" w:line="240" w:lineRule="auto"/>
        <w:ind w:firstLine="720"/>
        <w:rPr>
          <w:rFonts w:cstheme="minorHAnsi"/>
          <w:b/>
          <w:bCs/>
        </w:rPr>
      </w:pPr>
    </w:p>
    <w:p w14:paraId="01C9DA61" w14:textId="120C0DCD" w:rsidR="00576611" w:rsidRPr="00112B91" w:rsidRDefault="00576611" w:rsidP="00576611">
      <w:pPr>
        <w:autoSpaceDE w:val="0"/>
        <w:autoSpaceDN w:val="0"/>
        <w:adjustRightInd w:val="0"/>
        <w:spacing w:after="0" w:line="240" w:lineRule="auto"/>
        <w:ind w:firstLine="720"/>
        <w:rPr>
          <w:rFonts w:cstheme="minorHAnsi"/>
          <w:b/>
          <w:bCs/>
        </w:rPr>
      </w:pPr>
      <w:r w:rsidRPr="00112B91">
        <w:rPr>
          <w:rFonts w:cstheme="minorHAnsi"/>
          <w:b/>
          <w:bCs/>
        </w:rPr>
        <w:t>1.3 QUALITY ASSURANCE</w:t>
      </w:r>
    </w:p>
    <w:p w14:paraId="28E818E4" w14:textId="77777777" w:rsidR="00576611" w:rsidRPr="00112B91" w:rsidRDefault="00576611" w:rsidP="00576611">
      <w:pPr>
        <w:autoSpaceDE w:val="0"/>
        <w:autoSpaceDN w:val="0"/>
        <w:adjustRightInd w:val="0"/>
        <w:spacing w:after="0" w:line="240" w:lineRule="auto"/>
        <w:ind w:firstLine="720"/>
        <w:rPr>
          <w:rFonts w:cstheme="minorHAnsi"/>
        </w:rPr>
      </w:pPr>
    </w:p>
    <w:p w14:paraId="37CB7575" w14:textId="77777777" w:rsidR="00576611" w:rsidRPr="00112B91" w:rsidRDefault="00576611" w:rsidP="00576611">
      <w:pPr>
        <w:autoSpaceDE w:val="0"/>
        <w:autoSpaceDN w:val="0"/>
        <w:adjustRightInd w:val="0"/>
        <w:spacing w:after="0" w:line="240" w:lineRule="auto"/>
        <w:ind w:firstLine="720"/>
        <w:rPr>
          <w:rFonts w:cstheme="minorHAnsi"/>
        </w:rPr>
      </w:pPr>
      <w:r w:rsidRPr="00112B91">
        <w:rPr>
          <w:rFonts w:cstheme="minorHAnsi"/>
        </w:rPr>
        <w:t xml:space="preserve">A. Provide tile materials of each type, </w:t>
      </w:r>
      <w:proofErr w:type="gramStart"/>
      <w:r w:rsidRPr="00112B91">
        <w:rPr>
          <w:rFonts w:cstheme="minorHAnsi"/>
        </w:rPr>
        <w:t>color</w:t>
      </w:r>
      <w:proofErr w:type="gramEnd"/>
      <w:r w:rsidRPr="00112B91">
        <w:rPr>
          <w:rFonts w:cstheme="minorHAnsi"/>
        </w:rPr>
        <w:t xml:space="preserve"> and finish from Daltile (https://www.daltile.com/). Provide setting, grouting and related materials of each type, color and finish obtained from one source.</w:t>
      </w:r>
    </w:p>
    <w:p w14:paraId="1365E885" w14:textId="77777777" w:rsidR="00576611" w:rsidRPr="00112B91" w:rsidRDefault="00576611" w:rsidP="00576611">
      <w:pPr>
        <w:autoSpaceDE w:val="0"/>
        <w:autoSpaceDN w:val="0"/>
        <w:adjustRightInd w:val="0"/>
        <w:spacing w:after="0" w:line="240" w:lineRule="auto"/>
        <w:ind w:firstLine="720"/>
        <w:rPr>
          <w:rFonts w:cstheme="minorHAnsi"/>
        </w:rPr>
      </w:pPr>
      <w:r w:rsidRPr="00112B91">
        <w:rPr>
          <w:rFonts w:cstheme="minorHAnsi"/>
        </w:rPr>
        <w:t xml:space="preserve">B. Deliver, </w:t>
      </w:r>
      <w:proofErr w:type="gramStart"/>
      <w:r w:rsidRPr="00112B91">
        <w:rPr>
          <w:rFonts w:cstheme="minorHAnsi"/>
        </w:rPr>
        <w:t>store</w:t>
      </w:r>
      <w:proofErr w:type="gramEnd"/>
      <w:r w:rsidRPr="00112B91">
        <w:rPr>
          <w:rFonts w:cstheme="minorHAnsi"/>
        </w:rPr>
        <w:t xml:space="preserve"> and handle materials in accordance with manufacturer's instructions.</w:t>
      </w:r>
    </w:p>
    <w:p w14:paraId="4795E6B8" w14:textId="77777777" w:rsidR="00576611" w:rsidRPr="00112B91" w:rsidRDefault="00576611" w:rsidP="00576611">
      <w:pPr>
        <w:autoSpaceDE w:val="0"/>
        <w:autoSpaceDN w:val="0"/>
        <w:adjustRightInd w:val="0"/>
        <w:spacing w:after="0" w:line="240" w:lineRule="auto"/>
        <w:ind w:firstLine="720"/>
        <w:rPr>
          <w:rFonts w:cstheme="minorHAnsi"/>
        </w:rPr>
      </w:pPr>
      <w:r w:rsidRPr="00112B91">
        <w:rPr>
          <w:rFonts w:cstheme="minorHAnsi"/>
        </w:rPr>
        <w:t xml:space="preserve">C. Tile contractor, by commencing the work of this section, assumes overall responsibility to assure that all assemblies, </w:t>
      </w:r>
      <w:proofErr w:type="gramStart"/>
      <w:r w:rsidRPr="00112B91">
        <w:rPr>
          <w:rFonts w:cstheme="minorHAnsi"/>
        </w:rPr>
        <w:t>components</w:t>
      </w:r>
      <w:proofErr w:type="gramEnd"/>
      <w:r w:rsidRPr="00112B91">
        <w:rPr>
          <w:rFonts w:cstheme="minorHAnsi"/>
        </w:rPr>
        <w:t xml:space="preserve"> and parts shown or required within the work of this section comply with contract documents and are compatible with each other and with the conditions and expected use.</w:t>
      </w:r>
    </w:p>
    <w:p w14:paraId="5CC107B8" w14:textId="77777777" w:rsidR="00576611" w:rsidRPr="00112B91" w:rsidRDefault="00576611" w:rsidP="00576611">
      <w:pPr>
        <w:autoSpaceDE w:val="0"/>
        <w:autoSpaceDN w:val="0"/>
        <w:adjustRightInd w:val="0"/>
        <w:spacing w:after="0" w:line="240" w:lineRule="auto"/>
        <w:ind w:firstLine="720"/>
        <w:rPr>
          <w:rFonts w:cstheme="minorHAnsi"/>
        </w:rPr>
      </w:pPr>
      <w:r w:rsidRPr="00112B91">
        <w:rPr>
          <w:rFonts w:cstheme="minorHAnsi"/>
        </w:rPr>
        <w:t xml:space="preserve">D. Installer Qualification: Engage an installer with a minimum of five (5) commercial tile installations similar in material, </w:t>
      </w:r>
      <w:proofErr w:type="gramStart"/>
      <w:r w:rsidRPr="00112B91">
        <w:rPr>
          <w:rFonts w:cstheme="minorHAnsi"/>
        </w:rPr>
        <w:t>design</w:t>
      </w:r>
      <w:proofErr w:type="gramEnd"/>
      <w:r w:rsidRPr="00112B91">
        <w:rPr>
          <w:rFonts w:cstheme="minorHAnsi"/>
        </w:rPr>
        <w:t xml:space="preserve"> and scope to that indicated.</w:t>
      </w:r>
    </w:p>
    <w:p w14:paraId="745206BE" w14:textId="4E946149" w:rsidR="00576611" w:rsidRPr="00112B91" w:rsidRDefault="00576611" w:rsidP="00576611">
      <w:pPr>
        <w:autoSpaceDE w:val="0"/>
        <w:autoSpaceDN w:val="0"/>
        <w:adjustRightInd w:val="0"/>
        <w:spacing w:after="0" w:line="240" w:lineRule="auto"/>
        <w:ind w:firstLine="720"/>
        <w:rPr>
          <w:rFonts w:cstheme="minorHAnsi"/>
        </w:rPr>
      </w:pPr>
      <w:r w:rsidRPr="00112B91">
        <w:rPr>
          <w:rFonts w:cstheme="minorHAnsi"/>
        </w:rPr>
        <w:t>E. Pre-Installation Meeting: Prior to tile installation, conduct a pre-installation project meeting. Contractor, Subcontractor, and Owner representative shall be notified of the meeting.</w:t>
      </w:r>
    </w:p>
    <w:p w14:paraId="2D6500B1" w14:textId="77777777" w:rsidR="005B6995" w:rsidRPr="00112B91" w:rsidRDefault="005B6995" w:rsidP="00576611">
      <w:pPr>
        <w:autoSpaceDE w:val="0"/>
        <w:autoSpaceDN w:val="0"/>
        <w:adjustRightInd w:val="0"/>
        <w:spacing w:after="0" w:line="240" w:lineRule="auto"/>
        <w:ind w:firstLine="720"/>
        <w:rPr>
          <w:rFonts w:cstheme="minorHAnsi"/>
        </w:rPr>
      </w:pPr>
    </w:p>
    <w:p w14:paraId="09D98C41" w14:textId="77777777" w:rsidR="00576611" w:rsidRPr="00112B91" w:rsidRDefault="00576611" w:rsidP="00576611">
      <w:pPr>
        <w:autoSpaceDE w:val="0"/>
        <w:autoSpaceDN w:val="0"/>
        <w:adjustRightInd w:val="0"/>
        <w:spacing w:after="0" w:line="240" w:lineRule="auto"/>
        <w:ind w:firstLine="720"/>
        <w:rPr>
          <w:rFonts w:cstheme="minorHAnsi"/>
          <w:b/>
          <w:bCs/>
        </w:rPr>
      </w:pPr>
      <w:r w:rsidRPr="00112B91">
        <w:rPr>
          <w:rFonts w:cstheme="minorHAnsi"/>
          <w:b/>
          <w:bCs/>
        </w:rPr>
        <w:t>1.4 SUBMITTALS</w:t>
      </w:r>
    </w:p>
    <w:p w14:paraId="640C3C78" w14:textId="586106AF" w:rsidR="00576611" w:rsidRPr="00112B91" w:rsidRDefault="00576611" w:rsidP="00576611">
      <w:pPr>
        <w:autoSpaceDE w:val="0"/>
        <w:autoSpaceDN w:val="0"/>
        <w:adjustRightInd w:val="0"/>
        <w:spacing w:after="0" w:line="240" w:lineRule="auto"/>
        <w:ind w:firstLine="720"/>
        <w:rPr>
          <w:rFonts w:cstheme="minorHAnsi"/>
        </w:rPr>
      </w:pPr>
      <w:r w:rsidRPr="00112B91">
        <w:rPr>
          <w:rFonts w:cstheme="minorHAnsi"/>
        </w:rPr>
        <w:t>A. Verification Samples: Submit the following for each type, color, size, and finish included in the work.</w:t>
      </w:r>
    </w:p>
    <w:p w14:paraId="2E7C853F" w14:textId="77777777" w:rsidR="008254F7" w:rsidRPr="00112B91" w:rsidRDefault="008254F7" w:rsidP="008254F7">
      <w:pPr>
        <w:autoSpaceDE w:val="0"/>
        <w:autoSpaceDN w:val="0"/>
        <w:adjustRightInd w:val="0"/>
        <w:spacing w:after="0" w:line="240" w:lineRule="auto"/>
        <w:rPr>
          <w:rFonts w:cstheme="minorHAnsi"/>
        </w:rPr>
      </w:pPr>
    </w:p>
    <w:p w14:paraId="1D4A3BDF" w14:textId="7A10A085" w:rsidR="00351CD9" w:rsidRPr="00112B91" w:rsidRDefault="000E5567" w:rsidP="008254F7">
      <w:pPr>
        <w:autoSpaceDE w:val="0"/>
        <w:autoSpaceDN w:val="0"/>
        <w:adjustRightInd w:val="0"/>
        <w:spacing w:after="0" w:line="240" w:lineRule="auto"/>
        <w:rPr>
          <w:rFonts w:cstheme="minorHAnsi"/>
        </w:rPr>
      </w:pPr>
      <w:r w:rsidRPr="00112B91">
        <w:rPr>
          <w:rFonts w:cstheme="minorHAnsi"/>
        </w:rPr>
        <w:t>1.</w:t>
      </w:r>
      <w:r w:rsidR="008254F7" w:rsidRPr="00112B91">
        <w:rPr>
          <w:rFonts w:cstheme="minorHAnsi"/>
        </w:rPr>
        <w:t>S</w:t>
      </w:r>
      <w:r w:rsidRPr="00112B91">
        <w:rPr>
          <w:rFonts w:cstheme="minorHAnsi"/>
        </w:rPr>
        <w:t>tone tile 1</w:t>
      </w:r>
    </w:p>
    <w:p w14:paraId="6AEAF7F7" w14:textId="77777777" w:rsidR="008254F7" w:rsidRPr="00112B91" w:rsidRDefault="008254F7" w:rsidP="008254F7">
      <w:pPr>
        <w:autoSpaceDE w:val="0"/>
        <w:autoSpaceDN w:val="0"/>
        <w:adjustRightInd w:val="0"/>
        <w:spacing w:after="0" w:line="240" w:lineRule="auto"/>
        <w:rPr>
          <w:rFonts w:cstheme="minorHAnsi"/>
        </w:rPr>
      </w:pPr>
    </w:p>
    <w:p w14:paraId="58640193" w14:textId="3B165820" w:rsidR="000E5567" w:rsidRPr="00112B91" w:rsidRDefault="000E5567" w:rsidP="008254F7">
      <w:pPr>
        <w:autoSpaceDE w:val="0"/>
        <w:autoSpaceDN w:val="0"/>
        <w:adjustRightInd w:val="0"/>
        <w:spacing w:after="0" w:line="240" w:lineRule="auto"/>
        <w:rPr>
          <w:rFonts w:cstheme="minorHAnsi"/>
        </w:rPr>
      </w:pPr>
      <w:r w:rsidRPr="00112B91">
        <w:rPr>
          <w:rFonts w:cstheme="minorHAnsi"/>
        </w:rPr>
        <w:t>2.</w:t>
      </w:r>
      <w:r w:rsidR="008254F7" w:rsidRPr="00112B91">
        <w:rPr>
          <w:rFonts w:cstheme="minorHAnsi"/>
        </w:rPr>
        <w:t>B</w:t>
      </w:r>
      <w:r w:rsidRPr="00112B91">
        <w:rPr>
          <w:rFonts w:cstheme="minorHAnsi"/>
        </w:rPr>
        <w:t>ullnose tile 2</w:t>
      </w:r>
    </w:p>
    <w:p w14:paraId="27288F31" w14:textId="77777777" w:rsidR="00351CD9" w:rsidRPr="00112B91" w:rsidRDefault="00351CD9" w:rsidP="00576611">
      <w:pPr>
        <w:autoSpaceDE w:val="0"/>
        <w:autoSpaceDN w:val="0"/>
        <w:adjustRightInd w:val="0"/>
        <w:spacing w:after="0" w:line="240" w:lineRule="auto"/>
        <w:ind w:firstLine="720"/>
        <w:rPr>
          <w:rFonts w:cstheme="minorHAnsi"/>
        </w:rPr>
      </w:pPr>
    </w:p>
    <w:p w14:paraId="75CE722C" w14:textId="3554DAAE" w:rsidR="00004A63" w:rsidRPr="00112B91" w:rsidRDefault="00004A63" w:rsidP="00004A63">
      <w:pPr>
        <w:autoSpaceDE w:val="0"/>
        <w:autoSpaceDN w:val="0"/>
        <w:adjustRightInd w:val="0"/>
        <w:spacing w:after="0" w:line="240" w:lineRule="auto"/>
        <w:rPr>
          <w:rFonts w:cstheme="minorHAnsi"/>
        </w:rPr>
      </w:pPr>
      <w:r w:rsidRPr="00112B91">
        <w:rPr>
          <w:rFonts w:cstheme="minorHAnsi"/>
        </w:rPr>
        <w:t>3. Grout color samples. Snow White for wall grout, Grey for floor grout.</w:t>
      </w:r>
    </w:p>
    <w:p w14:paraId="13560713" w14:textId="77777777" w:rsidR="008254F7" w:rsidRPr="00112B91" w:rsidRDefault="008254F7" w:rsidP="00004A63">
      <w:pPr>
        <w:autoSpaceDE w:val="0"/>
        <w:autoSpaceDN w:val="0"/>
        <w:adjustRightInd w:val="0"/>
        <w:spacing w:after="0" w:line="240" w:lineRule="auto"/>
        <w:rPr>
          <w:rFonts w:cstheme="minorHAnsi"/>
        </w:rPr>
      </w:pPr>
    </w:p>
    <w:p w14:paraId="0BFEF5E7" w14:textId="77777777" w:rsidR="00004A63" w:rsidRPr="00112B91" w:rsidRDefault="00004A63" w:rsidP="00004A63">
      <w:pPr>
        <w:autoSpaceDE w:val="0"/>
        <w:autoSpaceDN w:val="0"/>
        <w:adjustRightInd w:val="0"/>
        <w:spacing w:after="0" w:line="240" w:lineRule="auto"/>
        <w:rPr>
          <w:rFonts w:cstheme="minorHAnsi"/>
        </w:rPr>
      </w:pPr>
      <w:r w:rsidRPr="00112B91">
        <w:rPr>
          <w:rFonts w:cstheme="minorHAnsi"/>
        </w:rPr>
        <w:t xml:space="preserve">B. Product and Installation Data: The applicable ANSI specifications for ceramic tile installed with: Portland cement mortar, dry-set or latex Portland cement mortar, organic adhesive, epoxy adhesive, </w:t>
      </w:r>
      <w:r w:rsidRPr="00112B91">
        <w:rPr>
          <w:rFonts w:cstheme="minorHAnsi"/>
        </w:rPr>
        <w:lastRenderedPageBreak/>
        <w:t>chemical resistant furan mortar and grout, modified epoxy emulsion mortar, ANSI specifications for the installation of ceramic tile grouts.</w:t>
      </w:r>
    </w:p>
    <w:p w14:paraId="4F2C5265" w14:textId="77777777" w:rsidR="00004A63" w:rsidRPr="00112B91" w:rsidRDefault="00004A63" w:rsidP="00004A63">
      <w:pPr>
        <w:autoSpaceDE w:val="0"/>
        <w:autoSpaceDN w:val="0"/>
        <w:adjustRightInd w:val="0"/>
        <w:spacing w:after="0" w:line="240" w:lineRule="auto"/>
        <w:rPr>
          <w:rFonts w:cstheme="minorHAnsi"/>
        </w:rPr>
      </w:pPr>
      <w:r w:rsidRPr="00112B91">
        <w:rPr>
          <w:rFonts w:cstheme="minorHAnsi"/>
        </w:rPr>
        <w:t>1. Tile manufacturer's product and technical data indicating compliance with applicable standards.</w:t>
      </w:r>
    </w:p>
    <w:p w14:paraId="7261BE5C" w14:textId="77777777" w:rsidR="00004A63" w:rsidRPr="00112B91" w:rsidRDefault="00004A63" w:rsidP="00004A63">
      <w:pPr>
        <w:autoSpaceDE w:val="0"/>
        <w:autoSpaceDN w:val="0"/>
        <w:adjustRightInd w:val="0"/>
        <w:spacing w:after="0" w:line="240" w:lineRule="auto"/>
        <w:rPr>
          <w:rFonts w:cstheme="minorHAnsi"/>
        </w:rPr>
      </w:pPr>
      <w:r w:rsidRPr="00112B91">
        <w:rPr>
          <w:rFonts w:cstheme="minorHAnsi"/>
        </w:rPr>
        <w:t>2. Mortar and grout manufacturer's technical data sheets indicating suitability for the installation specified and compliance with applicable standards.</w:t>
      </w:r>
    </w:p>
    <w:p w14:paraId="2AD0CF2D" w14:textId="77777777" w:rsidR="00004A63" w:rsidRPr="00112B91" w:rsidRDefault="00004A63" w:rsidP="00004A63">
      <w:pPr>
        <w:autoSpaceDE w:val="0"/>
        <w:autoSpaceDN w:val="0"/>
        <w:adjustRightInd w:val="0"/>
        <w:spacing w:after="0" w:line="240" w:lineRule="auto"/>
        <w:rPr>
          <w:rFonts w:cstheme="minorHAnsi"/>
        </w:rPr>
      </w:pPr>
      <w:r w:rsidRPr="00112B91">
        <w:rPr>
          <w:rFonts w:cstheme="minorHAnsi"/>
        </w:rPr>
        <w:t>3. Sealant or prefabricated joint manufacturer's product and technical data.</w:t>
      </w:r>
    </w:p>
    <w:p w14:paraId="27A8BFA6" w14:textId="77777777" w:rsidR="00004A63" w:rsidRPr="00112B91" w:rsidRDefault="00004A63" w:rsidP="00004A63">
      <w:pPr>
        <w:autoSpaceDE w:val="0"/>
        <w:autoSpaceDN w:val="0"/>
        <w:adjustRightInd w:val="0"/>
        <w:spacing w:after="0" w:line="240" w:lineRule="auto"/>
        <w:rPr>
          <w:rFonts w:cstheme="minorHAnsi"/>
        </w:rPr>
      </w:pPr>
      <w:r w:rsidRPr="00112B91">
        <w:rPr>
          <w:rFonts w:cstheme="minorHAnsi"/>
        </w:rPr>
        <w:t>1.5 ENVIRONMENTAL</w:t>
      </w:r>
    </w:p>
    <w:p w14:paraId="0FCD1607" w14:textId="77777777" w:rsidR="00004A63" w:rsidRPr="00112B91" w:rsidRDefault="00004A63" w:rsidP="00004A63">
      <w:pPr>
        <w:autoSpaceDE w:val="0"/>
        <w:autoSpaceDN w:val="0"/>
        <w:adjustRightInd w:val="0"/>
        <w:spacing w:after="0" w:line="240" w:lineRule="auto"/>
        <w:rPr>
          <w:rFonts w:cstheme="minorHAnsi"/>
        </w:rPr>
      </w:pPr>
      <w:r w:rsidRPr="00112B91">
        <w:rPr>
          <w:rFonts w:cstheme="minorHAnsi"/>
        </w:rPr>
        <w:t>A. Comply with requirements of referenced standards and recommendations of material manufacturers for environmental conditions before, during and after installation.</w:t>
      </w:r>
    </w:p>
    <w:p w14:paraId="49D2D266" w14:textId="77777777" w:rsidR="00004A63" w:rsidRPr="00112B91" w:rsidRDefault="00004A63" w:rsidP="00004A63">
      <w:pPr>
        <w:autoSpaceDE w:val="0"/>
        <w:autoSpaceDN w:val="0"/>
        <w:adjustRightInd w:val="0"/>
        <w:spacing w:after="0" w:line="240" w:lineRule="auto"/>
        <w:rPr>
          <w:rFonts w:cstheme="minorHAnsi"/>
        </w:rPr>
      </w:pPr>
      <w:r w:rsidRPr="00112B91">
        <w:rPr>
          <w:rFonts w:cstheme="minorHAnsi"/>
        </w:rPr>
        <w:t>B. Maintain environmental conditions and protect work during and after installation to comply with referenced standards and manufacturer's printed recommendations.</w:t>
      </w:r>
    </w:p>
    <w:p w14:paraId="37DE7450" w14:textId="77777777" w:rsidR="00004A63" w:rsidRPr="00112B91" w:rsidRDefault="00004A63" w:rsidP="00004A63">
      <w:pPr>
        <w:autoSpaceDE w:val="0"/>
        <w:autoSpaceDN w:val="0"/>
        <w:adjustRightInd w:val="0"/>
        <w:spacing w:after="0" w:line="240" w:lineRule="auto"/>
        <w:rPr>
          <w:rFonts w:cstheme="minorHAnsi"/>
        </w:rPr>
      </w:pPr>
      <w:r w:rsidRPr="00112B91">
        <w:rPr>
          <w:rFonts w:cstheme="minorHAnsi"/>
        </w:rPr>
        <w:t>C. Maintain minimum and maximum temperature limits as recommended by manufacturers.</w:t>
      </w:r>
    </w:p>
    <w:p w14:paraId="7960E7E6" w14:textId="77777777" w:rsidR="00507A5A" w:rsidRPr="00112B91" w:rsidRDefault="00507A5A" w:rsidP="00004A63">
      <w:pPr>
        <w:autoSpaceDE w:val="0"/>
        <w:autoSpaceDN w:val="0"/>
        <w:adjustRightInd w:val="0"/>
        <w:spacing w:after="0" w:line="240" w:lineRule="auto"/>
        <w:rPr>
          <w:rFonts w:cstheme="minorHAnsi"/>
        </w:rPr>
      </w:pPr>
    </w:p>
    <w:p w14:paraId="356538D0" w14:textId="77777777" w:rsidR="00507A5A" w:rsidRPr="00112B91" w:rsidRDefault="00507A5A" w:rsidP="00004A63">
      <w:pPr>
        <w:autoSpaceDE w:val="0"/>
        <w:autoSpaceDN w:val="0"/>
        <w:adjustRightInd w:val="0"/>
        <w:spacing w:after="0" w:line="240" w:lineRule="auto"/>
        <w:rPr>
          <w:rFonts w:cstheme="minorHAnsi"/>
        </w:rPr>
      </w:pPr>
    </w:p>
    <w:p w14:paraId="6E0E539A" w14:textId="77777777" w:rsidR="00507A5A" w:rsidRPr="00112B91" w:rsidRDefault="00507A5A" w:rsidP="00004A63">
      <w:pPr>
        <w:autoSpaceDE w:val="0"/>
        <w:autoSpaceDN w:val="0"/>
        <w:adjustRightInd w:val="0"/>
        <w:spacing w:after="0" w:line="240" w:lineRule="auto"/>
        <w:rPr>
          <w:rFonts w:cstheme="minorHAnsi"/>
        </w:rPr>
      </w:pPr>
    </w:p>
    <w:p w14:paraId="6C20F20F" w14:textId="0741455A" w:rsidR="00004A63" w:rsidRPr="00112B91" w:rsidRDefault="00004A63" w:rsidP="00004A63">
      <w:pPr>
        <w:autoSpaceDE w:val="0"/>
        <w:autoSpaceDN w:val="0"/>
        <w:adjustRightInd w:val="0"/>
        <w:spacing w:after="0" w:line="240" w:lineRule="auto"/>
        <w:rPr>
          <w:rFonts w:cstheme="minorHAnsi"/>
        </w:rPr>
      </w:pPr>
      <w:r w:rsidRPr="00112B91">
        <w:rPr>
          <w:rFonts w:cstheme="minorHAnsi"/>
        </w:rPr>
        <w:t>PART 2 - PRODUCTS</w:t>
      </w:r>
    </w:p>
    <w:p w14:paraId="46F310DA" w14:textId="77777777" w:rsidR="00004A63" w:rsidRPr="00112B91" w:rsidRDefault="00004A63" w:rsidP="00004A63">
      <w:pPr>
        <w:autoSpaceDE w:val="0"/>
        <w:autoSpaceDN w:val="0"/>
        <w:adjustRightInd w:val="0"/>
        <w:spacing w:after="0" w:line="240" w:lineRule="auto"/>
        <w:rPr>
          <w:rFonts w:cstheme="minorHAnsi"/>
        </w:rPr>
      </w:pPr>
      <w:r w:rsidRPr="00112B91">
        <w:rPr>
          <w:rFonts w:cstheme="minorHAnsi"/>
        </w:rPr>
        <w:t>2.1 GENERAL REQUIREMENTS</w:t>
      </w:r>
    </w:p>
    <w:p w14:paraId="75DA4825" w14:textId="77777777" w:rsidR="00004A63" w:rsidRPr="00112B91" w:rsidRDefault="00004A63" w:rsidP="00004A63">
      <w:pPr>
        <w:autoSpaceDE w:val="0"/>
        <w:autoSpaceDN w:val="0"/>
        <w:adjustRightInd w:val="0"/>
        <w:spacing w:after="0" w:line="240" w:lineRule="auto"/>
        <w:rPr>
          <w:rFonts w:cstheme="minorHAnsi"/>
        </w:rPr>
      </w:pPr>
      <w:r w:rsidRPr="00112B91">
        <w:rPr>
          <w:rFonts w:cstheme="minorHAnsi"/>
        </w:rPr>
        <w:t xml:space="preserve">A. Furnish tile complying with "Standard Grade" requirements per ANSI A137.1 -1988, for types of </w:t>
      </w:r>
      <w:proofErr w:type="gramStart"/>
      <w:r w:rsidRPr="00112B91">
        <w:rPr>
          <w:rFonts w:cstheme="minorHAnsi"/>
        </w:rPr>
        <w:t>tile</w:t>
      </w:r>
      <w:proofErr w:type="gramEnd"/>
      <w:r w:rsidRPr="00112B91">
        <w:rPr>
          <w:rFonts w:cstheme="minorHAnsi"/>
        </w:rPr>
        <w:t xml:space="preserve"> indicated.</w:t>
      </w:r>
    </w:p>
    <w:p w14:paraId="25772462" w14:textId="523C7013" w:rsidR="00CF35DF" w:rsidRPr="00112B91" w:rsidRDefault="00004A63" w:rsidP="00004A63">
      <w:pPr>
        <w:autoSpaceDE w:val="0"/>
        <w:autoSpaceDN w:val="0"/>
        <w:adjustRightInd w:val="0"/>
        <w:spacing w:after="0" w:line="240" w:lineRule="auto"/>
        <w:rPr>
          <w:rFonts w:cstheme="minorHAnsi"/>
        </w:rPr>
      </w:pPr>
      <w:r w:rsidRPr="00112B91">
        <w:rPr>
          <w:rFonts w:cstheme="minorHAnsi"/>
        </w:rPr>
        <w:t>B. Comply with ANSI Standard for Tile Installation Material and current Tile Council of America Handbook for products and materials indicated for setting and grouting.</w:t>
      </w:r>
    </w:p>
    <w:p w14:paraId="73A46330" w14:textId="047E23EC" w:rsidR="00572FCF" w:rsidRPr="00112B91" w:rsidRDefault="00572FCF" w:rsidP="00004A63">
      <w:pPr>
        <w:autoSpaceDE w:val="0"/>
        <w:autoSpaceDN w:val="0"/>
        <w:adjustRightInd w:val="0"/>
        <w:spacing w:after="0" w:line="240" w:lineRule="auto"/>
        <w:rPr>
          <w:rFonts w:cstheme="minorHAnsi"/>
        </w:rPr>
      </w:pPr>
    </w:p>
    <w:p w14:paraId="75D4F17E" w14:textId="77777777" w:rsidR="00572FCF" w:rsidRPr="00112B91" w:rsidRDefault="00572FCF" w:rsidP="00572FCF">
      <w:pPr>
        <w:autoSpaceDE w:val="0"/>
        <w:autoSpaceDN w:val="0"/>
        <w:adjustRightInd w:val="0"/>
        <w:spacing w:after="0" w:line="240" w:lineRule="auto"/>
        <w:rPr>
          <w:rFonts w:cstheme="minorHAnsi"/>
        </w:rPr>
      </w:pPr>
      <w:r w:rsidRPr="00112B91">
        <w:rPr>
          <w:rFonts w:cstheme="minorHAnsi"/>
        </w:rPr>
        <w:t>2.2 TILE</w:t>
      </w:r>
    </w:p>
    <w:p w14:paraId="0541641D" w14:textId="77777777" w:rsidR="00572FCF" w:rsidRPr="00112B91" w:rsidRDefault="00572FCF" w:rsidP="00572FCF">
      <w:pPr>
        <w:autoSpaceDE w:val="0"/>
        <w:autoSpaceDN w:val="0"/>
        <w:adjustRightInd w:val="0"/>
        <w:spacing w:after="0" w:line="240" w:lineRule="auto"/>
        <w:rPr>
          <w:rFonts w:cstheme="minorHAnsi"/>
        </w:rPr>
      </w:pPr>
      <w:r w:rsidRPr="00112B91">
        <w:rPr>
          <w:rFonts w:cstheme="minorHAnsi"/>
        </w:rPr>
        <w:t>A. Unglazed and glazed porcelain tile shall be standard grade quality as manufactured by______</w:t>
      </w:r>
      <w:proofErr w:type="gramStart"/>
      <w:r w:rsidRPr="00112B91">
        <w:rPr>
          <w:rFonts w:cstheme="minorHAnsi"/>
        </w:rPr>
        <w:t>_, and</w:t>
      </w:r>
      <w:proofErr w:type="gramEnd"/>
      <w:r w:rsidRPr="00112B91">
        <w:rPr>
          <w:rFonts w:cstheme="minorHAnsi"/>
        </w:rPr>
        <w:t xml:space="preserve"> shall conform to the requirements of ANSI A137.1 - 1988.</w:t>
      </w:r>
    </w:p>
    <w:p w14:paraId="38AA7165" w14:textId="77777777" w:rsidR="00572FCF" w:rsidRPr="00112B91" w:rsidRDefault="00572FCF" w:rsidP="00572FCF">
      <w:pPr>
        <w:autoSpaceDE w:val="0"/>
        <w:autoSpaceDN w:val="0"/>
        <w:adjustRightInd w:val="0"/>
        <w:spacing w:after="0" w:line="240" w:lineRule="auto"/>
        <w:rPr>
          <w:rFonts w:cstheme="minorHAnsi"/>
        </w:rPr>
      </w:pPr>
      <w:r w:rsidRPr="00112B91">
        <w:rPr>
          <w:rFonts w:cstheme="minorHAnsi"/>
        </w:rPr>
        <w:t>B. Supply each specified product from a single manufacturer; supply all setting materials and grout materials from a single manufacturer.</w:t>
      </w:r>
    </w:p>
    <w:p w14:paraId="7DCD06C1" w14:textId="77777777" w:rsidR="00572FCF" w:rsidRPr="00112B91" w:rsidRDefault="00572FCF" w:rsidP="00572FCF">
      <w:pPr>
        <w:autoSpaceDE w:val="0"/>
        <w:autoSpaceDN w:val="0"/>
        <w:adjustRightInd w:val="0"/>
        <w:spacing w:after="0" w:line="240" w:lineRule="auto"/>
        <w:rPr>
          <w:rFonts w:cstheme="minorHAnsi"/>
        </w:rPr>
      </w:pPr>
      <w:r w:rsidRPr="00112B91">
        <w:rPr>
          <w:rFonts w:cstheme="minorHAnsi"/>
        </w:rPr>
        <w:t xml:space="preserve">C. Size: Tile shall be manufactured to specific size after firing and shall be </w:t>
      </w:r>
      <w:r w:rsidRPr="00112B91">
        <w:rPr>
          <w:rFonts w:cstheme="minorHAnsi"/>
          <w:highlight w:val="yellow"/>
        </w:rPr>
        <w:t>6x6</w:t>
      </w:r>
      <w:r w:rsidRPr="00112B91">
        <w:rPr>
          <w:rFonts w:cstheme="minorHAnsi"/>
        </w:rPr>
        <w:t>. All measurements are in inches unless otherwise specified.</w:t>
      </w:r>
    </w:p>
    <w:p w14:paraId="3D891CDD" w14:textId="77777777" w:rsidR="00572FCF" w:rsidRPr="00371025" w:rsidRDefault="00572FCF" w:rsidP="00572FCF">
      <w:pPr>
        <w:autoSpaceDE w:val="0"/>
        <w:autoSpaceDN w:val="0"/>
        <w:adjustRightInd w:val="0"/>
        <w:spacing w:after="0" w:line="240" w:lineRule="auto"/>
        <w:rPr>
          <w:rFonts w:cstheme="minorHAnsi"/>
          <w:dstrike/>
          <w:color w:val="C00000"/>
        </w:rPr>
      </w:pPr>
      <w:r w:rsidRPr="00371025">
        <w:rPr>
          <w:rFonts w:cstheme="minorHAnsi"/>
          <w:dstrike/>
          <w:color w:val="C00000"/>
          <w:highlight w:val="yellow"/>
        </w:rPr>
        <w:t>2.3 Color: Arctic White 0190 and Navy K189 wall tile. Keystones Desert Grey Speckle D200. See attached photos</w:t>
      </w:r>
    </w:p>
    <w:p w14:paraId="2E3ECFBF" w14:textId="77777777" w:rsidR="006E0C93" w:rsidRPr="00112B91" w:rsidRDefault="006E0C93" w:rsidP="00572FCF">
      <w:pPr>
        <w:autoSpaceDE w:val="0"/>
        <w:autoSpaceDN w:val="0"/>
        <w:adjustRightInd w:val="0"/>
        <w:spacing w:after="0" w:line="240" w:lineRule="auto"/>
        <w:rPr>
          <w:rFonts w:cstheme="minorHAnsi"/>
        </w:rPr>
      </w:pPr>
    </w:p>
    <w:p w14:paraId="502522C6" w14:textId="25364697" w:rsidR="00572FCF" w:rsidRPr="00112B91" w:rsidRDefault="00572FCF" w:rsidP="00572FCF">
      <w:pPr>
        <w:autoSpaceDE w:val="0"/>
        <w:autoSpaceDN w:val="0"/>
        <w:adjustRightInd w:val="0"/>
        <w:spacing w:after="0" w:line="240" w:lineRule="auto"/>
        <w:rPr>
          <w:rFonts w:cstheme="minorHAnsi"/>
        </w:rPr>
      </w:pPr>
      <w:r w:rsidRPr="00112B91">
        <w:rPr>
          <w:rFonts w:cstheme="minorHAnsi"/>
        </w:rPr>
        <w:t>2.4 SETTING AND GROUTING MATERIALS:</w:t>
      </w:r>
    </w:p>
    <w:p w14:paraId="7634D565" w14:textId="0CAF80B4" w:rsidR="00572FCF" w:rsidRPr="00112B91" w:rsidRDefault="00572FCF" w:rsidP="00572FCF">
      <w:pPr>
        <w:autoSpaceDE w:val="0"/>
        <w:autoSpaceDN w:val="0"/>
        <w:adjustRightInd w:val="0"/>
        <w:spacing w:after="0" w:line="240" w:lineRule="auto"/>
        <w:rPr>
          <w:rFonts w:cstheme="minorHAnsi"/>
        </w:rPr>
      </w:pPr>
      <w:r w:rsidRPr="00112B91">
        <w:rPr>
          <w:rFonts w:cstheme="minorHAnsi"/>
        </w:rPr>
        <w:t>A. Use appropriate installation mortars according to ANSI A118-1999 series or A136.1-1999</w:t>
      </w:r>
    </w:p>
    <w:p w14:paraId="68B70082" w14:textId="77777777" w:rsidR="00227A4F" w:rsidRPr="00112B91" w:rsidRDefault="00227A4F" w:rsidP="00227A4F">
      <w:pPr>
        <w:autoSpaceDE w:val="0"/>
        <w:autoSpaceDN w:val="0"/>
        <w:adjustRightInd w:val="0"/>
        <w:spacing w:after="0" w:line="240" w:lineRule="auto"/>
        <w:rPr>
          <w:rFonts w:cstheme="minorHAnsi"/>
        </w:rPr>
      </w:pPr>
      <w:r w:rsidRPr="00112B91">
        <w:rPr>
          <w:rFonts w:cstheme="minorHAnsi"/>
        </w:rPr>
        <w:t>B. Use grout per ANSI A118.3, A118.5, A118.6 A118.7 or A118.8-1999.</w:t>
      </w:r>
    </w:p>
    <w:p w14:paraId="43E92FDD" w14:textId="5588DC5F" w:rsidR="00227A4F" w:rsidRPr="00112B91" w:rsidRDefault="00227A4F" w:rsidP="00227A4F">
      <w:pPr>
        <w:autoSpaceDE w:val="0"/>
        <w:autoSpaceDN w:val="0"/>
        <w:adjustRightInd w:val="0"/>
        <w:spacing w:after="0" w:line="240" w:lineRule="auto"/>
        <w:rPr>
          <w:rFonts w:cstheme="minorHAnsi"/>
        </w:rPr>
      </w:pPr>
      <w:r w:rsidRPr="00112B91">
        <w:rPr>
          <w:rFonts w:cstheme="minorHAnsi"/>
        </w:rPr>
        <w:t>C. Use waterproofing/Anti Fracture Membrane as required according to ANSI A118.10-1999.</w:t>
      </w:r>
    </w:p>
    <w:p w14:paraId="7E7B10CF" w14:textId="5240CF68" w:rsidR="00BC53DF" w:rsidRPr="00112B91" w:rsidRDefault="00BC53DF" w:rsidP="00227A4F">
      <w:pPr>
        <w:autoSpaceDE w:val="0"/>
        <w:autoSpaceDN w:val="0"/>
        <w:adjustRightInd w:val="0"/>
        <w:spacing w:after="0" w:line="240" w:lineRule="auto"/>
        <w:rPr>
          <w:rFonts w:cstheme="minorHAnsi"/>
        </w:rPr>
      </w:pPr>
    </w:p>
    <w:p w14:paraId="67A23BEE" w14:textId="77777777" w:rsidR="00BC53DF" w:rsidRPr="00112B91" w:rsidRDefault="00BC53DF" w:rsidP="00BC53DF">
      <w:pPr>
        <w:autoSpaceDE w:val="0"/>
        <w:autoSpaceDN w:val="0"/>
        <w:adjustRightInd w:val="0"/>
        <w:spacing w:after="0" w:line="240" w:lineRule="auto"/>
        <w:rPr>
          <w:rFonts w:cstheme="minorHAnsi"/>
        </w:rPr>
      </w:pPr>
      <w:r w:rsidRPr="00112B91">
        <w:rPr>
          <w:rFonts w:cstheme="minorHAnsi"/>
        </w:rPr>
        <w:t>PART 3 – EXECUTION</w:t>
      </w:r>
    </w:p>
    <w:p w14:paraId="55E20AD4" w14:textId="77777777" w:rsidR="00BC53DF" w:rsidRPr="00112B91" w:rsidRDefault="00BC53DF" w:rsidP="00BC53DF">
      <w:pPr>
        <w:autoSpaceDE w:val="0"/>
        <w:autoSpaceDN w:val="0"/>
        <w:adjustRightInd w:val="0"/>
        <w:spacing w:after="0" w:line="240" w:lineRule="auto"/>
        <w:rPr>
          <w:rFonts w:cstheme="minorHAnsi"/>
        </w:rPr>
      </w:pPr>
      <w:r w:rsidRPr="00112B91">
        <w:rPr>
          <w:rFonts w:cstheme="minorHAnsi"/>
        </w:rPr>
        <w:t>3.1 EXAMINATION</w:t>
      </w:r>
    </w:p>
    <w:p w14:paraId="5BC63A09" w14:textId="77777777" w:rsidR="00BC53DF" w:rsidRPr="00112B91" w:rsidRDefault="00BC53DF" w:rsidP="00BC53DF">
      <w:pPr>
        <w:autoSpaceDE w:val="0"/>
        <w:autoSpaceDN w:val="0"/>
        <w:adjustRightInd w:val="0"/>
        <w:spacing w:after="0" w:line="240" w:lineRule="auto"/>
        <w:rPr>
          <w:rFonts w:cstheme="minorHAnsi"/>
        </w:rPr>
      </w:pPr>
      <w:r w:rsidRPr="00112B91">
        <w:rPr>
          <w:rFonts w:cstheme="minorHAnsi"/>
        </w:rPr>
        <w:t>A. Examine substrates where tile will be installed for compliance with requirements for installation tolerances and other conditions effecting performance of installed tile. Verify that substrates for setting tile are well cured, structurally sound dry, clean, and free from oil or waxy films, curing compounds or other coatings and surface treatments.</w:t>
      </w:r>
    </w:p>
    <w:p w14:paraId="5EAD4EFF" w14:textId="77777777" w:rsidR="00BC53DF" w:rsidRPr="00112B91" w:rsidRDefault="00BC53DF" w:rsidP="00BC53DF">
      <w:pPr>
        <w:autoSpaceDE w:val="0"/>
        <w:autoSpaceDN w:val="0"/>
        <w:adjustRightInd w:val="0"/>
        <w:spacing w:after="0" w:line="240" w:lineRule="auto"/>
        <w:rPr>
          <w:rFonts w:cstheme="minorHAnsi"/>
        </w:rPr>
      </w:pPr>
      <w:r w:rsidRPr="00112B91">
        <w:rPr>
          <w:rFonts w:cstheme="minorHAnsi"/>
        </w:rPr>
        <w:t>B. Do not proceed with installation until unsatisfactory conditions have been corrected. Commencement of work signifies acceptance of substrate and installation conditions.</w:t>
      </w:r>
    </w:p>
    <w:p w14:paraId="39BC83C6" w14:textId="77777777" w:rsidR="00BC53DF" w:rsidRPr="00371025" w:rsidRDefault="00BC53DF" w:rsidP="00BC53DF">
      <w:pPr>
        <w:autoSpaceDE w:val="0"/>
        <w:autoSpaceDN w:val="0"/>
        <w:adjustRightInd w:val="0"/>
        <w:spacing w:after="0" w:line="240" w:lineRule="auto"/>
        <w:rPr>
          <w:rFonts w:cstheme="minorHAnsi"/>
          <w:dstrike/>
          <w:color w:val="FF0000"/>
        </w:rPr>
      </w:pPr>
      <w:r w:rsidRPr="00371025">
        <w:rPr>
          <w:rFonts w:cstheme="minorHAnsi"/>
          <w:dstrike/>
          <w:color w:val="FF0000"/>
        </w:rPr>
        <w:t xml:space="preserve">C. Restrooms will be stripped bare by the owner (partitions, plumbing fixtures, accessories, etc. all removed). New USG </w:t>
      </w:r>
      <w:proofErr w:type="spellStart"/>
      <w:r w:rsidRPr="00371025">
        <w:rPr>
          <w:rFonts w:cstheme="minorHAnsi"/>
          <w:dstrike/>
          <w:color w:val="FF0000"/>
        </w:rPr>
        <w:t>Durock</w:t>
      </w:r>
      <w:proofErr w:type="spellEnd"/>
      <w:r w:rsidRPr="00371025">
        <w:rPr>
          <w:rFonts w:cstheme="minorHAnsi"/>
          <w:dstrike/>
          <w:color w:val="FF0000"/>
        </w:rPr>
        <w:t xml:space="preserve"> brand cement board will be installed by the owner on walls.</w:t>
      </w:r>
    </w:p>
    <w:p w14:paraId="1018156E" w14:textId="77777777" w:rsidR="00BC53DF" w:rsidRPr="00112B91" w:rsidRDefault="00BC53DF" w:rsidP="00BC53DF">
      <w:pPr>
        <w:autoSpaceDE w:val="0"/>
        <w:autoSpaceDN w:val="0"/>
        <w:adjustRightInd w:val="0"/>
        <w:spacing w:after="0" w:line="240" w:lineRule="auto"/>
        <w:rPr>
          <w:rFonts w:cstheme="minorHAnsi"/>
        </w:rPr>
      </w:pPr>
      <w:r w:rsidRPr="00112B91">
        <w:rPr>
          <w:rFonts w:cstheme="minorHAnsi"/>
        </w:rPr>
        <w:t>3.2 PREPARATION</w:t>
      </w:r>
    </w:p>
    <w:p w14:paraId="06FACFEA" w14:textId="77777777" w:rsidR="00BC53DF" w:rsidRPr="00112B91" w:rsidRDefault="00BC53DF" w:rsidP="00BC53DF">
      <w:pPr>
        <w:autoSpaceDE w:val="0"/>
        <w:autoSpaceDN w:val="0"/>
        <w:adjustRightInd w:val="0"/>
        <w:spacing w:after="0" w:line="240" w:lineRule="auto"/>
        <w:rPr>
          <w:rFonts w:cstheme="minorHAnsi"/>
        </w:rPr>
      </w:pPr>
      <w:r w:rsidRPr="00112B91">
        <w:rPr>
          <w:rFonts w:cstheme="minorHAnsi"/>
        </w:rPr>
        <w:lastRenderedPageBreak/>
        <w:t>A. Substrate Preparation: Prepare and clean substrate in accordance with installation standards and manufacturer's instructions, and as follows:</w:t>
      </w:r>
    </w:p>
    <w:p w14:paraId="5F070B43" w14:textId="77777777" w:rsidR="00BC53DF" w:rsidRPr="00112B91" w:rsidRDefault="00BC53DF" w:rsidP="00BC53DF">
      <w:pPr>
        <w:autoSpaceDE w:val="0"/>
        <w:autoSpaceDN w:val="0"/>
        <w:adjustRightInd w:val="0"/>
        <w:spacing w:after="0" w:line="240" w:lineRule="auto"/>
        <w:rPr>
          <w:rFonts w:cstheme="minorHAnsi"/>
        </w:rPr>
      </w:pPr>
      <w:r w:rsidRPr="00112B91">
        <w:rPr>
          <w:rFonts w:cstheme="minorHAnsi"/>
        </w:rPr>
        <w:t xml:space="preserve">1. Remove protrusions, </w:t>
      </w:r>
      <w:proofErr w:type="gramStart"/>
      <w:r w:rsidRPr="00112B91">
        <w:rPr>
          <w:rFonts w:cstheme="minorHAnsi"/>
        </w:rPr>
        <w:t>bumps</w:t>
      </w:r>
      <w:proofErr w:type="gramEnd"/>
      <w:r w:rsidRPr="00112B91">
        <w:rPr>
          <w:rFonts w:cstheme="minorHAnsi"/>
        </w:rPr>
        <w:t xml:space="preserve"> and ridges by grinding or chipping.</w:t>
      </w:r>
    </w:p>
    <w:p w14:paraId="2C47FF94" w14:textId="77777777" w:rsidR="00BC53DF" w:rsidRPr="00112B91" w:rsidRDefault="00BC53DF" w:rsidP="00BC53DF">
      <w:pPr>
        <w:autoSpaceDE w:val="0"/>
        <w:autoSpaceDN w:val="0"/>
        <w:adjustRightInd w:val="0"/>
        <w:spacing w:after="0" w:line="240" w:lineRule="auto"/>
        <w:rPr>
          <w:rFonts w:cstheme="minorHAnsi"/>
        </w:rPr>
      </w:pPr>
      <w:r w:rsidRPr="00112B91">
        <w:rPr>
          <w:rFonts w:cstheme="minorHAnsi"/>
        </w:rPr>
        <w:t>2. Repair, fill, and level cracks, holes, depressions and rough or chipped areas in substrate using patching material recommended by setting materials manufacturer.</w:t>
      </w:r>
    </w:p>
    <w:p w14:paraId="61249C5E" w14:textId="77777777" w:rsidR="00BC53DF" w:rsidRPr="00112B91" w:rsidRDefault="00BC53DF" w:rsidP="00BC53DF">
      <w:pPr>
        <w:autoSpaceDE w:val="0"/>
        <w:autoSpaceDN w:val="0"/>
        <w:adjustRightInd w:val="0"/>
        <w:spacing w:after="0" w:line="240" w:lineRule="auto"/>
        <w:rPr>
          <w:rFonts w:cstheme="minorHAnsi"/>
        </w:rPr>
      </w:pPr>
      <w:r w:rsidRPr="00112B91">
        <w:rPr>
          <w:rFonts w:cstheme="minorHAnsi"/>
        </w:rPr>
        <w:t>3.3 INSTALLATION</w:t>
      </w:r>
    </w:p>
    <w:p w14:paraId="548FA68D" w14:textId="77777777" w:rsidR="00BC53DF" w:rsidRPr="00112B91" w:rsidRDefault="00BC53DF" w:rsidP="00BC53DF">
      <w:pPr>
        <w:autoSpaceDE w:val="0"/>
        <w:autoSpaceDN w:val="0"/>
        <w:adjustRightInd w:val="0"/>
        <w:spacing w:after="0" w:line="240" w:lineRule="auto"/>
        <w:rPr>
          <w:rFonts w:cstheme="minorHAnsi"/>
        </w:rPr>
      </w:pPr>
      <w:r w:rsidRPr="00112B91">
        <w:rPr>
          <w:rFonts w:cstheme="minorHAnsi"/>
        </w:rPr>
        <w:t>A. Manufacturers' Instructions: Perform work in compliance with standard accepted installation guidelines and setting materials per manufacturers' instructions.</w:t>
      </w:r>
    </w:p>
    <w:p w14:paraId="25F55859" w14:textId="77777777" w:rsidR="00BC53DF" w:rsidRPr="00112B91" w:rsidRDefault="00BC53DF" w:rsidP="00BC53DF">
      <w:pPr>
        <w:autoSpaceDE w:val="0"/>
        <w:autoSpaceDN w:val="0"/>
        <w:adjustRightInd w:val="0"/>
        <w:spacing w:after="0" w:line="240" w:lineRule="auto"/>
        <w:rPr>
          <w:rFonts w:cstheme="minorHAnsi"/>
        </w:rPr>
      </w:pPr>
      <w:r w:rsidRPr="00112B91">
        <w:rPr>
          <w:rFonts w:cstheme="minorHAnsi"/>
        </w:rPr>
        <w:t>B. General Installation Standards: Install tile in accordance with ANSI A108 standards, appropriate TCA methods, and written instructions of the specified manufacturers.</w:t>
      </w:r>
    </w:p>
    <w:p w14:paraId="504B221A" w14:textId="77777777" w:rsidR="00BC53DF" w:rsidRPr="00112B91" w:rsidRDefault="00BC53DF" w:rsidP="00BC53DF">
      <w:pPr>
        <w:autoSpaceDE w:val="0"/>
        <w:autoSpaceDN w:val="0"/>
        <w:adjustRightInd w:val="0"/>
        <w:spacing w:after="0" w:line="240" w:lineRule="auto"/>
        <w:rPr>
          <w:rFonts w:cstheme="minorHAnsi"/>
        </w:rPr>
      </w:pPr>
      <w:r w:rsidRPr="00112B91">
        <w:rPr>
          <w:rFonts w:cstheme="minorHAnsi"/>
        </w:rPr>
        <w:t>C. Installing Tile:</w:t>
      </w:r>
    </w:p>
    <w:p w14:paraId="6D681C21" w14:textId="77777777" w:rsidR="00BC53DF" w:rsidRPr="00112B91" w:rsidRDefault="00BC53DF" w:rsidP="00BC53DF">
      <w:pPr>
        <w:autoSpaceDE w:val="0"/>
        <w:autoSpaceDN w:val="0"/>
        <w:adjustRightInd w:val="0"/>
        <w:spacing w:after="0" w:line="240" w:lineRule="auto"/>
        <w:rPr>
          <w:rFonts w:cstheme="minorHAnsi"/>
        </w:rPr>
      </w:pPr>
      <w:r w:rsidRPr="00112B91">
        <w:rPr>
          <w:rFonts w:cstheme="minorHAnsi"/>
        </w:rPr>
        <w:t>1. Install tile in grid pattern plumb and level. Align joints when adjoining tiles on floor, base, walls, and trim. Adjust to minimize tile cutting and to avoid tile less than half size. Use coved base with square cap for walls receiving wall tile. Bullnose tile to finish on top of the wall. Floor tile to be installed over existing tile.</w:t>
      </w:r>
    </w:p>
    <w:p w14:paraId="4E0C1247" w14:textId="77777777" w:rsidR="00BC53DF" w:rsidRPr="00112B91" w:rsidRDefault="00BC53DF" w:rsidP="00BC53DF">
      <w:pPr>
        <w:autoSpaceDE w:val="0"/>
        <w:autoSpaceDN w:val="0"/>
        <w:adjustRightInd w:val="0"/>
        <w:spacing w:after="0" w:line="240" w:lineRule="auto"/>
        <w:rPr>
          <w:rFonts w:cstheme="minorHAnsi"/>
        </w:rPr>
      </w:pPr>
      <w:r w:rsidRPr="00112B91">
        <w:rPr>
          <w:rFonts w:cstheme="minorHAnsi"/>
        </w:rPr>
        <w:t>2. When possible, smooth cut edges of tile and/or use appropriate cutter or wet saw to produce smooth cuts. Provide straight cuts which align with adjacent materials.</w:t>
      </w:r>
    </w:p>
    <w:p w14:paraId="40260409" w14:textId="77777777" w:rsidR="00BC53DF" w:rsidRPr="00112B91" w:rsidRDefault="00BC53DF" w:rsidP="00BC53DF">
      <w:pPr>
        <w:autoSpaceDE w:val="0"/>
        <w:autoSpaceDN w:val="0"/>
        <w:adjustRightInd w:val="0"/>
        <w:spacing w:after="0" w:line="240" w:lineRule="auto"/>
        <w:rPr>
          <w:rFonts w:cstheme="minorHAnsi"/>
        </w:rPr>
      </w:pPr>
      <w:r w:rsidRPr="00112B91">
        <w:rPr>
          <w:rFonts w:cstheme="minorHAnsi"/>
        </w:rPr>
        <w:t>3. Extend tile into recesses and under equipment and fixtures to form a complete covering without interruption.</w:t>
      </w:r>
    </w:p>
    <w:p w14:paraId="0D75A9BC" w14:textId="77777777" w:rsidR="00BC53DF" w:rsidRPr="00112B91" w:rsidRDefault="00BC53DF" w:rsidP="00BC53DF">
      <w:pPr>
        <w:autoSpaceDE w:val="0"/>
        <w:autoSpaceDN w:val="0"/>
        <w:adjustRightInd w:val="0"/>
        <w:spacing w:after="0" w:line="240" w:lineRule="auto"/>
        <w:rPr>
          <w:rFonts w:cstheme="minorHAnsi"/>
        </w:rPr>
      </w:pPr>
      <w:r w:rsidRPr="00112B91">
        <w:rPr>
          <w:rFonts w:cstheme="minorHAnsi"/>
        </w:rPr>
        <w:t>4. Terminate tile neatly at obstructions, edges, and corners, without disruption of pattern or joint alignment.</w:t>
      </w:r>
    </w:p>
    <w:p w14:paraId="1B61AC83" w14:textId="4CCEF00E" w:rsidR="00BC53DF" w:rsidRPr="00112B91" w:rsidRDefault="00BC53DF" w:rsidP="00BC53DF">
      <w:pPr>
        <w:autoSpaceDE w:val="0"/>
        <w:autoSpaceDN w:val="0"/>
        <w:adjustRightInd w:val="0"/>
        <w:spacing w:after="0" w:line="240" w:lineRule="auto"/>
        <w:rPr>
          <w:rFonts w:cstheme="minorHAnsi"/>
        </w:rPr>
      </w:pPr>
      <w:r w:rsidRPr="00112B91">
        <w:rPr>
          <w:rFonts w:cstheme="minorHAnsi"/>
        </w:rPr>
        <w:t>5. Provide tile joints uniform in width, subject to variance in tolerance allowed in tile size. Make joints smooth and even, without voids, cracks, or excess mortar or grout. Where wall tile and floor tile have same modular dimensions, align wall tile joints with floor tile joints.</w:t>
      </w:r>
    </w:p>
    <w:p w14:paraId="495E9A4F" w14:textId="77777777" w:rsidR="007B3B54" w:rsidRPr="00112B91" w:rsidRDefault="007B3B54" w:rsidP="007B3B54">
      <w:pPr>
        <w:autoSpaceDE w:val="0"/>
        <w:autoSpaceDN w:val="0"/>
        <w:adjustRightInd w:val="0"/>
        <w:spacing w:after="0" w:line="240" w:lineRule="auto"/>
        <w:rPr>
          <w:rFonts w:cstheme="minorHAnsi"/>
        </w:rPr>
      </w:pPr>
      <w:r w:rsidRPr="00112B91">
        <w:rPr>
          <w:rFonts w:cstheme="minorHAnsi"/>
        </w:rPr>
        <w:t>6. Mix mortar in strict accordance with manufacturer's recommendations.</w:t>
      </w:r>
    </w:p>
    <w:p w14:paraId="4D52B5B8" w14:textId="77777777" w:rsidR="007B3B54" w:rsidRPr="00112B91" w:rsidRDefault="007B3B54" w:rsidP="007B3B54">
      <w:pPr>
        <w:autoSpaceDE w:val="0"/>
        <w:autoSpaceDN w:val="0"/>
        <w:adjustRightInd w:val="0"/>
        <w:spacing w:after="0" w:line="240" w:lineRule="auto"/>
        <w:rPr>
          <w:rFonts w:cstheme="minorHAnsi"/>
        </w:rPr>
      </w:pPr>
      <w:r w:rsidRPr="00112B91">
        <w:rPr>
          <w:rFonts w:cstheme="minorHAnsi"/>
        </w:rPr>
        <w:t>7. Apply setting material in accordance with manufacturer's directions and install tile before mortar has started initial cure. For thin set mortar application, use a notch trowel that will achieve the recommended coverage of mortar after tiles have been installed. Reference standard coverage information and follow manufacturer's recommendations for trowel size when using mortar.</w:t>
      </w:r>
    </w:p>
    <w:p w14:paraId="791238B2" w14:textId="77777777" w:rsidR="007B3B54" w:rsidRPr="00112B91" w:rsidRDefault="007B3B54" w:rsidP="007B3B54">
      <w:pPr>
        <w:autoSpaceDE w:val="0"/>
        <w:autoSpaceDN w:val="0"/>
        <w:adjustRightInd w:val="0"/>
        <w:spacing w:after="0" w:line="240" w:lineRule="auto"/>
        <w:rPr>
          <w:rFonts w:cstheme="minorHAnsi"/>
        </w:rPr>
      </w:pPr>
      <w:r w:rsidRPr="00112B91">
        <w:rPr>
          <w:rFonts w:cstheme="minorHAnsi"/>
        </w:rPr>
        <w:t xml:space="preserve">8. Do not spread more material than can be covered within 10 to 15 minutes. If "skinning" occurs, remove </w:t>
      </w:r>
      <w:proofErr w:type="gramStart"/>
      <w:r w:rsidRPr="00112B91">
        <w:rPr>
          <w:rFonts w:cstheme="minorHAnsi"/>
        </w:rPr>
        <w:t>mortar</w:t>
      </w:r>
      <w:proofErr w:type="gramEnd"/>
      <w:r w:rsidRPr="00112B91">
        <w:rPr>
          <w:rFonts w:cstheme="minorHAnsi"/>
        </w:rPr>
        <w:t xml:space="preserve"> and spread fresh material. Spread mortar with notches running in one direction that shall be perpendicular to the pressing, </w:t>
      </w:r>
      <w:proofErr w:type="gramStart"/>
      <w:r w:rsidRPr="00112B91">
        <w:rPr>
          <w:rFonts w:cstheme="minorHAnsi"/>
        </w:rPr>
        <w:t>pushing</w:t>
      </w:r>
      <w:proofErr w:type="gramEnd"/>
      <w:r w:rsidRPr="00112B91">
        <w:rPr>
          <w:rFonts w:cstheme="minorHAnsi"/>
        </w:rPr>
        <w:t xml:space="preserve"> and pulling of tile during placement.</w:t>
      </w:r>
    </w:p>
    <w:p w14:paraId="4B15F13C" w14:textId="77777777" w:rsidR="007B3B54" w:rsidRPr="00112B91" w:rsidRDefault="007B3B54" w:rsidP="007B3B54">
      <w:pPr>
        <w:autoSpaceDE w:val="0"/>
        <w:autoSpaceDN w:val="0"/>
        <w:adjustRightInd w:val="0"/>
        <w:spacing w:after="0" w:line="240" w:lineRule="auto"/>
        <w:rPr>
          <w:rFonts w:cstheme="minorHAnsi"/>
        </w:rPr>
      </w:pPr>
      <w:r w:rsidRPr="00112B91">
        <w:rPr>
          <w:rFonts w:cstheme="minorHAnsi"/>
        </w:rPr>
        <w:t>9. Place tile in fresh mortar, press, push and pull the tile slightly to achieve as near 100% coverage and contact of tile with setting material and substrate as possible. The coverage shall be no less than 85% and be sufficiently distributed to give full support of the tile. Make sure that all corners and edges are well supported with mortar. Leave no hollow corners or edges.</w:t>
      </w:r>
    </w:p>
    <w:p w14:paraId="23D46C48" w14:textId="77777777" w:rsidR="007B3B54" w:rsidRPr="00112B91" w:rsidRDefault="007B3B54" w:rsidP="007B3B54">
      <w:pPr>
        <w:autoSpaceDE w:val="0"/>
        <w:autoSpaceDN w:val="0"/>
        <w:adjustRightInd w:val="0"/>
        <w:spacing w:after="0" w:line="240" w:lineRule="auto"/>
        <w:rPr>
          <w:rFonts w:cstheme="minorHAnsi"/>
        </w:rPr>
      </w:pPr>
      <w:r w:rsidRPr="00112B91">
        <w:rPr>
          <w:rFonts w:cstheme="minorHAnsi"/>
        </w:rPr>
        <w:t xml:space="preserve">NOTE: 95-100% coverage is mandatory for wet or exterior areas. A skim coat (“back-butter”) of mortar can be placed onto the entire back of the tile using a trowel </w:t>
      </w:r>
      <w:proofErr w:type="gramStart"/>
      <w:r w:rsidRPr="00112B91">
        <w:rPr>
          <w:rFonts w:cstheme="minorHAnsi"/>
        </w:rPr>
        <w:t>in order to</w:t>
      </w:r>
      <w:proofErr w:type="gramEnd"/>
      <w:r w:rsidRPr="00112B91">
        <w:rPr>
          <w:rFonts w:cstheme="minorHAnsi"/>
        </w:rPr>
        <w:t xml:space="preserve"> assist in optimum adhesion and coverage of the mortar being used.</w:t>
      </w:r>
    </w:p>
    <w:p w14:paraId="274AC5B3" w14:textId="77777777" w:rsidR="007B3B54" w:rsidRPr="00112B91" w:rsidRDefault="007B3B54" w:rsidP="007B3B54">
      <w:pPr>
        <w:autoSpaceDE w:val="0"/>
        <w:autoSpaceDN w:val="0"/>
        <w:adjustRightInd w:val="0"/>
        <w:spacing w:after="0" w:line="240" w:lineRule="auto"/>
        <w:rPr>
          <w:rFonts w:cstheme="minorHAnsi"/>
        </w:rPr>
      </w:pPr>
      <w:r w:rsidRPr="00112B91">
        <w:rPr>
          <w:rFonts w:cstheme="minorHAnsi"/>
        </w:rPr>
        <w:t>10. Ensure there is a minimum 1/8" of mortar between tile and substrate after proper bedding. Installer must periodically remove sheets or individual tiles to assure proper bond coverage consistent with industry specifications. If coverage is found to be insufficient, use a larger size notch trowel.</w:t>
      </w:r>
    </w:p>
    <w:p w14:paraId="7A8F18B3" w14:textId="77777777" w:rsidR="007B3B54" w:rsidRPr="00112B91" w:rsidRDefault="007B3B54" w:rsidP="007B3B54">
      <w:pPr>
        <w:autoSpaceDE w:val="0"/>
        <w:autoSpaceDN w:val="0"/>
        <w:adjustRightInd w:val="0"/>
        <w:spacing w:after="0" w:line="240" w:lineRule="auto"/>
        <w:rPr>
          <w:rFonts w:cstheme="minorHAnsi"/>
        </w:rPr>
      </w:pPr>
      <w:r w:rsidRPr="00112B91">
        <w:rPr>
          <w:rFonts w:cstheme="minorHAnsi"/>
        </w:rPr>
        <w:t>11. Use a beating block and hammer or rubber mallet so that faces and edges of individual tiles are flush and level with faces and edges of adjacent tiles, and to reduce lippage.</w:t>
      </w:r>
    </w:p>
    <w:p w14:paraId="5EB37F77" w14:textId="77777777" w:rsidR="007B3B54" w:rsidRPr="00112B91" w:rsidRDefault="007B3B54" w:rsidP="007B3B54">
      <w:pPr>
        <w:autoSpaceDE w:val="0"/>
        <w:autoSpaceDN w:val="0"/>
        <w:adjustRightInd w:val="0"/>
        <w:spacing w:after="0" w:line="240" w:lineRule="auto"/>
        <w:rPr>
          <w:rFonts w:cstheme="minorHAnsi"/>
        </w:rPr>
      </w:pPr>
      <w:r w:rsidRPr="00112B91">
        <w:rPr>
          <w:rFonts w:cstheme="minorHAnsi"/>
        </w:rPr>
        <w:t>12. Floor bullnose trim is intended to coordinate with floor field tile in the standard 90-degree installation position.</w:t>
      </w:r>
    </w:p>
    <w:p w14:paraId="272DDC90" w14:textId="77777777" w:rsidR="007B3B54" w:rsidRPr="00112B91" w:rsidRDefault="007B3B54" w:rsidP="007B3B54">
      <w:pPr>
        <w:autoSpaceDE w:val="0"/>
        <w:autoSpaceDN w:val="0"/>
        <w:adjustRightInd w:val="0"/>
        <w:spacing w:after="0" w:line="240" w:lineRule="auto"/>
        <w:rPr>
          <w:rFonts w:cstheme="minorHAnsi"/>
        </w:rPr>
      </w:pPr>
      <w:r w:rsidRPr="00112B91">
        <w:rPr>
          <w:rFonts w:cstheme="minorHAnsi"/>
        </w:rPr>
        <w:lastRenderedPageBreak/>
        <w:t xml:space="preserve">13. Wall tile height is approximately 70” around the perimeter of the room. 100% coverage on the floors. The top of the </w:t>
      </w:r>
      <w:proofErr w:type="gramStart"/>
      <w:r w:rsidRPr="00112B91">
        <w:rPr>
          <w:rFonts w:cstheme="minorHAnsi"/>
        </w:rPr>
        <w:t>furred out</w:t>
      </w:r>
      <w:proofErr w:type="gramEnd"/>
      <w:r w:rsidRPr="00112B91">
        <w:rPr>
          <w:rFonts w:cstheme="minorHAnsi"/>
        </w:rPr>
        <w:t xml:space="preserve"> urinal walls are to be tiled. No tile is to be installed on existing brick walls. See attached photos for reference.</w:t>
      </w:r>
    </w:p>
    <w:p w14:paraId="25733C1B" w14:textId="77777777" w:rsidR="007B3B54" w:rsidRPr="00112B91" w:rsidRDefault="007B3B54" w:rsidP="007B3B54">
      <w:pPr>
        <w:autoSpaceDE w:val="0"/>
        <w:autoSpaceDN w:val="0"/>
        <w:adjustRightInd w:val="0"/>
        <w:spacing w:after="0" w:line="240" w:lineRule="auto"/>
        <w:rPr>
          <w:rFonts w:cstheme="minorHAnsi"/>
        </w:rPr>
      </w:pPr>
      <w:r w:rsidRPr="00112B91">
        <w:rPr>
          <w:rFonts w:cstheme="minorHAnsi"/>
        </w:rPr>
        <w:t>D. Grouting:</w:t>
      </w:r>
    </w:p>
    <w:p w14:paraId="50D5AFB3" w14:textId="77777777" w:rsidR="007B3B54" w:rsidRPr="00112B91" w:rsidRDefault="007B3B54" w:rsidP="007B3B54">
      <w:pPr>
        <w:autoSpaceDE w:val="0"/>
        <w:autoSpaceDN w:val="0"/>
        <w:adjustRightInd w:val="0"/>
        <w:spacing w:after="0" w:line="240" w:lineRule="auto"/>
        <w:rPr>
          <w:rFonts w:cstheme="minorHAnsi"/>
        </w:rPr>
      </w:pPr>
      <w:r w:rsidRPr="00112B91">
        <w:rPr>
          <w:rFonts w:cstheme="minorHAnsi"/>
        </w:rPr>
        <w:t>1. Install grout in accordance with ANSI A108.10, A108.6, A108.8, A108.9-1999 correlating to grout type chosen and manufacturer’s recommendations.</w:t>
      </w:r>
    </w:p>
    <w:p w14:paraId="30C24257" w14:textId="77777777" w:rsidR="007B3B54" w:rsidRPr="00112B91" w:rsidRDefault="007B3B54" w:rsidP="007B3B54">
      <w:pPr>
        <w:autoSpaceDE w:val="0"/>
        <w:autoSpaceDN w:val="0"/>
        <w:adjustRightInd w:val="0"/>
        <w:spacing w:after="0" w:line="240" w:lineRule="auto"/>
        <w:rPr>
          <w:rFonts w:cstheme="minorHAnsi"/>
        </w:rPr>
      </w:pPr>
      <w:r w:rsidRPr="00112B91">
        <w:rPr>
          <w:rFonts w:cstheme="minorHAnsi"/>
        </w:rPr>
        <w:t>2. Mix grout material in strict accordance with manufacturer's directions.</w:t>
      </w:r>
    </w:p>
    <w:p w14:paraId="2777D50E" w14:textId="77777777" w:rsidR="007B3B54" w:rsidRPr="00112B91" w:rsidRDefault="007B3B54" w:rsidP="007B3B54">
      <w:pPr>
        <w:autoSpaceDE w:val="0"/>
        <w:autoSpaceDN w:val="0"/>
        <w:adjustRightInd w:val="0"/>
        <w:spacing w:after="0" w:line="240" w:lineRule="auto"/>
        <w:rPr>
          <w:rFonts w:cstheme="minorHAnsi"/>
        </w:rPr>
      </w:pPr>
      <w:r w:rsidRPr="00112B91">
        <w:rPr>
          <w:rFonts w:cstheme="minorHAnsi"/>
        </w:rPr>
        <w:t>3. Apply grout to produce full, smooth grout joints of uniform width, and free of voids and gaps.</w:t>
      </w:r>
    </w:p>
    <w:p w14:paraId="3B353E92" w14:textId="77777777" w:rsidR="007B3B54" w:rsidRPr="00112B91" w:rsidRDefault="007B3B54" w:rsidP="007B3B54">
      <w:pPr>
        <w:autoSpaceDE w:val="0"/>
        <w:autoSpaceDN w:val="0"/>
        <w:adjustRightInd w:val="0"/>
        <w:spacing w:after="0" w:line="240" w:lineRule="auto"/>
        <w:rPr>
          <w:rFonts w:cstheme="minorHAnsi"/>
        </w:rPr>
      </w:pPr>
      <w:r w:rsidRPr="00112B91">
        <w:rPr>
          <w:rFonts w:cstheme="minorHAnsi"/>
        </w:rPr>
        <w:t>4. Cure all setting and grouting materials in accordance with manufacturer's recommendations.</w:t>
      </w:r>
    </w:p>
    <w:p w14:paraId="04AE41A2" w14:textId="77777777" w:rsidR="007B3B54" w:rsidRPr="00112B91" w:rsidRDefault="007B3B54" w:rsidP="007B3B54">
      <w:pPr>
        <w:autoSpaceDE w:val="0"/>
        <w:autoSpaceDN w:val="0"/>
        <w:adjustRightInd w:val="0"/>
        <w:spacing w:after="0" w:line="240" w:lineRule="auto"/>
        <w:rPr>
          <w:rFonts w:cstheme="minorHAnsi"/>
        </w:rPr>
      </w:pPr>
      <w:r w:rsidRPr="00112B91">
        <w:rPr>
          <w:rFonts w:cstheme="minorHAnsi"/>
        </w:rPr>
        <w:t>5. Wall grout 1/16”.</w:t>
      </w:r>
    </w:p>
    <w:p w14:paraId="2C18881E" w14:textId="77777777" w:rsidR="007B3B54" w:rsidRPr="00112B91" w:rsidRDefault="007B3B54" w:rsidP="007B3B54">
      <w:pPr>
        <w:autoSpaceDE w:val="0"/>
        <w:autoSpaceDN w:val="0"/>
        <w:adjustRightInd w:val="0"/>
        <w:spacing w:after="0" w:line="240" w:lineRule="auto"/>
        <w:rPr>
          <w:rFonts w:cstheme="minorHAnsi"/>
        </w:rPr>
      </w:pPr>
      <w:r w:rsidRPr="00112B91">
        <w:rPr>
          <w:rFonts w:cstheme="minorHAnsi"/>
        </w:rPr>
        <w:t>E. Cleaning and Protection:</w:t>
      </w:r>
    </w:p>
    <w:p w14:paraId="39DC23D3" w14:textId="5BA2E40F" w:rsidR="007B3B54" w:rsidRPr="00112B91" w:rsidRDefault="007B3B54" w:rsidP="007B3B54">
      <w:pPr>
        <w:autoSpaceDE w:val="0"/>
        <w:autoSpaceDN w:val="0"/>
        <w:adjustRightInd w:val="0"/>
        <w:spacing w:after="0" w:line="240" w:lineRule="auto"/>
        <w:rPr>
          <w:rFonts w:cstheme="minorHAnsi"/>
        </w:rPr>
      </w:pPr>
      <w:r w:rsidRPr="00112B91">
        <w:rPr>
          <w:rFonts w:cstheme="minorHAnsi"/>
        </w:rPr>
        <w:t>1. If one has been used, remove grout release and clean tile surfaces so they are free of grout residue and foreign matter, in accordance with manufacturer's instructions. If a grout haze or residue remains, use a suitable grout haze remover or cleaner and contact grout manufacturer for recommendations. Flush surface with clean water before and</w:t>
      </w:r>
      <w:r w:rsidR="00D71E09" w:rsidRPr="00112B91">
        <w:rPr>
          <w:rFonts w:cstheme="minorHAnsi"/>
        </w:rPr>
        <w:t xml:space="preserve"> after cleaning. Do not use harsh hydrochloric, </w:t>
      </w:r>
      <w:proofErr w:type="gramStart"/>
      <w:r w:rsidR="00D71E09" w:rsidRPr="00112B91">
        <w:rPr>
          <w:rFonts w:cstheme="minorHAnsi"/>
        </w:rPr>
        <w:t>muriatic</w:t>
      </w:r>
      <w:proofErr w:type="gramEnd"/>
      <w:r w:rsidR="00D71E09" w:rsidRPr="00112B91">
        <w:rPr>
          <w:rFonts w:cstheme="minorHAnsi"/>
        </w:rPr>
        <w:t xml:space="preserve"> or sulfuric acid or acid-based cleaners to clean glazed tiles or tiles grouted with latex modified grout.</w:t>
      </w:r>
    </w:p>
    <w:p w14:paraId="02B02B97" w14:textId="77777777" w:rsidR="00B9451D" w:rsidRPr="00112B91" w:rsidRDefault="00B9451D" w:rsidP="00B9451D">
      <w:pPr>
        <w:autoSpaceDE w:val="0"/>
        <w:autoSpaceDN w:val="0"/>
        <w:adjustRightInd w:val="0"/>
        <w:spacing w:after="0" w:line="240" w:lineRule="auto"/>
        <w:rPr>
          <w:rFonts w:cstheme="minorHAnsi"/>
        </w:rPr>
      </w:pPr>
      <w:r w:rsidRPr="00112B91">
        <w:rPr>
          <w:rFonts w:cstheme="minorHAnsi"/>
        </w:rPr>
        <w:t>2. When a heavy residue of Portland cement grout is present, acceptable tile cleaning acids may be used. However, the grout should be allowed to cure a minimum of 10 days before this aggressive cleaning method is employed. Tile and grout shall be soaked with water before cleaning. In the absence of a recommendation from the grout manufacturer, acid cleaning may be done with a saturated solution of phosphoric or sulfamic acid, mixed in accordance with manufacturer's recommendations.</w:t>
      </w:r>
    </w:p>
    <w:p w14:paraId="1313E9D8" w14:textId="3B84FDD2" w:rsidR="00D71E09" w:rsidRPr="00112B91" w:rsidRDefault="00B9451D" w:rsidP="00B9451D">
      <w:pPr>
        <w:autoSpaceDE w:val="0"/>
        <w:autoSpaceDN w:val="0"/>
        <w:adjustRightInd w:val="0"/>
        <w:spacing w:after="0" w:line="240" w:lineRule="auto"/>
        <w:rPr>
          <w:rFonts w:cstheme="minorHAnsi"/>
        </w:rPr>
      </w:pPr>
      <w:r w:rsidRPr="00112B91">
        <w:rPr>
          <w:rFonts w:cstheme="minorHAnsi"/>
        </w:rPr>
        <w:t>3. Leave finished installation clean and free of cracked, chipped, broken, unbonded, and otherwise defective tile work.</w:t>
      </w:r>
    </w:p>
    <w:p w14:paraId="7522B82E" w14:textId="77777777" w:rsidR="00CF35DF" w:rsidRPr="00112B91" w:rsidRDefault="00CF35DF" w:rsidP="00CF35DF">
      <w:pPr>
        <w:autoSpaceDE w:val="0"/>
        <w:autoSpaceDN w:val="0"/>
        <w:adjustRightInd w:val="0"/>
        <w:spacing w:after="0" w:line="240" w:lineRule="auto"/>
        <w:rPr>
          <w:rFonts w:cstheme="minorHAnsi"/>
          <w:b/>
          <w:bCs/>
        </w:rPr>
      </w:pPr>
    </w:p>
    <w:p w14:paraId="55467EDF" w14:textId="77777777" w:rsidR="00CF35DF" w:rsidRPr="00112B91" w:rsidRDefault="00CF35DF" w:rsidP="00CF35DF">
      <w:pPr>
        <w:autoSpaceDE w:val="0"/>
        <w:autoSpaceDN w:val="0"/>
        <w:adjustRightInd w:val="0"/>
        <w:spacing w:after="0" w:line="240" w:lineRule="auto"/>
        <w:rPr>
          <w:rFonts w:cstheme="minorHAnsi"/>
          <w:b/>
          <w:bCs/>
        </w:rPr>
      </w:pPr>
      <w:r w:rsidRPr="00112B91">
        <w:rPr>
          <w:rFonts w:cstheme="minorHAnsi"/>
          <w:b/>
          <w:bCs/>
        </w:rPr>
        <w:t xml:space="preserve">E-Furnish and Installation of the new </w:t>
      </w:r>
      <w:proofErr w:type="gramStart"/>
      <w:r w:rsidRPr="00112B91">
        <w:rPr>
          <w:rFonts w:cstheme="minorHAnsi"/>
          <w:b/>
          <w:bCs/>
        </w:rPr>
        <w:t>custom made</w:t>
      </w:r>
      <w:proofErr w:type="gramEnd"/>
      <w:r w:rsidRPr="00112B91">
        <w:rPr>
          <w:rFonts w:cstheme="minorHAnsi"/>
          <w:b/>
          <w:bCs/>
        </w:rPr>
        <w:t xml:space="preserve"> bathroom vanity.</w:t>
      </w:r>
    </w:p>
    <w:p w14:paraId="0C7E1C50" w14:textId="5AD020E1" w:rsidR="00CF35DF" w:rsidRPr="00112B91" w:rsidRDefault="004A0497" w:rsidP="004A0497">
      <w:pPr>
        <w:pStyle w:val="ListParagraph"/>
        <w:numPr>
          <w:ilvl w:val="0"/>
          <w:numId w:val="18"/>
        </w:numPr>
        <w:autoSpaceDE w:val="0"/>
        <w:autoSpaceDN w:val="0"/>
        <w:adjustRightInd w:val="0"/>
        <w:spacing w:after="0" w:line="240" w:lineRule="auto"/>
        <w:rPr>
          <w:rFonts w:cstheme="minorHAnsi"/>
        </w:rPr>
      </w:pPr>
      <w:r w:rsidRPr="00112B91">
        <w:rPr>
          <w:rFonts w:cstheme="minorHAnsi"/>
        </w:rPr>
        <w:t>board</w:t>
      </w:r>
      <w:r w:rsidR="00CF35DF" w:rsidRPr="00112B91">
        <w:rPr>
          <w:rFonts w:cstheme="minorHAnsi"/>
        </w:rPr>
        <w:t xml:space="preserve">: </w:t>
      </w:r>
      <w:r w:rsidRPr="00112B91">
        <w:rPr>
          <w:rFonts w:cstheme="minorHAnsi"/>
        </w:rPr>
        <w:t>waterproof laminated blockboard</w:t>
      </w:r>
    </w:p>
    <w:p w14:paraId="5D10E0BC" w14:textId="7D8A3E16" w:rsidR="00CF35DF" w:rsidRDefault="00CF35DF" w:rsidP="004A0497">
      <w:pPr>
        <w:pStyle w:val="ListParagraph"/>
        <w:numPr>
          <w:ilvl w:val="0"/>
          <w:numId w:val="18"/>
        </w:numPr>
        <w:autoSpaceDE w:val="0"/>
        <w:autoSpaceDN w:val="0"/>
        <w:adjustRightInd w:val="0"/>
        <w:spacing w:after="0" w:line="240" w:lineRule="auto"/>
        <w:rPr>
          <w:rFonts w:cstheme="minorHAnsi"/>
        </w:rPr>
      </w:pPr>
      <w:r w:rsidRPr="00112B91">
        <w:rPr>
          <w:rFonts w:cstheme="minorHAnsi"/>
        </w:rPr>
        <w:t xml:space="preserve">Countertop </w:t>
      </w:r>
      <w:r w:rsidR="0056238D" w:rsidRPr="00112B91">
        <w:rPr>
          <w:rFonts w:cstheme="minorHAnsi"/>
        </w:rPr>
        <w:t>20</w:t>
      </w:r>
      <w:r w:rsidRPr="00112B91">
        <w:rPr>
          <w:rFonts w:cstheme="minorHAnsi"/>
        </w:rPr>
        <w:t xml:space="preserve">mm </w:t>
      </w:r>
      <w:r w:rsidR="0056238D" w:rsidRPr="00112B91">
        <w:rPr>
          <w:rFonts w:cstheme="minorHAnsi"/>
        </w:rPr>
        <w:t xml:space="preserve">white galaxy </w:t>
      </w:r>
      <w:proofErr w:type="spellStart"/>
      <w:r w:rsidR="0056238D" w:rsidRPr="00112B91">
        <w:rPr>
          <w:rFonts w:cstheme="minorHAnsi"/>
        </w:rPr>
        <w:t>ceasarstone</w:t>
      </w:r>
      <w:proofErr w:type="spellEnd"/>
    </w:p>
    <w:p w14:paraId="3B7CD6D7" w14:textId="77777777" w:rsidR="00AB3137" w:rsidRPr="00112B91" w:rsidRDefault="00AB3137" w:rsidP="004A0497">
      <w:pPr>
        <w:pStyle w:val="ListParagraph"/>
        <w:numPr>
          <w:ilvl w:val="0"/>
          <w:numId w:val="18"/>
        </w:numPr>
        <w:autoSpaceDE w:val="0"/>
        <w:autoSpaceDN w:val="0"/>
        <w:adjustRightInd w:val="0"/>
        <w:spacing w:after="0" w:line="240" w:lineRule="auto"/>
        <w:rPr>
          <w:rFonts w:cstheme="minorHAnsi"/>
        </w:rPr>
      </w:pPr>
    </w:p>
    <w:p w14:paraId="6B8A648F" w14:textId="4B87A515" w:rsidR="00CF35DF" w:rsidRPr="00112B91" w:rsidRDefault="00CF35DF" w:rsidP="004A0497">
      <w:pPr>
        <w:pStyle w:val="ListParagraph"/>
        <w:numPr>
          <w:ilvl w:val="0"/>
          <w:numId w:val="18"/>
        </w:numPr>
        <w:autoSpaceDE w:val="0"/>
        <w:autoSpaceDN w:val="0"/>
        <w:adjustRightInd w:val="0"/>
        <w:spacing w:after="0" w:line="240" w:lineRule="auto"/>
        <w:rPr>
          <w:rFonts w:cstheme="minorHAnsi"/>
        </w:rPr>
      </w:pPr>
      <w:r w:rsidRPr="00112B91">
        <w:rPr>
          <w:rFonts w:cstheme="minorHAnsi"/>
        </w:rPr>
        <w:t>Splash board LG Hi-Macs Alpine white S28</w:t>
      </w:r>
    </w:p>
    <w:p w14:paraId="3740C11A" w14:textId="77639AE3" w:rsidR="00CF35DF" w:rsidRPr="00FC18A1" w:rsidRDefault="00CF35DF" w:rsidP="004A0497">
      <w:pPr>
        <w:pStyle w:val="ListParagraph"/>
        <w:numPr>
          <w:ilvl w:val="0"/>
          <w:numId w:val="18"/>
        </w:numPr>
        <w:autoSpaceDE w:val="0"/>
        <w:autoSpaceDN w:val="0"/>
        <w:adjustRightInd w:val="0"/>
        <w:spacing w:after="0" w:line="240" w:lineRule="auto"/>
        <w:rPr>
          <w:rFonts w:cstheme="minorHAnsi"/>
          <w:dstrike/>
          <w:color w:val="FF0000"/>
        </w:rPr>
      </w:pPr>
      <w:r w:rsidRPr="00FC18A1">
        <w:rPr>
          <w:rFonts w:cstheme="minorHAnsi"/>
          <w:dstrike/>
          <w:color w:val="FF0000"/>
        </w:rPr>
        <w:t xml:space="preserve">sinks integrated in the </w:t>
      </w:r>
      <w:proofErr w:type="gramStart"/>
      <w:r w:rsidRPr="00FC18A1">
        <w:rPr>
          <w:rFonts w:cstheme="minorHAnsi"/>
          <w:dstrike/>
          <w:color w:val="FF0000"/>
        </w:rPr>
        <w:t>countertop .LG</w:t>
      </w:r>
      <w:proofErr w:type="gramEnd"/>
      <w:r w:rsidRPr="00FC18A1">
        <w:rPr>
          <w:rFonts w:cstheme="minorHAnsi"/>
          <w:dstrike/>
          <w:color w:val="FF0000"/>
        </w:rPr>
        <w:t xml:space="preserve"> Hi-Macs CB540R </w:t>
      </w:r>
      <w:proofErr w:type="spellStart"/>
      <w:r w:rsidRPr="00FC18A1">
        <w:rPr>
          <w:rFonts w:cstheme="minorHAnsi"/>
          <w:dstrike/>
          <w:color w:val="FF0000"/>
        </w:rPr>
        <w:t>Alphine</w:t>
      </w:r>
      <w:proofErr w:type="spellEnd"/>
      <w:r w:rsidRPr="00FC18A1">
        <w:rPr>
          <w:rFonts w:cstheme="minorHAnsi"/>
          <w:dstrike/>
          <w:color w:val="FF0000"/>
        </w:rPr>
        <w:t xml:space="preserve"> wight S28</w:t>
      </w:r>
    </w:p>
    <w:p w14:paraId="4A3CE5BA" w14:textId="3556AAB3" w:rsidR="00CF35DF" w:rsidRPr="00112B91" w:rsidRDefault="00CF35DF" w:rsidP="004A0497">
      <w:pPr>
        <w:pStyle w:val="ListParagraph"/>
        <w:numPr>
          <w:ilvl w:val="0"/>
          <w:numId w:val="18"/>
        </w:numPr>
        <w:autoSpaceDE w:val="0"/>
        <w:autoSpaceDN w:val="0"/>
        <w:adjustRightInd w:val="0"/>
        <w:spacing w:after="0" w:line="240" w:lineRule="auto"/>
        <w:rPr>
          <w:rFonts w:cstheme="minorHAnsi"/>
        </w:rPr>
      </w:pPr>
      <w:r w:rsidRPr="00112B91">
        <w:rPr>
          <w:rFonts w:cstheme="minorHAnsi"/>
        </w:rPr>
        <w:t>Floor cabinet with 4 drawers.</w:t>
      </w:r>
    </w:p>
    <w:p w14:paraId="1D45DDE6" w14:textId="0F428599" w:rsidR="00CF35DF" w:rsidRPr="00112B91" w:rsidRDefault="00CF35DF" w:rsidP="004A0497">
      <w:pPr>
        <w:pStyle w:val="ListParagraph"/>
        <w:numPr>
          <w:ilvl w:val="0"/>
          <w:numId w:val="18"/>
        </w:numPr>
        <w:autoSpaceDE w:val="0"/>
        <w:autoSpaceDN w:val="0"/>
        <w:adjustRightInd w:val="0"/>
        <w:spacing w:after="0" w:line="240" w:lineRule="auto"/>
        <w:rPr>
          <w:rFonts w:cstheme="minorHAnsi"/>
        </w:rPr>
      </w:pPr>
      <w:r w:rsidRPr="00112B91">
        <w:rPr>
          <w:rFonts w:cstheme="minorHAnsi"/>
        </w:rPr>
        <w:t>Mirror cabinet with 4 doors above sink.</w:t>
      </w:r>
    </w:p>
    <w:p w14:paraId="0DD34A94" w14:textId="77777777" w:rsidR="00C365C5" w:rsidRPr="00112B91" w:rsidRDefault="00C365C5" w:rsidP="00C365C5">
      <w:pPr>
        <w:autoSpaceDE w:val="0"/>
        <w:autoSpaceDN w:val="0"/>
        <w:adjustRightInd w:val="0"/>
        <w:spacing w:after="0" w:line="240" w:lineRule="auto"/>
        <w:rPr>
          <w:rFonts w:cstheme="minorHAnsi"/>
          <w:b/>
          <w:bCs/>
        </w:rPr>
      </w:pPr>
      <w:r w:rsidRPr="00112B91">
        <w:rPr>
          <w:rFonts w:cstheme="minorHAnsi"/>
          <w:b/>
          <w:bCs/>
        </w:rPr>
        <w:t>F-The Installation of a walk inn shower.</w:t>
      </w:r>
    </w:p>
    <w:p w14:paraId="7DE0BD2B" w14:textId="77777777" w:rsidR="00C365C5" w:rsidRPr="00112B91" w:rsidRDefault="00C365C5" w:rsidP="00C365C5">
      <w:pPr>
        <w:pStyle w:val="ListParagraph"/>
        <w:numPr>
          <w:ilvl w:val="0"/>
          <w:numId w:val="18"/>
        </w:numPr>
        <w:autoSpaceDE w:val="0"/>
        <w:autoSpaceDN w:val="0"/>
        <w:adjustRightInd w:val="0"/>
        <w:spacing w:after="0" w:line="240" w:lineRule="auto"/>
        <w:rPr>
          <w:rFonts w:cstheme="minorHAnsi"/>
        </w:rPr>
      </w:pPr>
      <w:r w:rsidRPr="00112B91">
        <w:rPr>
          <w:rFonts w:cstheme="minorHAnsi"/>
        </w:rPr>
        <w:t xml:space="preserve"> </w:t>
      </w:r>
      <w:r w:rsidRPr="00371025">
        <w:rPr>
          <w:rFonts w:cstheme="minorHAnsi"/>
          <w:dstrike/>
          <w:color w:val="FF0000"/>
        </w:rPr>
        <w:t xml:space="preserve">Shower drain Rosco </w:t>
      </w:r>
      <w:proofErr w:type="spellStart"/>
      <w:r w:rsidRPr="00371025">
        <w:rPr>
          <w:rFonts w:cstheme="minorHAnsi"/>
          <w:dstrike/>
          <w:color w:val="FF0000"/>
        </w:rPr>
        <w:t>doucheline</w:t>
      </w:r>
      <w:proofErr w:type="spellEnd"/>
    </w:p>
    <w:p w14:paraId="31C61DAC" w14:textId="0CEE0CC6" w:rsidR="00C365C5" w:rsidRPr="00112B91" w:rsidRDefault="00C365C5" w:rsidP="00C365C5">
      <w:pPr>
        <w:pStyle w:val="ListParagraph"/>
        <w:numPr>
          <w:ilvl w:val="0"/>
          <w:numId w:val="18"/>
        </w:numPr>
        <w:autoSpaceDE w:val="0"/>
        <w:autoSpaceDN w:val="0"/>
        <w:adjustRightInd w:val="0"/>
        <w:spacing w:after="0" w:line="240" w:lineRule="auto"/>
        <w:rPr>
          <w:rFonts w:cstheme="minorHAnsi"/>
        </w:rPr>
      </w:pPr>
      <w:r w:rsidRPr="00112B91">
        <w:rPr>
          <w:rFonts w:cstheme="minorHAnsi"/>
        </w:rPr>
        <w:t xml:space="preserve"> Safety glass </w:t>
      </w:r>
      <w:proofErr w:type="gramStart"/>
      <w:r w:rsidRPr="00112B91">
        <w:rPr>
          <w:rFonts w:cstheme="minorHAnsi"/>
        </w:rPr>
        <w:t>panel.(</w:t>
      </w:r>
      <w:proofErr w:type="gramEnd"/>
      <w:r w:rsidR="00371025">
        <w:rPr>
          <w:rFonts w:cstheme="minorHAnsi"/>
        </w:rPr>
        <w:t>10</w:t>
      </w:r>
      <w:r w:rsidRPr="00112B91">
        <w:rPr>
          <w:rFonts w:cstheme="minorHAnsi"/>
        </w:rPr>
        <w:t>mm)</w:t>
      </w:r>
    </w:p>
    <w:p w14:paraId="0C436A24" w14:textId="77777777" w:rsidR="00FC3308" w:rsidRPr="00112B91" w:rsidRDefault="00FC3308" w:rsidP="00FC3308">
      <w:pPr>
        <w:autoSpaceDE w:val="0"/>
        <w:autoSpaceDN w:val="0"/>
        <w:adjustRightInd w:val="0"/>
        <w:spacing w:after="0" w:line="240" w:lineRule="auto"/>
        <w:rPr>
          <w:rFonts w:cstheme="minorHAnsi"/>
          <w:b/>
          <w:bCs/>
        </w:rPr>
      </w:pPr>
      <w:r w:rsidRPr="00112B91">
        <w:rPr>
          <w:rFonts w:cstheme="minorHAnsi"/>
          <w:b/>
          <w:bCs/>
        </w:rPr>
        <w:t xml:space="preserve">G-New </w:t>
      </w:r>
      <w:proofErr w:type="spellStart"/>
      <w:r w:rsidRPr="00112B91">
        <w:rPr>
          <w:rFonts w:cstheme="minorHAnsi"/>
          <w:b/>
          <w:bCs/>
        </w:rPr>
        <w:t>dropceiling</w:t>
      </w:r>
      <w:proofErr w:type="spellEnd"/>
    </w:p>
    <w:p w14:paraId="114B9AEF" w14:textId="77777777" w:rsidR="00FC3308" w:rsidRPr="00112B91" w:rsidRDefault="00FC3308" w:rsidP="00FC3308">
      <w:pPr>
        <w:pStyle w:val="ListParagraph"/>
        <w:numPr>
          <w:ilvl w:val="0"/>
          <w:numId w:val="18"/>
        </w:numPr>
        <w:autoSpaceDE w:val="0"/>
        <w:autoSpaceDN w:val="0"/>
        <w:adjustRightInd w:val="0"/>
        <w:spacing w:after="0" w:line="240" w:lineRule="auto"/>
        <w:rPr>
          <w:rFonts w:cstheme="minorHAnsi"/>
        </w:rPr>
      </w:pPr>
      <w:r w:rsidRPr="00112B91">
        <w:rPr>
          <w:rFonts w:cstheme="minorHAnsi"/>
        </w:rPr>
        <w:t xml:space="preserve"> Drop ceiling will be in </w:t>
      </w:r>
      <w:proofErr w:type="spellStart"/>
      <w:r w:rsidRPr="00112B91">
        <w:rPr>
          <w:rFonts w:cstheme="minorHAnsi"/>
        </w:rPr>
        <w:t>gyproc</w:t>
      </w:r>
      <w:proofErr w:type="spellEnd"/>
      <w:r w:rsidRPr="00112B91">
        <w:rPr>
          <w:rFonts w:cstheme="minorHAnsi"/>
        </w:rPr>
        <w:t xml:space="preserve"> with 6 </w:t>
      </w:r>
      <w:proofErr w:type="gramStart"/>
      <w:r w:rsidRPr="00112B91">
        <w:rPr>
          <w:rFonts w:cstheme="minorHAnsi"/>
        </w:rPr>
        <w:t>Led-spots</w:t>
      </w:r>
      <w:proofErr w:type="gramEnd"/>
      <w:r w:rsidRPr="00112B91">
        <w:rPr>
          <w:rFonts w:cstheme="minorHAnsi"/>
        </w:rPr>
        <w:t>.</w:t>
      </w:r>
    </w:p>
    <w:p w14:paraId="7706C3D8" w14:textId="597D1D86" w:rsidR="00FC3308" w:rsidRDefault="00FC3308" w:rsidP="00FC3308">
      <w:pPr>
        <w:pStyle w:val="ListParagraph"/>
        <w:numPr>
          <w:ilvl w:val="0"/>
          <w:numId w:val="18"/>
        </w:numPr>
        <w:autoSpaceDE w:val="0"/>
        <w:autoSpaceDN w:val="0"/>
        <w:adjustRightInd w:val="0"/>
        <w:spacing w:after="0" w:line="240" w:lineRule="auto"/>
        <w:rPr>
          <w:rFonts w:cstheme="minorHAnsi"/>
        </w:rPr>
      </w:pPr>
      <w:r w:rsidRPr="00112B91">
        <w:rPr>
          <w:rFonts w:cstheme="minorHAnsi"/>
        </w:rPr>
        <w:t> Ceiling will be painted</w:t>
      </w:r>
    </w:p>
    <w:sectPr w:rsidR="00FC330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19AD" w14:textId="77777777" w:rsidR="0037250B" w:rsidRDefault="0037250B" w:rsidP="00FA3B02">
      <w:pPr>
        <w:spacing w:after="0" w:line="240" w:lineRule="auto"/>
      </w:pPr>
      <w:r>
        <w:separator/>
      </w:r>
    </w:p>
  </w:endnote>
  <w:endnote w:type="continuationSeparator" w:id="0">
    <w:p w14:paraId="1E4EA27F" w14:textId="77777777" w:rsidR="0037250B" w:rsidRDefault="0037250B" w:rsidP="00FA3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663830"/>
      <w:docPartObj>
        <w:docPartGallery w:val="Page Numbers (Bottom of Page)"/>
        <w:docPartUnique/>
      </w:docPartObj>
    </w:sdtPr>
    <w:sdtEndPr/>
    <w:sdtContent>
      <w:p w14:paraId="04046D7E" w14:textId="63D9C7D8" w:rsidR="005B6995" w:rsidRDefault="005B699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D8329AE" w14:textId="77777777" w:rsidR="005B6995" w:rsidRDefault="005B6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F424" w14:textId="77777777" w:rsidR="0037250B" w:rsidRDefault="0037250B" w:rsidP="00FA3B02">
      <w:pPr>
        <w:spacing w:after="0" w:line="240" w:lineRule="auto"/>
      </w:pPr>
      <w:r>
        <w:separator/>
      </w:r>
    </w:p>
  </w:footnote>
  <w:footnote w:type="continuationSeparator" w:id="0">
    <w:p w14:paraId="52CE6879" w14:textId="77777777" w:rsidR="0037250B" w:rsidRDefault="0037250B" w:rsidP="00FA3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2F3A" w14:textId="3DCC1979" w:rsidR="00FA3B02" w:rsidRPr="00FA3B02" w:rsidRDefault="00FA3B02">
    <w:pPr>
      <w:pStyle w:val="Header"/>
      <w:rPr>
        <w:rFonts w:ascii="Arial" w:hAnsi="Arial" w:cs="Arial"/>
        <w:b/>
        <w:bCs/>
      </w:rPr>
    </w:pPr>
    <w:r w:rsidRPr="00FA3B02">
      <w:rPr>
        <w:rFonts w:ascii="Arial" w:hAnsi="Arial" w:cs="Arial"/>
        <w:b/>
        <w:bCs/>
        <w:u w:val="single"/>
      </w:rPr>
      <w:t>US EMBASSY NAIROBI</w:t>
    </w:r>
    <w:r w:rsidRPr="00FA3B02">
      <w:rPr>
        <w:rFonts w:ascii="Arial" w:hAnsi="Arial" w:cs="Arial"/>
        <w:b/>
        <w:bCs/>
      </w:rPr>
      <w:tab/>
    </w:r>
    <w:r w:rsidRPr="00FA3B02">
      <w:rPr>
        <w:rFonts w:ascii="Arial" w:hAnsi="Arial" w:cs="Arial"/>
        <w:b/>
        <w:bCs/>
      </w:rPr>
      <w:tab/>
    </w:r>
    <w:r w:rsidR="00FC18A1">
      <w:rPr>
        <w:rFonts w:ascii="Arial" w:hAnsi="Arial" w:cs="Arial"/>
        <w:b/>
        <w:bCs/>
        <w:u w:val="single"/>
      </w:rPr>
      <w:t>bathroom codes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D5F"/>
    <w:multiLevelType w:val="hybridMultilevel"/>
    <w:tmpl w:val="A4E2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466FE"/>
    <w:multiLevelType w:val="hybridMultilevel"/>
    <w:tmpl w:val="DE40D4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CD3816"/>
    <w:multiLevelType w:val="hybridMultilevel"/>
    <w:tmpl w:val="B130FB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76D92"/>
    <w:multiLevelType w:val="hybridMultilevel"/>
    <w:tmpl w:val="AEE4D41A"/>
    <w:lvl w:ilvl="0" w:tplc="3232333C">
      <w:start w:val="1"/>
      <w:numFmt w:val="lowerLetter"/>
      <w:lvlText w:val="(%1)"/>
      <w:lvlJc w:val="left"/>
      <w:pPr>
        <w:ind w:left="1440" w:hanging="360"/>
      </w:pPr>
      <w:rPr>
        <w:rFonts w:ascii="Times New Roman" w:eastAsia="Times New Roman" w:hAnsi="Times New Roman" w:cs="Times New Roman" w:hint="default"/>
        <w:spacing w:val="-2"/>
        <w:w w:val="99"/>
        <w:sz w:val="22"/>
        <w:szCs w:val="22"/>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70448A"/>
    <w:multiLevelType w:val="hybridMultilevel"/>
    <w:tmpl w:val="5238A7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C2482F"/>
    <w:multiLevelType w:val="hybridMultilevel"/>
    <w:tmpl w:val="CA5C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627A7"/>
    <w:multiLevelType w:val="hybridMultilevel"/>
    <w:tmpl w:val="CF58E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203EC"/>
    <w:multiLevelType w:val="hybridMultilevel"/>
    <w:tmpl w:val="62C23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C10E6"/>
    <w:multiLevelType w:val="hybridMultilevel"/>
    <w:tmpl w:val="BC440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7C2E6A"/>
    <w:multiLevelType w:val="hybridMultilevel"/>
    <w:tmpl w:val="8AF45436"/>
    <w:lvl w:ilvl="0" w:tplc="0409000F">
      <w:start w:val="1"/>
      <w:numFmt w:val="decimal"/>
      <w:lvlText w:val="%1."/>
      <w:lvlJc w:val="left"/>
      <w:pPr>
        <w:ind w:left="720" w:hanging="360"/>
      </w:pPr>
    </w:lvl>
    <w:lvl w:ilvl="1" w:tplc="EF6CC0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57773"/>
    <w:multiLevelType w:val="hybridMultilevel"/>
    <w:tmpl w:val="7F3E100A"/>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CC84E22"/>
    <w:multiLevelType w:val="hybridMultilevel"/>
    <w:tmpl w:val="84D8E9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AB36C8"/>
    <w:multiLevelType w:val="hybridMultilevel"/>
    <w:tmpl w:val="C806219E"/>
    <w:lvl w:ilvl="0" w:tplc="F1EA2E5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E14CEA"/>
    <w:multiLevelType w:val="hybridMultilevel"/>
    <w:tmpl w:val="081C7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33DA6"/>
    <w:multiLevelType w:val="hybridMultilevel"/>
    <w:tmpl w:val="7E365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A90FEA"/>
    <w:multiLevelType w:val="hybridMultilevel"/>
    <w:tmpl w:val="5FC8F9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A5524A"/>
    <w:multiLevelType w:val="hybridMultilevel"/>
    <w:tmpl w:val="6D3E5A06"/>
    <w:lvl w:ilvl="0" w:tplc="F1EA2E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6364D0"/>
    <w:multiLevelType w:val="hybridMultilevel"/>
    <w:tmpl w:val="BC440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9307CC"/>
    <w:multiLevelType w:val="hybridMultilevel"/>
    <w:tmpl w:val="7C449F0A"/>
    <w:lvl w:ilvl="0" w:tplc="F1EA2E5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F03BA"/>
    <w:multiLevelType w:val="hybridMultilevel"/>
    <w:tmpl w:val="2D56B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
  </w:num>
  <w:num w:numId="3">
    <w:abstractNumId w:val="0"/>
  </w:num>
  <w:num w:numId="4">
    <w:abstractNumId w:val="9"/>
  </w:num>
  <w:num w:numId="5">
    <w:abstractNumId w:val="7"/>
  </w:num>
  <w:num w:numId="6">
    <w:abstractNumId w:val="6"/>
  </w:num>
  <w:num w:numId="7">
    <w:abstractNumId w:val="2"/>
  </w:num>
  <w:num w:numId="8">
    <w:abstractNumId w:val="18"/>
  </w:num>
  <w:num w:numId="9">
    <w:abstractNumId w:val="16"/>
  </w:num>
  <w:num w:numId="10">
    <w:abstractNumId w:val="1"/>
  </w:num>
  <w:num w:numId="11">
    <w:abstractNumId w:val="10"/>
  </w:num>
  <w:num w:numId="12">
    <w:abstractNumId w:val="11"/>
  </w:num>
  <w:num w:numId="13">
    <w:abstractNumId w:val="13"/>
  </w:num>
  <w:num w:numId="14">
    <w:abstractNumId w:val="15"/>
  </w:num>
  <w:num w:numId="15">
    <w:abstractNumId w:val="19"/>
  </w:num>
  <w:num w:numId="16">
    <w:abstractNumId w:val="17"/>
  </w:num>
  <w:num w:numId="17">
    <w:abstractNumId w:val="8"/>
  </w:num>
  <w:num w:numId="18">
    <w:abstractNumId w:val="4"/>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02"/>
    <w:rsid w:val="0000453E"/>
    <w:rsid w:val="00004A63"/>
    <w:rsid w:val="000069DA"/>
    <w:rsid w:val="00013AAC"/>
    <w:rsid w:val="00014879"/>
    <w:rsid w:val="00015F23"/>
    <w:rsid w:val="000325D4"/>
    <w:rsid w:val="000403F6"/>
    <w:rsid w:val="00046B7D"/>
    <w:rsid w:val="00051D84"/>
    <w:rsid w:val="000613D1"/>
    <w:rsid w:val="00062BD4"/>
    <w:rsid w:val="00064514"/>
    <w:rsid w:val="00073750"/>
    <w:rsid w:val="00084F14"/>
    <w:rsid w:val="00086E56"/>
    <w:rsid w:val="000A35D9"/>
    <w:rsid w:val="000C52BF"/>
    <w:rsid w:val="000E2A6E"/>
    <w:rsid w:val="000E5567"/>
    <w:rsid w:val="000F0815"/>
    <w:rsid w:val="001030B9"/>
    <w:rsid w:val="00110513"/>
    <w:rsid w:val="00112B91"/>
    <w:rsid w:val="00126606"/>
    <w:rsid w:val="00132E95"/>
    <w:rsid w:val="00133EBE"/>
    <w:rsid w:val="00182EE2"/>
    <w:rsid w:val="001900D1"/>
    <w:rsid w:val="00191A70"/>
    <w:rsid w:val="0019238E"/>
    <w:rsid w:val="00192D51"/>
    <w:rsid w:val="001A2CFC"/>
    <w:rsid w:val="001B32F3"/>
    <w:rsid w:val="001C7AE3"/>
    <w:rsid w:val="001D744B"/>
    <w:rsid w:val="001F0ACF"/>
    <w:rsid w:val="001F25CA"/>
    <w:rsid w:val="001F3946"/>
    <w:rsid w:val="001F5954"/>
    <w:rsid w:val="002135D6"/>
    <w:rsid w:val="00213F5E"/>
    <w:rsid w:val="00215F15"/>
    <w:rsid w:val="00222A80"/>
    <w:rsid w:val="00224835"/>
    <w:rsid w:val="00227A4F"/>
    <w:rsid w:val="00244865"/>
    <w:rsid w:val="002602DF"/>
    <w:rsid w:val="00271BE9"/>
    <w:rsid w:val="0027243E"/>
    <w:rsid w:val="0029527E"/>
    <w:rsid w:val="002A0792"/>
    <w:rsid w:val="002B3C24"/>
    <w:rsid w:val="002B529C"/>
    <w:rsid w:val="002C3B45"/>
    <w:rsid w:val="002D0F0C"/>
    <w:rsid w:val="002D1997"/>
    <w:rsid w:val="002F549E"/>
    <w:rsid w:val="003028BD"/>
    <w:rsid w:val="003102DD"/>
    <w:rsid w:val="00326A34"/>
    <w:rsid w:val="00341616"/>
    <w:rsid w:val="00351CD9"/>
    <w:rsid w:val="00352E5D"/>
    <w:rsid w:val="00355CC4"/>
    <w:rsid w:val="00371025"/>
    <w:rsid w:val="0037250B"/>
    <w:rsid w:val="003856C1"/>
    <w:rsid w:val="00386901"/>
    <w:rsid w:val="00386994"/>
    <w:rsid w:val="00393BC3"/>
    <w:rsid w:val="003B3CBE"/>
    <w:rsid w:val="003B6869"/>
    <w:rsid w:val="003C40CB"/>
    <w:rsid w:val="003D6C5A"/>
    <w:rsid w:val="003E12BB"/>
    <w:rsid w:val="003F3B58"/>
    <w:rsid w:val="003F5B56"/>
    <w:rsid w:val="0042650D"/>
    <w:rsid w:val="0045055D"/>
    <w:rsid w:val="0046216F"/>
    <w:rsid w:val="00462781"/>
    <w:rsid w:val="004801C4"/>
    <w:rsid w:val="0048741B"/>
    <w:rsid w:val="004A0497"/>
    <w:rsid w:val="004B65B8"/>
    <w:rsid w:val="004C5FB5"/>
    <w:rsid w:val="004C79D6"/>
    <w:rsid w:val="004D765A"/>
    <w:rsid w:val="004E752E"/>
    <w:rsid w:val="00501D92"/>
    <w:rsid w:val="00507A5A"/>
    <w:rsid w:val="00523E7C"/>
    <w:rsid w:val="0055699F"/>
    <w:rsid w:val="0056238D"/>
    <w:rsid w:val="00571A6A"/>
    <w:rsid w:val="00572FCF"/>
    <w:rsid w:val="005754E9"/>
    <w:rsid w:val="00576611"/>
    <w:rsid w:val="00591906"/>
    <w:rsid w:val="005A755A"/>
    <w:rsid w:val="005B6995"/>
    <w:rsid w:val="005C4F8C"/>
    <w:rsid w:val="005C7A6C"/>
    <w:rsid w:val="005D01DA"/>
    <w:rsid w:val="005E22EE"/>
    <w:rsid w:val="005E23A8"/>
    <w:rsid w:val="005F38E5"/>
    <w:rsid w:val="005F788E"/>
    <w:rsid w:val="00610DCB"/>
    <w:rsid w:val="0061441D"/>
    <w:rsid w:val="00623F8E"/>
    <w:rsid w:val="00624010"/>
    <w:rsid w:val="0062510A"/>
    <w:rsid w:val="00654C22"/>
    <w:rsid w:val="006574C0"/>
    <w:rsid w:val="00685C9F"/>
    <w:rsid w:val="006862B2"/>
    <w:rsid w:val="006A66AC"/>
    <w:rsid w:val="006C6077"/>
    <w:rsid w:val="006E0C93"/>
    <w:rsid w:val="006E2FEC"/>
    <w:rsid w:val="006E5078"/>
    <w:rsid w:val="006F6B28"/>
    <w:rsid w:val="006F7A49"/>
    <w:rsid w:val="00703227"/>
    <w:rsid w:val="00724C32"/>
    <w:rsid w:val="00743BB0"/>
    <w:rsid w:val="00753195"/>
    <w:rsid w:val="00753C88"/>
    <w:rsid w:val="00756C8E"/>
    <w:rsid w:val="007618B0"/>
    <w:rsid w:val="00762A27"/>
    <w:rsid w:val="00774FE4"/>
    <w:rsid w:val="007762FA"/>
    <w:rsid w:val="00791298"/>
    <w:rsid w:val="00797462"/>
    <w:rsid w:val="007B3B54"/>
    <w:rsid w:val="007B62D9"/>
    <w:rsid w:val="007B6CB1"/>
    <w:rsid w:val="007B72D9"/>
    <w:rsid w:val="007C1A69"/>
    <w:rsid w:val="007D21EB"/>
    <w:rsid w:val="007D231A"/>
    <w:rsid w:val="007D5F5D"/>
    <w:rsid w:val="007E5435"/>
    <w:rsid w:val="00800E59"/>
    <w:rsid w:val="00814F4E"/>
    <w:rsid w:val="00816D57"/>
    <w:rsid w:val="008254F7"/>
    <w:rsid w:val="00840F69"/>
    <w:rsid w:val="00850695"/>
    <w:rsid w:val="00851AAE"/>
    <w:rsid w:val="00874055"/>
    <w:rsid w:val="0088233E"/>
    <w:rsid w:val="00883787"/>
    <w:rsid w:val="00894AB0"/>
    <w:rsid w:val="00896854"/>
    <w:rsid w:val="008F1166"/>
    <w:rsid w:val="008F711F"/>
    <w:rsid w:val="00910B65"/>
    <w:rsid w:val="009122CD"/>
    <w:rsid w:val="009130D8"/>
    <w:rsid w:val="009211A8"/>
    <w:rsid w:val="00935D13"/>
    <w:rsid w:val="0094644A"/>
    <w:rsid w:val="0094780F"/>
    <w:rsid w:val="009624B2"/>
    <w:rsid w:val="00963692"/>
    <w:rsid w:val="0098482B"/>
    <w:rsid w:val="009A44E1"/>
    <w:rsid w:val="009B2387"/>
    <w:rsid w:val="009C353D"/>
    <w:rsid w:val="009C5389"/>
    <w:rsid w:val="009D4CB4"/>
    <w:rsid w:val="009E6D85"/>
    <w:rsid w:val="00A10355"/>
    <w:rsid w:val="00A1762D"/>
    <w:rsid w:val="00A35EC8"/>
    <w:rsid w:val="00A5709B"/>
    <w:rsid w:val="00A64F0A"/>
    <w:rsid w:val="00A70932"/>
    <w:rsid w:val="00A76126"/>
    <w:rsid w:val="00A83F34"/>
    <w:rsid w:val="00A9190D"/>
    <w:rsid w:val="00AA54F7"/>
    <w:rsid w:val="00AA7076"/>
    <w:rsid w:val="00AB3137"/>
    <w:rsid w:val="00AB54B2"/>
    <w:rsid w:val="00AB6EBB"/>
    <w:rsid w:val="00AD1D75"/>
    <w:rsid w:val="00AD32B8"/>
    <w:rsid w:val="00AF0968"/>
    <w:rsid w:val="00AF2D72"/>
    <w:rsid w:val="00AF72DD"/>
    <w:rsid w:val="00B00B2B"/>
    <w:rsid w:val="00B51B38"/>
    <w:rsid w:val="00B75C3F"/>
    <w:rsid w:val="00B77CFB"/>
    <w:rsid w:val="00B80C99"/>
    <w:rsid w:val="00B9451D"/>
    <w:rsid w:val="00BC53DF"/>
    <w:rsid w:val="00BE1EA7"/>
    <w:rsid w:val="00BE5C13"/>
    <w:rsid w:val="00BE7C3F"/>
    <w:rsid w:val="00C2346C"/>
    <w:rsid w:val="00C27692"/>
    <w:rsid w:val="00C365C5"/>
    <w:rsid w:val="00C561C8"/>
    <w:rsid w:val="00C56AB5"/>
    <w:rsid w:val="00C60A19"/>
    <w:rsid w:val="00C624D0"/>
    <w:rsid w:val="00C64443"/>
    <w:rsid w:val="00C8628D"/>
    <w:rsid w:val="00CB65B1"/>
    <w:rsid w:val="00CB7DBC"/>
    <w:rsid w:val="00CC171F"/>
    <w:rsid w:val="00CC27D5"/>
    <w:rsid w:val="00CD4958"/>
    <w:rsid w:val="00CE13A4"/>
    <w:rsid w:val="00CF35DF"/>
    <w:rsid w:val="00D07024"/>
    <w:rsid w:val="00D102F0"/>
    <w:rsid w:val="00D1240E"/>
    <w:rsid w:val="00D17461"/>
    <w:rsid w:val="00D341BE"/>
    <w:rsid w:val="00D40DC3"/>
    <w:rsid w:val="00D41A18"/>
    <w:rsid w:val="00D41C24"/>
    <w:rsid w:val="00D4289D"/>
    <w:rsid w:val="00D654D6"/>
    <w:rsid w:val="00D71E09"/>
    <w:rsid w:val="00D72678"/>
    <w:rsid w:val="00D73F39"/>
    <w:rsid w:val="00D8050F"/>
    <w:rsid w:val="00D82D7F"/>
    <w:rsid w:val="00D9187D"/>
    <w:rsid w:val="00DC024B"/>
    <w:rsid w:val="00DE518F"/>
    <w:rsid w:val="00DF0824"/>
    <w:rsid w:val="00E03ED7"/>
    <w:rsid w:val="00E33DEF"/>
    <w:rsid w:val="00E43858"/>
    <w:rsid w:val="00E44D3D"/>
    <w:rsid w:val="00E52C47"/>
    <w:rsid w:val="00E7315C"/>
    <w:rsid w:val="00E76B0B"/>
    <w:rsid w:val="00E7722D"/>
    <w:rsid w:val="00E77B93"/>
    <w:rsid w:val="00E84667"/>
    <w:rsid w:val="00EB69FD"/>
    <w:rsid w:val="00ED4E8E"/>
    <w:rsid w:val="00EF461B"/>
    <w:rsid w:val="00F042D9"/>
    <w:rsid w:val="00F2642F"/>
    <w:rsid w:val="00F31E19"/>
    <w:rsid w:val="00F45336"/>
    <w:rsid w:val="00F6583A"/>
    <w:rsid w:val="00F75DD2"/>
    <w:rsid w:val="00FA2ED5"/>
    <w:rsid w:val="00FA3B02"/>
    <w:rsid w:val="00FB4887"/>
    <w:rsid w:val="00FC18A1"/>
    <w:rsid w:val="00FC3308"/>
    <w:rsid w:val="00FD3595"/>
    <w:rsid w:val="00FD7276"/>
    <w:rsid w:val="00FE2E8D"/>
    <w:rsid w:val="00FF5352"/>
    <w:rsid w:val="00FF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83E48"/>
  <w15:chartTrackingRefBased/>
  <w15:docId w15:val="{5763C979-5D12-41FA-8E0A-786AEA33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5DF"/>
  </w:style>
  <w:style w:type="paragraph" w:styleId="Heading1">
    <w:name w:val="heading 1"/>
    <w:basedOn w:val="Normal"/>
    <w:next w:val="Normal"/>
    <w:link w:val="Heading1Char"/>
    <w:uiPriority w:val="9"/>
    <w:qFormat/>
    <w:rsid w:val="002952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52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B02"/>
  </w:style>
  <w:style w:type="paragraph" w:styleId="Footer">
    <w:name w:val="footer"/>
    <w:basedOn w:val="Normal"/>
    <w:link w:val="FooterChar"/>
    <w:uiPriority w:val="99"/>
    <w:unhideWhenUsed/>
    <w:rsid w:val="00FA3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B02"/>
  </w:style>
  <w:style w:type="paragraph" w:styleId="ListParagraph">
    <w:name w:val="List Paragraph"/>
    <w:basedOn w:val="Normal"/>
    <w:uiPriority w:val="34"/>
    <w:qFormat/>
    <w:rsid w:val="00FA3B02"/>
    <w:pPr>
      <w:ind w:left="720"/>
      <w:contextualSpacing/>
    </w:pPr>
  </w:style>
  <w:style w:type="character" w:styleId="Emphasis">
    <w:name w:val="Emphasis"/>
    <w:basedOn w:val="DefaultParagraphFont"/>
    <w:uiPriority w:val="20"/>
    <w:qFormat/>
    <w:rsid w:val="008F1166"/>
    <w:rPr>
      <w:i/>
      <w:iCs/>
    </w:rPr>
  </w:style>
  <w:style w:type="table" w:styleId="TableGrid">
    <w:name w:val="Table Grid"/>
    <w:basedOn w:val="TableNormal"/>
    <w:uiPriority w:val="39"/>
    <w:rsid w:val="00840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52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527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00704">
      <w:bodyDiv w:val="1"/>
      <w:marLeft w:val="0"/>
      <w:marRight w:val="0"/>
      <w:marTop w:val="0"/>
      <w:marBottom w:val="0"/>
      <w:divBdr>
        <w:top w:val="none" w:sz="0" w:space="0" w:color="auto"/>
        <w:left w:val="none" w:sz="0" w:space="0" w:color="auto"/>
        <w:bottom w:val="none" w:sz="0" w:space="0" w:color="auto"/>
        <w:right w:val="none" w:sz="0" w:space="0" w:color="auto"/>
      </w:divBdr>
    </w:div>
    <w:div w:id="557014660">
      <w:bodyDiv w:val="1"/>
      <w:marLeft w:val="0"/>
      <w:marRight w:val="0"/>
      <w:marTop w:val="0"/>
      <w:marBottom w:val="0"/>
      <w:divBdr>
        <w:top w:val="none" w:sz="0" w:space="0" w:color="auto"/>
        <w:left w:val="none" w:sz="0" w:space="0" w:color="auto"/>
        <w:bottom w:val="none" w:sz="0" w:space="0" w:color="auto"/>
        <w:right w:val="none" w:sz="0" w:space="0" w:color="auto"/>
      </w:divBdr>
    </w:div>
    <w:div w:id="977419980">
      <w:bodyDiv w:val="1"/>
      <w:marLeft w:val="0"/>
      <w:marRight w:val="0"/>
      <w:marTop w:val="0"/>
      <w:marBottom w:val="0"/>
      <w:divBdr>
        <w:top w:val="none" w:sz="0" w:space="0" w:color="auto"/>
        <w:left w:val="none" w:sz="0" w:space="0" w:color="auto"/>
        <w:bottom w:val="none" w:sz="0" w:space="0" w:color="auto"/>
        <w:right w:val="none" w:sz="0" w:space="0" w:color="auto"/>
      </w:divBdr>
    </w:div>
    <w:div w:id="159412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134BC3402E993488362CF14A9ADC9AA" ma:contentTypeVersion="11" ma:contentTypeDescription="Create a new document." ma:contentTypeScope="" ma:versionID="71a9ba28a73503a07c24976b323a074b">
  <xsd:schema xmlns:xsd="http://www.w3.org/2001/XMLSchema" xmlns:xs="http://www.w3.org/2001/XMLSchema" xmlns:p="http://schemas.microsoft.com/office/2006/metadata/properties" xmlns:ns2="9da864af-2ebd-4ffc-9155-4f87b758b895" xmlns:ns3="d0c3cc3d-1a66-46b3-8b0e-c83349afb7b0" xmlns:ns4="beefca68-50e0-4f9f-92a4-60a45e5bff62" targetNamespace="http://schemas.microsoft.com/office/2006/metadata/properties" ma:root="true" ma:fieldsID="069d3c6ad28a16bb5f82fb99f0d2e454" ns2:_="" ns3:_="" ns4:_="">
    <xsd:import namespace="9da864af-2ebd-4ffc-9155-4f87b758b895"/>
    <xsd:import namespace="d0c3cc3d-1a66-46b3-8b0e-c83349afb7b0"/>
    <xsd:import namespace="beefca68-50e0-4f9f-92a4-60a45e5bff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864af-2ebd-4ffc-9155-4f87b758b8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c3cc3d-1a66-46b3-8b0e-c83349afb7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efca68-50e0-4f9f-92a4-60a45e5bff6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021946-2D8B-40A2-B5CA-AB03F057C5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3A8308-F43D-49B7-8936-9EC122A0AB14}">
  <ds:schemaRefs>
    <ds:schemaRef ds:uri="http://schemas.openxmlformats.org/officeDocument/2006/bibliography"/>
  </ds:schemaRefs>
</ds:datastoreItem>
</file>

<file path=customXml/itemProps3.xml><?xml version="1.0" encoding="utf-8"?>
<ds:datastoreItem xmlns:ds="http://schemas.openxmlformats.org/officeDocument/2006/customXml" ds:itemID="{9E91F5C3-8456-4EAC-B04C-66BDC0A6C748}">
  <ds:schemaRefs>
    <ds:schemaRef ds:uri="http://schemas.microsoft.com/sharepoint/v3/contenttype/forms"/>
  </ds:schemaRefs>
</ds:datastoreItem>
</file>

<file path=customXml/itemProps4.xml><?xml version="1.0" encoding="utf-8"?>
<ds:datastoreItem xmlns:ds="http://schemas.openxmlformats.org/officeDocument/2006/customXml" ds:itemID="{1EB06328-796B-44B2-B67E-078A12317438}">
  <ds:schemaRefs>
    <ds:schemaRef ds:uri="http://schemas.microsoft.com/sharepoint/events"/>
    <ds:schemaRef ds:uri=""/>
  </ds:schemaRefs>
</ds:datastoreItem>
</file>

<file path=customXml/itemProps5.xml><?xml version="1.0" encoding="utf-8"?>
<ds:datastoreItem xmlns:ds="http://schemas.openxmlformats.org/officeDocument/2006/customXml" ds:itemID="{9A35BCE7-7A6F-4A73-BD2E-27FD42835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864af-2ebd-4ffc-9155-4f87b758b895"/>
    <ds:schemaRef ds:uri="d0c3cc3d-1a66-46b3-8b0e-c83349afb7b0"/>
    <ds:schemaRef ds:uri="beefca68-50e0-4f9f-92a4-60a45e5b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Mugo, Moses M (Nairobi)</dc:creator>
  <cp:keywords/>
  <dc:description/>
  <cp:lastModifiedBy>Kamire, Gaudencia A (Nairobi)</cp:lastModifiedBy>
  <cp:revision>2</cp:revision>
  <dcterms:created xsi:type="dcterms:W3CDTF">2022-04-28T14:01:00Z</dcterms:created>
  <dcterms:modified xsi:type="dcterms:W3CDTF">2022-04-28T14:01:00Z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MugoMM@state.gov</vt:lpwstr>
  </property>
  <property fmtid="{D5CDD505-2E9C-101B-9397-08002B2CF9AE}" pid="5" name="MSIP_Label_1665d9ee-429a-4d5f-97cc-cfb56e044a6e_SetDate">
    <vt:lpwstr>2021-06-23T12:43:44.5826901Z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c14e0312-0bb2-4c16-957d-c400300d0a82</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0x0101008134BC3402E993488362CF14A9ADC9AA</vt:lpwstr>
  </property>
</Properties>
</file>