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A625" w14:textId="77777777" w:rsidR="0094483B" w:rsidRPr="0094483B" w:rsidRDefault="0094483B" w:rsidP="0094483B">
      <w:pPr>
        <w:keepNext/>
        <w:tabs>
          <w:tab w:val="left" w:pos="0"/>
        </w:tabs>
        <w:suppressAutoHyphens/>
        <w:adjustRightInd w:val="0"/>
        <w:snapToGrid w:val="0"/>
        <w:jc w:val="right"/>
        <w:rPr>
          <w:rFonts w:eastAsia="Batang"/>
          <w:b/>
          <w:noProof/>
        </w:rPr>
      </w:pPr>
      <w:r w:rsidRPr="0094483B">
        <w:rPr>
          <w:rFonts w:eastAsia="Batang"/>
          <w:b/>
          <w:noProof/>
        </w:rPr>
        <w:t>Embassy of the United States of America</w:t>
      </w:r>
    </w:p>
    <w:p w14:paraId="375E9875" w14:textId="77777777" w:rsidR="0094483B" w:rsidRPr="0094483B" w:rsidRDefault="0094483B" w:rsidP="0094483B">
      <w:pPr>
        <w:keepNext/>
        <w:tabs>
          <w:tab w:val="left" w:pos="0"/>
        </w:tabs>
        <w:suppressAutoHyphens/>
        <w:adjustRightInd w:val="0"/>
        <w:snapToGrid w:val="0"/>
        <w:jc w:val="right"/>
        <w:rPr>
          <w:rFonts w:eastAsia="Batang"/>
          <w:i/>
          <w:noProof/>
          <w:color w:val="000000"/>
        </w:rPr>
      </w:pPr>
      <w:r w:rsidRPr="0094483B">
        <w:rPr>
          <w:rFonts w:eastAsia="Batang"/>
          <w:i/>
          <w:noProof/>
        </w:rPr>
        <w:t>Seoul, Republic of Korea</w:t>
      </w:r>
    </w:p>
    <w:p w14:paraId="430B9121" w14:textId="77777777" w:rsidR="0094483B" w:rsidRPr="0094483B" w:rsidRDefault="0094483B" w:rsidP="0094483B">
      <w:pPr>
        <w:adjustRightInd w:val="0"/>
        <w:snapToGrid w:val="0"/>
        <w:jc w:val="right"/>
        <w:rPr>
          <w:rFonts w:eastAsia="Batang"/>
          <w:bCs/>
          <w:iCs/>
          <w:color w:val="000000"/>
        </w:rPr>
      </w:pPr>
      <w:r w:rsidRPr="0094483B">
        <w:rPr>
          <w:rFonts w:eastAsia="Batang"/>
          <w:bCs/>
          <w:iCs/>
          <w:color w:val="000000"/>
        </w:rPr>
        <w:t>General Services Office</w:t>
      </w:r>
    </w:p>
    <w:p w14:paraId="2DCB7A8D" w14:textId="77777777" w:rsidR="0094483B" w:rsidRPr="0094483B" w:rsidRDefault="0094483B" w:rsidP="0094483B">
      <w:pPr>
        <w:adjustRightInd w:val="0"/>
        <w:snapToGrid w:val="0"/>
        <w:jc w:val="right"/>
        <w:rPr>
          <w:rFonts w:eastAsia="Malgun Gothic"/>
          <w:bCs/>
          <w:iCs/>
          <w:color w:val="000000"/>
        </w:rPr>
      </w:pPr>
      <w:r w:rsidRPr="0094483B">
        <w:rPr>
          <w:bCs/>
          <w:iCs/>
          <w:color w:val="000000"/>
        </w:rPr>
        <w:t>Tel. 82-2-397-</w:t>
      </w:r>
      <w:r w:rsidRPr="0094483B">
        <w:rPr>
          <w:rFonts w:eastAsia="Malgun Gothic"/>
          <w:bCs/>
          <w:iCs/>
          <w:color w:val="000000"/>
        </w:rPr>
        <w:t>4754</w:t>
      </w:r>
    </w:p>
    <w:p w14:paraId="72294BB6" w14:textId="77777777" w:rsidR="0094483B" w:rsidRPr="0094483B" w:rsidRDefault="0094483B" w:rsidP="0094483B">
      <w:pPr>
        <w:ind w:left="5760"/>
        <w:jc w:val="right"/>
        <w:rPr>
          <w:rFonts w:eastAsia="Batang"/>
          <w:bCs/>
          <w:iCs/>
          <w:snapToGrid w:val="0"/>
          <w:color w:val="000000"/>
          <w:sz w:val="20"/>
          <w:szCs w:val="20"/>
        </w:rPr>
      </w:pPr>
      <w:r w:rsidRPr="0094483B">
        <w:rPr>
          <w:rFonts w:eastAsia="Batang"/>
          <w:bCs/>
          <w:iCs/>
          <w:color w:val="000000"/>
        </w:rPr>
        <w:t>Fax: 82-2-397-4744</w:t>
      </w:r>
    </w:p>
    <w:p w14:paraId="354A72D0" w14:textId="77777777" w:rsidR="008E08D7" w:rsidRDefault="008E08D7" w:rsidP="008E08D7">
      <w:pPr>
        <w:rPr>
          <w:rFonts w:eastAsia="Batang"/>
          <w:lang w:eastAsia="ko-KR"/>
        </w:rPr>
      </w:pPr>
    </w:p>
    <w:p w14:paraId="04236C69" w14:textId="77777777" w:rsidR="008E08D7" w:rsidRDefault="008E08D7" w:rsidP="008E08D7">
      <w:pPr>
        <w:rPr>
          <w:rFonts w:eastAsia="Batang"/>
          <w:lang w:eastAsia="ko-KR"/>
        </w:rPr>
      </w:pPr>
    </w:p>
    <w:p w14:paraId="5E029943" w14:textId="4AD528C1" w:rsidR="008E08D7" w:rsidRDefault="008E08D7" w:rsidP="008E08D7">
      <w:pPr>
        <w:rPr>
          <w:rFonts w:eastAsia="Batang"/>
          <w:lang w:eastAsia="ko-KR"/>
        </w:rPr>
      </w:pPr>
      <w:r>
        <w:rPr>
          <w:rFonts w:eastAsia="Batang"/>
        </w:rPr>
        <w:t>Date:</w:t>
      </w:r>
      <w:r>
        <w:rPr>
          <w:rFonts w:eastAsia="Batang"/>
          <w:lang w:eastAsia="ko-KR"/>
        </w:rPr>
        <w:t xml:space="preserve">  </w:t>
      </w:r>
      <w:r w:rsidR="00724C11">
        <w:rPr>
          <w:rFonts w:eastAsia="Batang"/>
          <w:lang w:eastAsia="ko-KR"/>
        </w:rPr>
        <w:t>April</w:t>
      </w:r>
      <w:r w:rsidRPr="007F7986">
        <w:rPr>
          <w:rFonts w:eastAsia="Batang"/>
          <w:lang w:eastAsia="ko-KR"/>
        </w:rPr>
        <w:t xml:space="preserve"> </w:t>
      </w:r>
      <w:r w:rsidR="00B400E4">
        <w:rPr>
          <w:rFonts w:eastAsia="Batang"/>
          <w:lang w:eastAsia="ko-KR"/>
        </w:rPr>
        <w:t>28</w:t>
      </w:r>
      <w:r w:rsidR="002E01B7" w:rsidRPr="007F7986">
        <w:rPr>
          <w:rFonts w:eastAsia="Batang"/>
          <w:lang w:eastAsia="ko-KR"/>
        </w:rPr>
        <w:t>, 202</w:t>
      </w:r>
      <w:r w:rsidR="007F2F23">
        <w:rPr>
          <w:rFonts w:eastAsia="Batang"/>
          <w:lang w:eastAsia="ko-KR"/>
        </w:rPr>
        <w:t>2</w:t>
      </w:r>
    </w:p>
    <w:p w14:paraId="24BE841F" w14:textId="77777777" w:rsidR="008E08D7" w:rsidRDefault="008E08D7" w:rsidP="008E08D7">
      <w:pPr>
        <w:numPr>
          <w:ilvl w:val="12"/>
          <w:numId w:val="0"/>
        </w:numPr>
        <w:ind w:right="480"/>
        <w:rPr>
          <w:rFonts w:eastAsia="Malgun Gothic"/>
          <w:sz w:val="20"/>
          <w:szCs w:val="20"/>
          <w:lang w:eastAsia="ko-KR"/>
        </w:rPr>
      </w:pPr>
    </w:p>
    <w:p w14:paraId="3BDF5880" w14:textId="77777777" w:rsidR="008E08D7" w:rsidRDefault="008E08D7" w:rsidP="008E08D7">
      <w:pPr>
        <w:numPr>
          <w:ilvl w:val="12"/>
          <w:numId w:val="0"/>
        </w:numPr>
        <w:ind w:right="480"/>
        <w:rPr>
          <w:sz w:val="20"/>
          <w:lang w:eastAsia="ko-KR"/>
        </w:rPr>
      </w:pPr>
    </w:p>
    <w:p w14:paraId="02530C08" w14:textId="77777777" w:rsidR="008E08D7" w:rsidRDefault="008E08D7" w:rsidP="008E08D7">
      <w:pPr>
        <w:numPr>
          <w:ilvl w:val="12"/>
          <w:numId w:val="0"/>
        </w:numPr>
        <w:rPr>
          <w:b/>
        </w:rPr>
      </w:pPr>
      <w:r>
        <w:t xml:space="preserve">Dear </w:t>
      </w:r>
      <w:r w:rsidR="003B7EB8">
        <w:t xml:space="preserve"> </w:t>
      </w:r>
      <w:r>
        <w:t xml:space="preserve">Prospective </w:t>
      </w:r>
      <w:r>
        <w:rPr>
          <w:rFonts w:eastAsiaTheme="minorEastAsia" w:hint="eastAsia"/>
          <w:lang w:eastAsia="ko-KR"/>
        </w:rPr>
        <w:t>Offerors</w:t>
      </w:r>
      <w:r>
        <w:t>:</w:t>
      </w:r>
    </w:p>
    <w:p w14:paraId="4701471A" w14:textId="77777777" w:rsidR="008E08D7" w:rsidRDefault="008E08D7" w:rsidP="008E08D7">
      <w:pPr>
        <w:numPr>
          <w:ilvl w:val="12"/>
          <w:numId w:val="0"/>
        </w:numPr>
        <w:ind w:right="480"/>
        <w:rPr>
          <w:rFonts w:eastAsia="Malgun Gothic"/>
          <w:sz w:val="20"/>
          <w:szCs w:val="20"/>
          <w:lang w:eastAsia="ko-KR"/>
        </w:rPr>
      </w:pPr>
    </w:p>
    <w:p w14:paraId="17119322" w14:textId="77777777" w:rsidR="008E08D7" w:rsidRDefault="008E08D7" w:rsidP="008E08D7">
      <w:pPr>
        <w:numPr>
          <w:ilvl w:val="12"/>
          <w:numId w:val="0"/>
        </w:numPr>
        <w:ind w:right="480"/>
        <w:rPr>
          <w:sz w:val="20"/>
          <w:lang w:eastAsia="ko-KR"/>
        </w:rPr>
      </w:pPr>
    </w:p>
    <w:p w14:paraId="18462BF0" w14:textId="2EB492FB" w:rsidR="008E08D7" w:rsidRPr="0094483B" w:rsidRDefault="008E08D7" w:rsidP="008E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atang"/>
          <w:bCs/>
        </w:rPr>
      </w:pPr>
      <w:r w:rsidRPr="0094483B">
        <w:rPr>
          <w:rFonts w:eastAsia="Batang"/>
          <w:sz w:val="28"/>
          <w:szCs w:val="28"/>
        </w:rPr>
        <w:t>Subject:</w:t>
      </w:r>
      <w:r w:rsidRPr="0094483B">
        <w:rPr>
          <w:rFonts w:eastAsia="Batang"/>
        </w:rPr>
        <w:t xml:space="preserve"> </w:t>
      </w:r>
      <w:r w:rsidRPr="0094483B">
        <w:rPr>
          <w:rFonts w:eastAsia="Batang"/>
          <w:bCs/>
          <w:sz w:val="28"/>
          <w:szCs w:val="28"/>
          <w:lang w:eastAsia="ko-KR"/>
        </w:rPr>
        <w:t xml:space="preserve">Solicitation </w:t>
      </w:r>
      <w:r w:rsidRPr="0094483B">
        <w:rPr>
          <w:rFonts w:eastAsia="Batang"/>
          <w:bCs/>
          <w:sz w:val="28"/>
          <w:szCs w:val="28"/>
        </w:rPr>
        <w:t xml:space="preserve">Number </w:t>
      </w:r>
      <w:r w:rsidR="00C94E52" w:rsidRPr="00B106E6">
        <w:rPr>
          <w:rFonts w:eastAsia="Batang"/>
          <w:bCs/>
          <w:sz w:val="28"/>
          <w:szCs w:val="28"/>
        </w:rPr>
        <w:t>19KS702</w:t>
      </w:r>
      <w:r w:rsidR="007F2F23">
        <w:rPr>
          <w:rFonts w:eastAsia="Batang"/>
          <w:bCs/>
          <w:sz w:val="28"/>
          <w:szCs w:val="28"/>
        </w:rPr>
        <w:t>2</w:t>
      </w:r>
      <w:r w:rsidR="00C94E52" w:rsidRPr="00B106E6">
        <w:rPr>
          <w:rFonts w:eastAsia="Batang"/>
          <w:bCs/>
          <w:sz w:val="28"/>
          <w:szCs w:val="28"/>
        </w:rPr>
        <w:t>Q00</w:t>
      </w:r>
      <w:r w:rsidR="002F7945">
        <w:rPr>
          <w:rFonts w:eastAsia="Batang"/>
          <w:bCs/>
          <w:sz w:val="28"/>
          <w:szCs w:val="28"/>
        </w:rPr>
        <w:t>2</w:t>
      </w:r>
      <w:r w:rsidR="007F2F23">
        <w:rPr>
          <w:rFonts w:eastAsia="Batang"/>
          <w:bCs/>
          <w:sz w:val="28"/>
          <w:szCs w:val="28"/>
        </w:rPr>
        <w:t>8</w:t>
      </w:r>
      <w:r w:rsidRPr="00B106E6">
        <w:rPr>
          <w:rFonts w:eastAsia="Batang"/>
          <w:sz w:val="28"/>
          <w:szCs w:val="28"/>
        </w:rPr>
        <w:t xml:space="preserve">, </w:t>
      </w:r>
      <w:r w:rsidR="00BE3EBF" w:rsidRPr="00B106E6">
        <w:rPr>
          <w:rFonts w:eastAsia="Batang"/>
          <w:sz w:val="28"/>
          <w:szCs w:val="28"/>
        </w:rPr>
        <w:t>Cellular</w:t>
      </w:r>
      <w:r w:rsidRPr="00B106E6">
        <w:rPr>
          <w:rFonts w:eastAsia="Batang"/>
          <w:sz w:val="28"/>
          <w:szCs w:val="28"/>
        </w:rPr>
        <w:t xml:space="preserve"> </w:t>
      </w:r>
      <w:r w:rsidR="002E01B7" w:rsidRPr="00B106E6">
        <w:rPr>
          <w:rFonts w:eastAsia="Batang"/>
          <w:sz w:val="28"/>
          <w:szCs w:val="28"/>
        </w:rPr>
        <w:t xml:space="preserve">Phone </w:t>
      </w:r>
      <w:r w:rsidRPr="00B106E6">
        <w:rPr>
          <w:rFonts w:eastAsia="Batang"/>
          <w:sz w:val="28"/>
          <w:szCs w:val="28"/>
        </w:rPr>
        <w:t>Services</w:t>
      </w:r>
    </w:p>
    <w:p w14:paraId="57104C96" w14:textId="77777777" w:rsidR="008E08D7" w:rsidRDefault="008E08D7" w:rsidP="008E08D7">
      <w:pPr>
        <w:numPr>
          <w:ilvl w:val="12"/>
          <w:numId w:val="0"/>
        </w:numPr>
        <w:ind w:right="480"/>
        <w:rPr>
          <w:rFonts w:eastAsia="Malgun Gothic"/>
          <w:sz w:val="20"/>
          <w:szCs w:val="20"/>
          <w:lang w:eastAsia="ko-KR"/>
        </w:rPr>
      </w:pPr>
    </w:p>
    <w:p w14:paraId="2756EB63" w14:textId="77777777" w:rsidR="008E08D7" w:rsidRDefault="008E08D7" w:rsidP="008E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eastAsia="ko-KR"/>
        </w:rPr>
      </w:pPr>
      <w:r>
        <w:t xml:space="preserve">Enclosed is a Request for </w:t>
      </w:r>
      <w:r>
        <w:rPr>
          <w:rFonts w:eastAsia="Batang"/>
          <w:lang w:eastAsia="ko-KR"/>
        </w:rPr>
        <w:t>Quotation</w:t>
      </w:r>
      <w:r>
        <w:t>s (RF</w:t>
      </w:r>
      <w:r>
        <w:rPr>
          <w:rFonts w:eastAsia="Batang"/>
          <w:lang w:eastAsia="ko-KR"/>
        </w:rPr>
        <w:t>Q</w:t>
      </w:r>
      <w:r>
        <w:t>) for</w:t>
      </w:r>
      <w:r>
        <w:rPr>
          <w:lang w:eastAsia="ko-KR"/>
        </w:rPr>
        <w:t xml:space="preserve"> </w:t>
      </w:r>
      <w:r w:rsidR="002E01B7" w:rsidRPr="00B106E6">
        <w:rPr>
          <w:rFonts w:eastAsia="Batang"/>
        </w:rPr>
        <w:t>Cellular Phone</w:t>
      </w:r>
      <w:r w:rsidR="002E01B7" w:rsidRPr="00B106E6">
        <w:rPr>
          <w:rFonts w:eastAsia="Batang"/>
          <w:b/>
          <w:sz w:val="28"/>
          <w:szCs w:val="28"/>
        </w:rPr>
        <w:t xml:space="preserve"> </w:t>
      </w:r>
      <w:r w:rsidRPr="00B106E6">
        <w:rPr>
          <w:color w:val="000000"/>
        </w:rPr>
        <w:t>Services</w:t>
      </w:r>
      <w:r w:rsidRPr="00B106E6">
        <w:rPr>
          <w:color w:val="000000"/>
          <w:lang w:eastAsia="ko-KR"/>
        </w:rPr>
        <w:t>.</w:t>
      </w:r>
    </w:p>
    <w:p w14:paraId="4C910716" w14:textId="77777777" w:rsidR="008E08D7" w:rsidRDefault="008E08D7" w:rsidP="008E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eastAsia="ko-KR"/>
        </w:rPr>
      </w:pPr>
    </w:p>
    <w:p w14:paraId="72C9B3D3" w14:textId="77777777" w:rsidR="008E08D7" w:rsidRDefault="008E08D7" w:rsidP="008E08D7">
      <w:pPr>
        <w:rPr>
          <w:snapToGrid w:val="0"/>
          <w:color w:val="000000"/>
          <w:sz w:val="20"/>
          <w:szCs w:val="20"/>
        </w:rPr>
      </w:pPr>
      <w:r>
        <w:t xml:space="preserve">If you would like to submit a </w:t>
      </w:r>
      <w:r>
        <w:rPr>
          <w:color w:val="000000"/>
          <w:lang w:eastAsia="ko-KR"/>
        </w:rPr>
        <w:t>q</w:t>
      </w:r>
      <w:r>
        <w:rPr>
          <w:rFonts w:eastAsia="Batang"/>
          <w:color w:val="000000"/>
          <w:lang w:eastAsia="ko-KR"/>
        </w:rPr>
        <w:t>uotation</w:t>
      </w:r>
      <w:r>
        <w:rPr>
          <w:color w:val="000000"/>
        </w:rPr>
        <w:t xml:space="preserve">, follow the instructions in Section 3 of the solicitation, complete the required portions of the attached document, and </w:t>
      </w:r>
      <w:r>
        <w:rPr>
          <w:color w:val="000000"/>
          <w:lang w:eastAsia="ko-KR"/>
        </w:rPr>
        <w:t>s</w:t>
      </w:r>
      <w:r>
        <w:rPr>
          <w:snapToGrid w:val="0"/>
          <w:color w:val="000000"/>
        </w:rPr>
        <w:t xml:space="preserve">ubmit it in electronic format to the </w:t>
      </w:r>
      <w:r>
        <w:rPr>
          <w:snapToGrid w:val="0"/>
          <w:color w:val="000000"/>
          <w:lang w:eastAsia="ko-KR"/>
        </w:rPr>
        <w:t xml:space="preserve">Contracting Office as </w:t>
      </w:r>
      <w:r>
        <w:rPr>
          <w:snapToGrid w:val="0"/>
          <w:color w:val="000000"/>
        </w:rPr>
        <w:t xml:space="preserve">shown on the </w:t>
      </w:r>
      <w:r>
        <w:rPr>
          <w:snapToGrid w:val="0"/>
          <w:color w:val="000000"/>
          <w:lang w:eastAsia="ko-KR"/>
        </w:rPr>
        <w:t>block 15 of the Standard Form</w:t>
      </w:r>
      <w:r>
        <w:rPr>
          <w:snapToGrid w:val="0"/>
          <w:color w:val="000000"/>
        </w:rPr>
        <w:t>1449 that follows this letter.</w:t>
      </w:r>
      <w:r>
        <w:rPr>
          <w:snapToGrid w:val="0"/>
          <w:color w:val="000000"/>
          <w:sz w:val="20"/>
        </w:rPr>
        <w:t>   </w:t>
      </w:r>
    </w:p>
    <w:p w14:paraId="3F04A7E1" w14:textId="77777777" w:rsidR="008E08D7" w:rsidRDefault="008E08D7" w:rsidP="008E08D7">
      <w:pPr>
        <w:rPr>
          <w:sz w:val="20"/>
          <w:lang w:eastAsia="ko-KR"/>
        </w:rPr>
      </w:pPr>
      <w:r>
        <w:rPr>
          <w:snapToGrid w:val="0"/>
          <w:color w:val="000000"/>
          <w:sz w:val="20"/>
        </w:rPr>
        <w:t>   </w:t>
      </w:r>
    </w:p>
    <w:p w14:paraId="30A930E4" w14:textId="77777777" w:rsidR="008E08D7" w:rsidRDefault="008E08D7" w:rsidP="008E08D7">
      <w:pPr>
        <w:numPr>
          <w:ilvl w:val="12"/>
          <w:numId w:val="0"/>
        </w:numPr>
        <w:rPr>
          <w:rFonts w:eastAsia="Batang"/>
        </w:rPr>
      </w:pPr>
      <w:r>
        <w:rPr>
          <w:rFonts w:eastAsia="Batang"/>
        </w:rPr>
        <w:t>The U.S. Embassy Seoul intends to award a contract</w:t>
      </w:r>
      <w:r>
        <w:rPr>
          <w:rFonts w:eastAsia="Batang"/>
          <w:lang w:eastAsia="ko-KR"/>
        </w:rPr>
        <w:t xml:space="preserve"> </w:t>
      </w:r>
      <w:r>
        <w:rPr>
          <w:rFonts w:eastAsia="Batang"/>
        </w:rPr>
        <w:t>to the responsible company submitting</w:t>
      </w:r>
      <w:r>
        <w:rPr>
          <w:rFonts w:eastAsia="Batang"/>
          <w:lang w:eastAsia="ko-KR"/>
        </w:rPr>
        <w:t xml:space="preserve"> </w:t>
      </w:r>
      <w:r>
        <w:rPr>
          <w:rFonts w:eastAsia="Batang"/>
        </w:rPr>
        <w:t xml:space="preserve">an acceptable </w:t>
      </w:r>
      <w:r>
        <w:rPr>
          <w:lang w:eastAsia="ko-KR"/>
        </w:rPr>
        <w:t>q</w:t>
      </w:r>
      <w:r>
        <w:rPr>
          <w:rFonts w:eastAsia="Batang"/>
          <w:lang w:eastAsia="ko-KR"/>
        </w:rPr>
        <w:t>uotation</w:t>
      </w:r>
      <w:r>
        <w:rPr>
          <w:rFonts w:eastAsia="Batang"/>
        </w:rPr>
        <w:t xml:space="preserve"> at the lowest price.</w:t>
      </w:r>
      <w:r>
        <w:rPr>
          <w:rFonts w:eastAsia="Batang"/>
          <w:lang w:eastAsia="ko-KR"/>
        </w:rPr>
        <w:t xml:space="preserve"> </w:t>
      </w:r>
      <w:r>
        <w:rPr>
          <w:rFonts w:eastAsia="Batang"/>
        </w:rPr>
        <w:t xml:space="preserve"> We intend to award a </w:t>
      </w:r>
      <w:r>
        <w:rPr>
          <w:rFonts w:eastAsia="Batang"/>
          <w:lang w:eastAsia="ko-KR"/>
        </w:rPr>
        <w:t>contract</w:t>
      </w:r>
      <w:r>
        <w:rPr>
          <w:rFonts w:eastAsia="Batang"/>
        </w:rPr>
        <w:t xml:space="preserve"> based on initial </w:t>
      </w:r>
      <w:r>
        <w:rPr>
          <w:lang w:eastAsia="ko-KR"/>
        </w:rPr>
        <w:t>q</w:t>
      </w:r>
      <w:r>
        <w:rPr>
          <w:rFonts w:eastAsia="Batang"/>
          <w:lang w:eastAsia="ko-KR"/>
        </w:rPr>
        <w:t>uotation</w:t>
      </w:r>
      <w:r>
        <w:rPr>
          <w:rFonts w:eastAsia="Batang"/>
        </w:rPr>
        <w:t>s, without holding discussions, although we may hold discussions with companies in the competitive range if there is a need to do so.</w:t>
      </w:r>
    </w:p>
    <w:p w14:paraId="65C55F9C" w14:textId="77777777" w:rsidR="008E08D7" w:rsidRDefault="008E08D7" w:rsidP="008E08D7">
      <w:pPr>
        <w:rPr>
          <w:rFonts w:eastAsia="Batang"/>
          <w:color w:val="000000"/>
          <w:lang w:eastAsia="ko-KR"/>
        </w:rPr>
      </w:pPr>
    </w:p>
    <w:p w14:paraId="5FF1DA22" w14:textId="38410907" w:rsidR="008E08D7" w:rsidRDefault="008E08D7" w:rsidP="008E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eastAsia="ko-KR"/>
        </w:rPr>
      </w:pPr>
      <w:r>
        <w:rPr>
          <w:rFonts w:eastAsia="Batang"/>
          <w:color w:val="000000"/>
        </w:rPr>
        <w:t xml:space="preserve">Any questions concerning the solicitation should be submitted in writing by </w:t>
      </w:r>
      <w:r w:rsidR="00D26358">
        <w:rPr>
          <w:rFonts w:eastAsia="Batang"/>
          <w:color w:val="000000"/>
        </w:rPr>
        <w:t>May</w:t>
      </w:r>
      <w:r w:rsidRPr="00B106E6">
        <w:rPr>
          <w:rFonts w:eastAsia="Batang"/>
          <w:color w:val="000000"/>
        </w:rPr>
        <w:t xml:space="preserve"> </w:t>
      </w:r>
      <w:r w:rsidR="00E76706">
        <w:rPr>
          <w:rFonts w:eastAsia="Batang"/>
          <w:color w:val="000000"/>
        </w:rPr>
        <w:t>6</w:t>
      </w:r>
      <w:r w:rsidRPr="00B106E6">
        <w:rPr>
          <w:rFonts w:eastAsia="Batang"/>
          <w:color w:val="000000"/>
        </w:rPr>
        <w:t>, 20</w:t>
      </w:r>
      <w:r w:rsidR="003B7EB8" w:rsidRPr="00B106E6">
        <w:rPr>
          <w:rFonts w:eastAsia="Batang"/>
          <w:color w:val="000000"/>
        </w:rPr>
        <w:t>2</w:t>
      </w:r>
      <w:r w:rsidR="00D26358">
        <w:rPr>
          <w:rFonts w:eastAsia="Batang"/>
          <w:color w:val="000000"/>
        </w:rPr>
        <w:t>2</w:t>
      </w:r>
      <w:r>
        <w:rPr>
          <w:color w:val="000000"/>
          <w:lang w:eastAsia="ko-KR"/>
        </w:rPr>
        <w:t xml:space="preserve"> </w:t>
      </w:r>
    </w:p>
    <w:p w14:paraId="5C4A2ADC" w14:textId="77777777" w:rsidR="008E08D7" w:rsidRDefault="008E08D7" w:rsidP="008E0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atang"/>
          <w:color w:val="000000"/>
          <w:szCs w:val="20"/>
          <w:lang w:eastAsia="ko-KR"/>
        </w:rPr>
      </w:pPr>
      <w:r>
        <w:rPr>
          <w:rFonts w:eastAsia="Batang"/>
          <w:color w:val="000000"/>
          <w:lang w:eastAsia="ko-KR"/>
        </w:rPr>
        <w:t xml:space="preserve">at 17:00 </w:t>
      </w:r>
      <w:r>
        <w:rPr>
          <w:rFonts w:eastAsia="Batang"/>
          <w:color w:val="000000"/>
        </w:rPr>
        <w:t xml:space="preserve">Korea Standard Time via email to </w:t>
      </w:r>
      <w:hyperlink r:id="rId10" w:history="1">
        <w:r>
          <w:rPr>
            <w:rStyle w:val="Hyperlink"/>
            <w:snapToGrid w:val="0"/>
            <w:lang w:eastAsia="ko-KR"/>
          </w:rPr>
          <w:t>SeoulProposals@state.gov</w:t>
        </w:r>
      </w:hyperlink>
      <w:r>
        <w:rPr>
          <w:snapToGrid w:val="0"/>
          <w:color w:val="000000"/>
          <w:lang w:eastAsia="ko-KR"/>
        </w:rPr>
        <w:t xml:space="preserve"> </w:t>
      </w:r>
      <w:r>
        <w:rPr>
          <w:rFonts w:eastAsia="Batang"/>
          <w:color w:val="000000"/>
        </w:rPr>
        <w:t>or fax to 82-2-397-4744.</w:t>
      </w:r>
    </w:p>
    <w:p w14:paraId="245B11F7" w14:textId="77777777" w:rsidR="008E08D7" w:rsidRDefault="008E08D7" w:rsidP="008E08D7">
      <w:pPr>
        <w:rPr>
          <w:rFonts w:eastAsia="Batang"/>
          <w:color w:val="000000"/>
          <w:lang w:eastAsia="ko-KR"/>
        </w:rPr>
      </w:pPr>
    </w:p>
    <w:p w14:paraId="54CCF49D" w14:textId="174F7856" w:rsidR="008E08D7" w:rsidRDefault="008E08D7" w:rsidP="008E08D7">
      <w:pPr>
        <w:rPr>
          <w:rFonts w:eastAsia="Malgun Gothic"/>
          <w:snapToGrid w:val="0"/>
          <w:color w:val="000000"/>
        </w:rPr>
      </w:pPr>
      <w:r>
        <w:rPr>
          <w:rFonts w:eastAsia="Batang"/>
          <w:color w:val="000000"/>
          <w:lang w:eastAsia="ko-KR"/>
        </w:rPr>
        <w:t xml:space="preserve">Quotations are due by </w:t>
      </w:r>
      <w:r w:rsidR="00CC3ED3">
        <w:rPr>
          <w:rFonts w:eastAsia="Batang"/>
          <w:color w:val="000000"/>
          <w:lang w:eastAsia="ko-KR"/>
        </w:rPr>
        <w:t>May</w:t>
      </w:r>
      <w:r w:rsidR="003B7EB8" w:rsidRPr="00B106E6">
        <w:rPr>
          <w:rFonts w:eastAsia="Batang"/>
          <w:color w:val="000000"/>
          <w:lang w:eastAsia="ko-KR"/>
        </w:rPr>
        <w:t xml:space="preserve"> </w:t>
      </w:r>
      <w:r w:rsidR="005B4C39">
        <w:rPr>
          <w:rFonts w:eastAsia="Batang"/>
          <w:color w:val="000000"/>
          <w:lang w:eastAsia="ko-KR"/>
        </w:rPr>
        <w:t>11</w:t>
      </w:r>
      <w:r w:rsidRPr="00B106E6">
        <w:rPr>
          <w:rFonts w:eastAsia="Batang"/>
          <w:color w:val="000000"/>
          <w:lang w:eastAsia="ko-KR"/>
        </w:rPr>
        <w:t>, 20</w:t>
      </w:r>
      <w:r w:rsidR="003B7EB8" w:rsidRPr="00B106E6">
        <w:rPr>
          <w:rFonts w:eastAsia="Batang"/>
          <w:color w:val="000000"/>
          <w:lang w:eastAsia="ko-KR"/>
        </w:rPr>
        <w:t>2</w:t>
      </w:r>
      <w:r w:rsidR="00D26358">
        <w:rPr>
          <w:rFonts w:eastAsia="Batang"/>
          <w:color w:val="000000"/>
          <w:lang w:eastAsia="ko-KR"/>
        </w:rPr>
        <w:t>2</w:t>
      </w:r>
      <w:r>
        <w:rPr>
          <w:rFonts w:eastAsia="Batang"/>
          <w:color w:val="000000"/>
          <w:lang w:eastAsia="ko-KR"/>
        </w:rPr>
        <w:t xml:space="preserve"> at 17:00 Korea Standard</w:t>
      </w:r>
      <w:r>
        <w:rPr>
          <w:rFonts w:eastAsia="Batang"/>
          <w:bCs/>
          <w:color w:val="000000"/>
          <w:lang w:eastAsia="ko-KR"/>
        </w:rPr>
        <w:t xml:space="preserve"> Time.  No</w:t>
      </w:r>
      <w:r>
        <w:rPr>
          <w:rFonts w:eastAsia="Batang"/>
          <w:bCs/>
          <w:lang w:eastAsia="ko-KR"/>
        </w:rPr>
        <w:t xml:space="preserve"> quotations will be accepted after this time.  </w:t>
      </w:r>
      <w:r>
        <w:rPr>
          <w:snapToGrid w:val="0"/>
          <w:color w:val="000000"/>
        </w:rPr>
        <w:t>Only the electronic submission of the quotation will be accepted.  Please submit your quotation addressed only to the Contracting Office</w:t>
      </w:r>
      <w:r>
        <w:rPr>
          <w:snapToGrid w:val="0"/>
          <w:color w:val="000000"/>
          <w:lang w:eastAsia="ko-KR"/>
        </w:rPr>
        <w:t xml:space="preserve"> </w:t>
      </w:r>
      <w:r>
        <w:rPr>
          <w:snapToGrid w:val="0"/>
          <w:color w:val="000000"/>
        </w:rPr>
        <w:t xml:space="preserve">by email at </w:t>
      </w:r>
      <w:hyperlink r:id="rId11" w:history="1">
        <w:r>
          <w:rPr>
            <w:rStyle w:val="Hyperlink"/>
            <w:snapToGrid w:val="0"/>
            <w:lang w:eastAsia="ko-KR"/>
          </w:rPr>
          <w:t>SeoulProposals@state.gov</w:t>
        </w:r>
      </w:hyperlink>
      <w:r>
        <w:rPr>
          <w:snapToGrid w:val="0"/>
          <w:color w:val="000000"/>
          <w:lang w:eastAsia="ko-KR"/>
        </w:rPr>
        <w:t xml:space="preserve">. </w:t>
      </w:r>
      <w:r>
        <w:rPr>
          <w:snapToGrid w:val="0"/>
          <w:color w:val="000000"/>
        </w:rPr>
        <w:t> Please separate the technical quotation from the pricing information as well as the Section 5 information. </w:t>
      </w:r>
    </w:p>
    <w:p w14:paraId="55D11A9A" w14:textId="77777777" w:rsidR="008E08D7" w:rsidRDefault="008E08D7" w:rsidP="008E08D7">
      <w:pPr>
        <w:rPr>
          <w:snapToGrid w:val="0"/>
          <w:color w:val="000000"/>
          <w:lang w:eastAsia="ko-KR"/>
        </w:rPr>
      </w:pPr>
    </w:p>
    <w:p w14:paraId="51F6718B" w14:textId="77777777" w:rsidR="008E08D7" w:rsidRDefault="008E08D7" w:rsidP="008E08D7">
      <w:pPr>
        <w:rPr>
          <w:rFonts w:ascii="Courier (W1)" w:hAnsi="Courier (W1)"/>
          <w:snapToGrid w:val="0"/>
          <w:color w:val="000000"/>
        </w:rPr>
      </w:pPr>
      <w:r>
        <w:rPr>
          <w:snapToGrid w:val="0"/>
          <w:color w:val="000000"/>
        </w:rPr>
        <w:t xml:space="preserve">It is important to make sure the submission is made in specific size and format; in MS-Word 2007/2010 or MS-Excel 2007/2010 or Adobe Acrobat (pdf) file format.  The file size must not exceed 30MB.  If the file size should exceed the 30MB, the submission must be made in separate files and attached to separate emails with less than 30MB each. </w:t>
      </w:r>
    </w:p>
    <w:p w14:paraId="766EB50A" w14:textId="77777777" w:rsidR="008E08D7" w:rsidRDefault="008E08D7" w:rsidP="008E08D7">
      <w:pPr>
        <w:numPr>
          <w:ilvl w:val="12"/>
          <w:numId w:val="0"/>
        </w:numPr>
        <w:ind w:firstLine="5400"/>
        <w:rPr>
          <w:lang w:eastAsia="ko-KR"/>
        </w:rPr>
      </w:pPr>
    </w:p>
    <w:p w14:paraId="10242EC8" w14:textId="77777777" w:rsidR="008E08D7" w:rsidRDefault="008E08D7" w:rsidP="008E08D7">
      <w:pPr>
        <w:numPr>
          <w:ilvl w:val="12"/>
          <w:numId w:val="0"/>
        </w:numPr>
        <w:ind w:firstLine="5400"/>
        <w:rPr>
          <w:lang w:eastAsia="ko-KR"/>
        </w:rPr>
      </w:pPr>
    </w:p>
    <w:p w14:paraId="572362BB" w14:textId="77777777" w:rsidR="008E08D7" w:rsidRDefault="008E08D7" w:rsidP="008E08D7">
      <w:pPr>
        <w:numPr>
          <w:ilvl w:val="12"/>
          <w:numId w:val="0"/>
        </w:numPr>
        <w:ind w:firstLine="5400"/>
      </w:pPr>
      <w:r>
        <w:rPr>
          <w:lang w:eastAsia="ko-KR"/>
        </w:rPr>
        <w:t>S</w:t>
      </w:r>
      <w:r>
        <w:t>incerely,</w:t>
      </w:r>
    </w:p>
    <w:p w14:paraId="038F82FE" w14:textId="77777777" w:rsidR="008E08D7" w:rsidRDefault="008E08D7" w:rsidP="008E08D7">
      <w:pPr>
        <w:numPr>
          <w:ilvl w:val="12"/>
          <w:numId w:val="0"/>
        </w:numPr>
        <w:ind w:firstLine="5400"/>
      </w:pPr>
    </w:p>
    <w:p w14:paraId="33A102B2" w14:textId="77777777" w:rsidR="008E08D7" w:rsidRDefault="008E08D7" w:rsidP="008E08D7">
      <w:pPr>
        <w:numPr>
          <w:ilvl w:val="12"/>
          <w:numId w:val="0"/>
        </w:numPr>
        <w:ind w:firstLine="5400"/>
        <w:rPr>
          <w:rFonts w:eastAsia="Malgun Gothic"/>
          <w:lang w:eastAsia="ko-KR"/>
        </w:rPr>
      </w:pPr>
    </w:p>
    <w:p w14:paraId="42F137E3" w14:textId="77777777" w:rsidR="008E08D7" w:rsidRDefault="008E08D7" w:rsidP="008E08D7">
      <w:pPr>
        <w:numPr>
          <w:ilvl w:val="12"/>
          <w:numId w:val="0"/>
        </w:numPr>
        <w:ind w:firstLine="5400"/>
        <w:rPr>
          <w:rFonts w:eastAsia="Malgun Gothic"/>
          <w:lang w:eastAsia="ko-KR"/>
        </w:rPr>
      </w:pPr>
    </w:p>
    <w:p w14:paraId="3AF9D569" w14:textId="43828B5E" w:rsidR="00C94E52" w:rsidRPr="00C94E52" w:rsidRDefault="00E76706" w:rsidP="008E08D7">
      <w:pPr>
        <w:numPr>
          <w:ilvl w:val="12"/>
          <w:numId w:val="0"/>
        </w:numPr>
        <w:ind w:left="5400"/>
        <w:rPr>
          <w:lang w:eastAsia="ko-KR"/>
        </w:rPr>
      </w:pPr>
      <w:r>
        <w:rPr>
          <w:lang w:eastAsia="ko-KR"/>
        </w:rPr>
        <w:t>Gregory L. Robinson</w:t>
      </w:r>
    </w:p>
    <w:p w14:paraId="1D7CDDBC" w14:textId="77777777" w:rsidR="008E08D7" w:rsidRDefault="008E08D7" w:rsidP="003B7EB8">
      <w:pPr>
        <w:numPr>
          <w:ilvl w:val="12"/>
          <w:numId w:val="0"/>
        </w:numPr>
        <w:ind w:left="5400"/>
        <w:rPr>
          <w:rFonts w:eastAsia="Malgun Gothic"/>
        </w:rPr>
      </w:pPr>
      <w:r>
        <w:t>Contracting Officer</w:t>
      </w:r>
      <w:r>
        <w:br w:type="page"/>
      </w:r>
    </w:p>
    <w:p w14:paraId="5A533ECD" w14:textId="77777777" w:rsidR="008E08D7" w:rsidRDefault="008E08D7" w:rsidP="008E08D7">
      <w:pPr>
        <w:jc w:val="center"/>
        <w:rPr>
          <w:b/>
        </w:rPr>
      </w:pPr>
    </w:p>
    <w:tbl>
      <w:tblPr>
        <w:tblW w:w="10500" w:type="dxa"/>
        <w:jc w:val="center"/>
        <w:tblLayout w:type="fixed"/>
        <w:tblCellMar>
          <w:left w:w="72" w:type="dxa"/>
          <w:right w:w="72" w:type="dxa"/>
        </w:tblCellMar>
        <w:tblLook w:val="04A0" w:firstRow="1" w:lastRow="0" w:firstColumn="1" w:lastColumn="0" w:noHBand="0" w:noVBand="1"/>
      </w:tblPr>
      <w:tblGrid>
        <w:gridCol w:w="1289"/>
        <w:gridCol w:w="541"/>
        <w:gridCol w:w="271"/>
        <w:gridCol w:w="547"/>
        <w:gridCol w:w="164"/>
        <w:gridCol w:w="820"/>
        <w:gridCol w:w="90"/>
        <w:gridCol w:w="360"/>
        <w:gridCol w:w="602"/>
        <w:gridCol w:w="388"/>
        <w:gridCol w:w="450"/>
        <w:gridCol w:w="720"/>
        <w:gridCol w:w="450"/>
        <w:gridCol w:w="541"/>
        <w:gridCol w:w="809"/>
        <w:gridCol w:w="631"/>
        <w:gridCol w:w="57"/>
        <w:gridCol w:w="572"/>
        <w:gridCol w:w="180"/>
        <w:gridCol w:w="793"/>
        <w:gridCol w:w="61"/>
        <w:gridCol w:w="137"/>
        <w:gridCol w:w="27"/>
      </w:tblGrid>
      <w:tr w:rsidR="008E08D7" w14:paraId="5FC590FE" w14:textId="77777777" w:rsidTr="002E01B7">
        <w:trPr>
          <w:gridAfter w:val="1"/>
          <w:wAfter w:w="27" w:type="dxa"/>
          <w:trHeight w:hRule="exact" w:val="440"/>
          <w:jc w:val="center"/>
        </w:trPr>
        <w:tc>
          <w:tcPr>
            <w:tcW w:w="5522" w:type="dxa"/>
            <w:gridSpan w:val="11"/>
            <w:tcBorders>
              <w:top w:val="single" w:sz="18" w:space="0" w:color="auto"/>
              <w:left w:val="nil"/>
              <w:bottom w:val="nil"/>
              <w:right w:val="nil"/>
            </w:tcBorders>
            <w:hideMark/>
          </w:tcPr>
          <w:p w14:paraId="469D1F94" w14:textId="77777777" w:rsidR="008E08D7" w:rsidRDefault="008E08D7" w:rsidP="002E01B7">
            <w:pPr>
              <w:tabs>
                <w:tab w:val="left" w:pos="-720"/>
              </w:tabs>
              <w:jc w:val="center"/>
              <w:rPr>
                <w:rFonts w:ascii="Arial" w:hAnsi="Arial" w:cs="Arial"/>
                <w:b/>
                <w:sz w:val="16"/>
                <w:szCs w:val="16"/>
              </w:rPr>
            </w:pPr>
            <w:r>
              <w:rPr>
                <w:lang w:eastAsia="ko-KR"/>
              </w:rPr>
              <w:br w:type="page"/>
            </w:r>
            <w:r>
              <w:rPr>
                <w:lang w:eastAsia="ko-KR"/>
              </w:rPr>
              <w:br w:type="page"/>
            </w:r>
            <w:r>
              <w:rPr>
                <w:rFonts w:ascii="Arial" w:hAnsi="Arial" w:cs="Arial"/>
                <w:b/>
                <w:sz w:val="16"/>
                <w:szCs w:val="16"/>
              </w:rPr>
              <w:t>SOLICITATION/CONTRACT/ORDER FOR COMMERCIAL ITEMS</w:t>
            </w:r>
          </w:p>
          <w:p w14:paraId="14D15A31" w14:textId="77777777" w:rsidR="008E08D7" w:rsidRDefault="008E08D7" w:rsidP="002E01B7">
            <w:pPr>
              <w:autoSpaceDE w:val="0"/>
              <w:autoSpaceDN w:val="0"/>
              <w:jc w:val="center"/>
              <w:rPr>
                <w:rFonts w:ascii="Helvetica" w:hAnsi="Helvetica"/>
                <w:b/>
                <w:kern w:val="22"/>
                <w:sz w:val="18"/>
                <w:szCs w:val="18"/>
              </w:rPr>
            </w:pPr>
            <w:r>
              <w:rPr>
                <w:rFonts w:ascii="Arial" w:hAnsi="Arial" w:cs="Arial"/>
                <w:b/>
                <w:i/>
                <w:sz w:val="16"/>
                <w:szCs w:val="16"/>
              </w:rPr>
              <w:t>OFFEROR TO COMPLETE BLOCKS 12, 17, 23, 24, &amp; 30</w:t>
            </w:r>
          </w:p>
        </w:tc>
        <w:tc>
          <w:tcPr>
            <w:tcW w:w="2520" w:type="dxa"/>
            <w:gridSpan w:val="4"/>
            <w:tcBorders>
              <w:top w:val="single" w:sz="18" w:space="0" w:color="auto"/>
              <w:left w:val="single" w:sz="6" w:space="0" w:color="auto"/>
              <w:bottom w:val="nil"/>
              <w:right w:val="single" w:sz="6" w:space="0" w:color="auto"/>
            </w:tcBorders>
          </w:tcPr>
          <w:p w14:paraId="3E7DD315" w14:textId="77777777" w:rsidR="008E08D7" w:rsidRDefault="008E08D7" w:rsidP="002E01B7">
            <w:pPr>
              <w:tabs>
                <w:tab w:val="left" w:pos="-720"/>
              </w:tabs>
              <w:jc w:val="both"/>
              <w:rPr>
                <w:sz w:val="12"/>
              </w:rPr>
            </w:pPr>
            <w:r>
              <w:rPr>
                <w:sz w:val="12"/>
              </w:rPr>
              <w:t>1. REQUISITION NO.</w:t>
            </w:r>
          </w:p>
          <w:p w14:paraId="7C1798D4" w14:textId="77777777" w:rsidR="008E08D7" w:rsidRDefault="008E08D7" w:rsidP="002E01B7">
            <w:pPr>
              <w:autoSpaceDE w:val="0"/>
              <w:autoSpaceDN w:val="0"/>
              <w:spacing w:before="20"/>
              <w:ind w:left="144"/>
              <w:rPr>
                <w:rFonts w:ascii="Helvetica" w:hAnsi="Helvetica"/>
                <w:kern w:val="22"/>
                <w:sz w:val="13"/>
                <w:szCs w:val="13"/>
              </w:rPr>
            </w:pPr>
          </w:p>
        </w:tc>
        <w:tc>
          <w:tcPr>
            <w:tcW w:w="2431" w:type="dxa"/>
            <w:gridSpan w:val="7"/>
            <w:tcBorders>
              <w:top w:val="single" w:sz="18" w:space="0" w:color="auto"/>
              <w:left w:val="nil"/>
              <w:bottom w:val="nil"/>
              <w:right w:val="nil"/>
            </w:tcBorders>
            <w:hideMark/>
          </w:tcPr>
          <w:p w14:paraId="304EF2CE" w14:textId="67E57222" w:rsidR="008E08D7" w:rsidRDefault="008E08D7" w:rsidP="00072E44">
            <w:pPr>
              <w:autoSpaceDE w:val="0"/>
              <w:autoSpaceDN w:val="0"/>
              <w:jc w:val="center"/>
              <w:rPr>
                <w:rFonts w:ascii="Helvetica" w:hAnsi="Helvetica"/>
                <w:kern w:val="22"/>
                <w:sz w:val="18"/>
                <w:szCs w:val="18"/>
              </w:rPr>
            </w:pPr>
            <w:r>
              <w:rPr>
                <w:sz w:val="18"/>
                <w:szCs w:val="18"/>
              </w:rPr>
              <w:t>PAGE</w:t>
            </w:r>
            <w:r>
              <w:rPr>
                <w:sz w:val="18"/>
                <w:szCs w:val="18"/>
                <w:lang w:eastAsia="ko-KR"/>
              </w:rPr>
              <w:t xml:space="preserve"> </w:t>
            </w:r>
            <w:r w:rsidRPr="00B106E6">
              <w:rPr>
                <w:sz w:val="18"/>
                <w:szCs w:val="18"/>
                <w:lang w:eastAsia="ko-KR"/>
              </w:rPr>
              <w:t>1</w:t>
            </w:r>
            <w:r w:rsidRPr="00B106E6">
              <w:rPr>
                <w:sz w:val="18"/>
                <w:szCs w:val="18"/>
              </w:rPr>
              <w:t xml:space="preserve"> of </w:t>
            </w:r>
            <w:r w:rsidR="00C822E5">
              <w:rPr>
                <w:sz w:val="18"/>
                <w:szCs w:val="18"/>
              </w:rPr>
              <w:t>5</w:t>
            </w:r>
            <w:r w:rsidR="00931968">
              <w:rPr>
                <w:sz w:val="18"/>
                <w:szCs w:val="18"/>
              </w:rPr>
              <w:t>9</w:t>
            </w:r>
          </w:p>
        </w:tc>
      </w:tr>
      <w:tr w:rsidR="008E08D7" w14:paraId="4D4918D6" w14:textId="77777777" w:rsidTr="002E01B7">
        <w:trPr>
          <w:gridAfter w:val="1"/>
          <w:wAfter w:w="27" w:type="dxa"/>
          <w:trHeight w:hRule="exact" w:val="474"/>
          <w:jc w:val="center"/>
        </w:trPr>
        <w:tc>
          <w:tcPr>
            <w:tcW w:w="2101" w:type="dxa"/>
            <w:gridSpan w:val="3"/>
            <w:tcBorders>
              <w:top w:val="single" w:sz="6" w:space="0" w:color="auto"/>
              <w:left w:val="nil"/>
              <w:bottom w:val="single" w:sz="6" w:space="0" w:color="auto"/>
              <w:right w:val="nil"/>
            </w:tcBorders>
          </w:tcPr>
          <w:p w14:paraId="3958370B" w14:textId="77777777" w:rsidR="008E08D7" w:rsidRDefault="008E08D7" w:rsidP="002E01B7">
            <w:pPr>
              <w:autoSpaceDE w:val="0"/>
              <w:autoSpaceDN w:val="0"/>
              <w:rPr>
                <w:rFonts w:ascii="Helvetica" w:hAnsi="Helvetica"/>
                <w:kern w:val="22"/>
                <w:sz w:val="13"/>
                <w:szCs w:val="13"/>
              </w:rPr>
            </w:pPr>
            <w:r>
              <w:rPr>
                <w:rFonts w:ascii="Helvetica" w:hAnsi="Helvetica"/>
                <w:kern w:val="22"/>
                <w:sz w:val="13"/>
                <w:szCs w:val="13"/>
              </w:rPr>
              <w:t>2. CONTRACT NO.</w:t>
            </w:r>
          </w:p>
          <w:p w14:paraId="08446183" w14:textId="77777777" w:rsidR="008E08D7" w:rsidRDefault="008E08D7" w:rsidP="002E01B7">
            <w:pPr>
              <w:autoSpaceDE w:val="0"/>
              <w:autoSpaceDN w:val="0"/>
              <w:spacing w:before="20"/>
              <w:ind w:left="144"/>
              <w:rPr>
                <w:rFonts w:ascii="Helvetica" w:hAnsi="Helvetica"/>
                <w:b/>
                <w:kern w:val="22"/>
                <w:sz w:val="16"/>
                <w:szCs w:val="16"/>
                <w:lang w:eastAsia="ko-KR"/>
              </w:rPr>
            </w:pPr>
          </w:p>
        </w:tc>
        <w:tc>
          <w:tcPr>
            <w:tcW w:w="1981" w:type="dxa"/>
            <w:gridSpan w:val="5"/>
            <w:tcBorders>
              <w:top w:val="single" w:sz="6" w:space="0" w:color="auto"/>
              <w:left w:val="single" w:sz="6" w:space="0" w:color="auto"/>
              <w:bottom w:val="single" w:sz="6" w:space="0" w:color="auto"/>
              <w:right w:val="single" w:sz="6" w:space="0" w:color="auto"/>
            </w:tcBorders>
          </w:tcPr>
          <w:p w14:paraId="425DA120" w14:textId="77777777" w:rsidR="008E08D7" w:rsidRDefault="008E08D7" w:rsidP="002E01B7">
            <w:pPr>
              <w:autoSpaceDE w:val="0"/>
              <w:autoSpaceDN w:val="0"/>
              <w:rPr>
                <w:rFonts w:ascii="Helvetica" w:hAnsi="Helvetica"/>
                <w:kern w:val="22"/>
                <w:sz w:val="13"/>
                <w:szCs w:val="13"/>
                <w:lang w:eastAsia="ko-KR"/>
              </w:rPr>
            </w:pPr>
            <w:r>
              <w:rPr>
                <w:rFonts w:ascii="Helvetica" w:hAnsi="Helvetica"/>
                <w:kern w:val="22"/>
                <w:sz w:val="13"/>
                <w:szCs w:val="13"/>
              </w:rPr>
              <w:t>3. AWARD/EFFECTIVE</w:t>
            </w:r>
            <w:r>
              <w:rPr>
                <w:rFonts w:ascii="Helvetica" w:hAnsi="Helvetica"/>
                <w:kern w:val="22"/>
                <w:sz w:val="13"/>
                <w:szCs w:val="13"/>
                <w:lang w:eastAsia="ko-KR"/>
              </w:rPr>
              <w:t xml:space="preserve"> </w:t>
            </w:r>
            <w:r>
              <w:rPr>
                <w:rFonts w:ascii="Helvetica" w:hAnsi="Helvetica"/>
                <w:kern w:val="22"/>
                <w:sz w:val="13"/>
                <w:szCs w:val="13"/>
              </w:rPr>
              <w:t>DATE</w:t>
            </w:r>
          </w:p>
          <w:p w14:paraId="1CFB2DDB" w14:textId="77777777" w:rsidR="008E08D7" w:rsidRDefault="008E08D7" w:rsidP="002E01B7">
            <w:pPr>
              <w:autoSpaceDE w:val="0"/>
              <w:autoSpaceDN w:val="0"/>
              <w:spacing w:before="20"/>
              <w:ind w:left="144"/>
              <w:rPr>
                <w:rFonts w:ascii="Helvetica" w:hAnsi="Helvetica"/>
                <w:kern w:val="22"/>
                <w:sz w:val="13"/>
                <w:szCs w:val="13"/>
                <w:lang w:eastAsia="ko-KR"/>
              </w:rPr>
            </w:pPr>
          </w:p>
        </w:tc>
        <w:tc>
          <w:tcPr>
            <w:tcW w:w="1440" w:type="dxa"/>
            <w:gridSpan w:val="3"/>
            <w:tcBorders>
              <w:top w:val="single" w:sz="6" w:space="0" w:color="auto"/>
              <w:left w:val="nil"/>
              <w:bottom w:val="single" w:sz="6" w:space="0" w:color="auto"/>
              <w:right w:val="nil"/>
            </w:tcBorders>
          </w:tcPr>
          <w:p w14:paraId="6B1AED3E" w14:textId="77777777" w:rsidR="008E08D7" w:rsidRDefault="008E08D7" w:rsidP="002E01B7">
            <w:pPr>
              <w:autoSpaceDE w:val="0"/>
              <w:autoSpaceDN w:val="0"/>
              <w:ind w:left="-72"/>
              <w:rPr>
                <w:rFonts w:ascii="Helvetica" w:hAnsi="Helvetica"/>
                <w:kern w:val="22"/>
                <w:sz w:val="13"/>
                <w:szCs w:val="13"/>
                <w:lang w:eastAsia="ko-KR"/>
              </w:rPr>
            </w:pPr>
            <w:r>
              <w:rPr>
                <w:rFonts w:ascii="Helvetica" w:hAnsi="Helvetica"/>
                <w:kern w:val="22"/>
                <w:sz w:val="13"/>
                <w:szCs w:val="13"/>
              </w:rPr>
              <w:t>4. ORDER NUMBER</w:t>
            </w:r>
          </w:p>
          <w:p w14:paraId="030C56B1" w14:textId="77777777" w:rsidR="008E08D7" w:rsidRDefault="008E08D7" w:rsidP="002E01B7">
            <w:pPr>
              <w:autoSpaceDE w:val="0"/>
              <w:autoSpaceDN w:val="0"/>
              <w:rPr>
                <w:rFonts w:ascii="Helvetica" w:hAnsi="Helvetica"/>
                <w:kern w:val="22"/>
                <w:sz w:val="13"/>
                <w:szCs w:val="13"/>
              </w:rPr>
            </w:pPr>
          </w:p>
        </w:tc>
        <w:tc>
          <w:tcPr>
            <w:tcW w:w="2520" w:type="dxa"/>
            <w:gridSpan w:val="4"/>
            <w:tcBorders>
              <w:top w:val="single" w:sz="6" w:space="0" w:color="auto"/>
              <w:left w:val="single" w:sz="6" w:space="0" w:color="auto"/>
              <w:bottom w:val="single" w:sz="6" w:space="0" w:color="auto"/>
              <w:right w:val="single" w:sz="6" w:space="0" w:color="auto"/>
            </w:tcBorders>
            <w:hideMark/>
          </w:tcPr>
          <w:p w14:paraId="0B667ED3" w14:textId="77777777" w:rsidR="008E08D7" w:rsidRDefault="008E08D7" w:rsidP="002E01B7">
            <w:pPr>
              <w:autoSpaceDE w:val="0"/>
              <w:autoSpaceDN w:val="0"/>
              <w:rPr>
                <w:rFonts w:ascii="Helvetica" w:hAnsi="Helvetica"/>
                <w:kern w:val="22"/>
                <w:sz w:val="13"/>
                <w:szCs w:val="13"/>
              </w:rPr>
            </w:pPr>
            <w:r>
              <w:rPr>
                <w:rFonts w:ascii="Helvetica" w:hAnsi="Helvetica"/>
                <w:kern w:val="22"/>
                <w:sz w:val="13"/>
                <w:szCs w:val="13"/>
              </w:rPr>
              <w:t>5. SOLICITATION NUMBER</w:t>
            </w:r>
          </w:p>
          <w:p w14:paraId="761C12CF" w14:textId="3892EED4" w:rsidR="008E08D7" w:rsidRDefault="00925E64" w:rsidP="002E01B7">
            <w:pPr>
              <w:autoSpaceDE w:val="0"/>
              <w:autoSpaceDN w:val="0"/>
              <w:spacing w:before="20"/>
              <w:ind w:left="144"/>
              <w:rPr>
                <w:rFonts w:ascii="Helvetica" w:eastAsia="Batang" w:hAnsi="Helvetica"/>
                <w:kern w:val="22"/>
                <w:sz w:val="20"/>
                <w:lang w:eastAsia="ko-KR"/>
              </w:rPr>
            </w:pPr>
            <w:bookmarkStart w:id="0" w:name="_Hlk35442772"/>
            <w:r w:rsidRPr="00B106E6">
              <w:rPr>
                <w:b/>
                <w:bCs/>
                <w:sz w:val="20"/>
                <w:lang w:eastAsia="ko-KR"/>
              </w:rPr>
              <w:t>19KS702</w:t>
            </w:r>
            <w:r w:rsidR="004E4119">
              <w:rPr>
                <w:b/>
                <w:bCs/>
                <w:sz w:val="20"/>
                <w:lang w:eastAsia="ko-KR"/>
              </w:rPr>
              <w:t>2</w:t>
            </w:r>
            <w:r w:rsidRPr="00B106E6">
              <w:rPr>
                <w:b/>
                <w:bCs/>
                <w:sz w:val="20"/>
                <w:lang w:eastAsia="ko-KR"/>
              </w:rPr>
              <w:t>Q00</w:t>
            </w:r>
            <w:r w:rsidR="00E76706">
              <w:rPr>
                <w:b/>
                <w:bCs/>
                <w:sz w:val="20"/>
                <w:lang w:eastAsia="ko-KR"/>
              </w:rPr>
              <w:t>2</w:t>
            </w:r>
            <w:bookmarkEnd w:id="0"/>
            <w:r w:rsidR="004E4119">
              <w:rPr>
                <w:b/>
                <w:bCs/>
                <w:sz w:val="20"/>
                <w:lang w:eastAsia="ko-KR"/>
              </w:rPr>
              <w:t>8</w:t>
            </w:r>
          </w:p>
        </w:tc>
        <w:tc>
          <w:tcPr>
            <w:tcW w:w="2431" w:type="dxa"/>
            <w:gridSpan w:val="7"/>
            <w:tcBorders>
              <w:top w:val="single" w:sz="6" w:space="0" w:color="auto"/>
              <w:left w:val="nil"/>
              <w:bottom w:val="single" w:sz="6" w:space="0" w:color="auto"/>
              <w:right w:val="nil"/>
            </w:tcBorders>
            <w:hideMark/>
          </w:tcPr>
          <w:p w14:paraId="2E0A7BD6" w14:textId="77777777" w:rsidR="008E08D7" w:rsidRDefault="008E08D7" w:rsidP="002E01B7">
            <w:pPr>
              <w:autoSpaceDE w:val="0"/>
              <w:autoSpaceDN w:val="0"/>
              <w:ind w:left="144" w:hanging="144"/>
              <w:rPr>
                <w:rFonts w:ascii="Helvetica" w:hAnsi="Helvetica"/>
                <w:kern w:val="22"/>
                <w:sz w:val="13"/>
                <w:szCs w:val="13"/>
              </w:rPr>
            </w:pPr>
            <w:r>
              <w:rPr>
                <w:rFonts w:ascii="Helvetica" w:hAnsi="Helvetica"/>
                <w:kern w:val="22"/>
                <w:sz w:val="13"/>
                <w:szCs w:val="13"/>
              </w:rPr>
              <w:t>6. SOLICITATION ISSUE DATE</w:t>
            </w:r>
          </w:p>
          <w:p w14:paraId="633D99FB" w14:textId="54A9BD25" w:rsidR="008E08D7" w:rsidRDefault="00E76706" w:rsidP="00072E44">
            <w:pPr>
              <w:autoSpaceDE w:val="0"/>
              <w:autoSpaceDN w:val="0"/>
              <w:spacing w:before="20"/>
              <w:jc w:val="center"/>
              <w:rPr>
                <w:rFonts w:eastAsia="Batang"/>
                <w:b/>
                <w:kern w:val="22"/>
                <w:sz w:val="20"/>
                <w:lang w:eastAsia="ko-KR"/>
              </w:rPr>
            </w:pPr>
            <w:r>
              <w:rPr>
                <w:rFonts w:eastAsia="Batang"/>
                <w:b/>
                <w:kern w:val="22"/>
                <w:sz w:val="20"/>
                <w:lang w:eastAsia="ko-KR"/>
              </w:rPr>
              <w:t>April</w:t>
            </w:r>
            <w:r w:rsidR="008E08D7" w:rsidRPr="00B106E6">
              <w:rPr>
                <w:rFonts w:eastAsia="Batang"/>
                <w:b/>
                <w:kern w:val="22"/>
                <w:sz w:val="20"/>
                <w:lang w:eastAsia="ko-KR"/>
              </w:rPr>
              <w:t xml:space="preserve"> </w:t>
            </w:r>
            <w:r w:rsidR="004E4119">
              <w:rPr>
                <w:rFonts w:eastAsia="Batang"/>
                <w:b/>
                <w:kern w:val="22"/>
                <w:sz w:val="20"/>
                <w:lang w:eastAsia="ko-KR"/>
              </w:rPr>
              <w:t>2</w:t>
            </w:r>
            <w:r w:rsidR="00023B48">
              <w:rPr>
                <w:rFonts w:eastAsia="Batang"/>
                <w:b/>
                <w:kern w:val="22"/>
                <w:sz w:val="20"/>
                <w:lang w:eastAsia="ko-KR"/>
              </w:rPr>
              <w:t>8</w:t>
            </w:r>
            <w:r w:rsidR="008E08D7" w:rsidRPr="00B106E6">
              <w:rPr>
                <w:rFonts w:eastAsia="Batang"/>
                <w:b/>
                <w:kern w:val="22"/>
                <w:sz w:val="20"/>
                <w:lang w:eastAsia="ko-KR"/>
              </w:rPr>
              <w:t>, 20</w:t>
            </w:r>
            <w:r w:rsidR="00775B74" w:rsidRPr="00B106E6">
              <w:rPr>
                <w:rFonts w:eastAsia="Batang"/>
                <w:b/>
                <w:kern w:val="22"/>
                <w:sz w:val="20"/>
                <w:lang w:eastAsia="ko-KR"/>
              </w:rPr>
              <w:t>2</w:t>
            </w:r>
            <w:r w:rsidR="004E4119">
              <w:rPr>
                <w:rFonts w:eastAsia="Batang"/>
                <w:b/>
                <w:kern w:val="22"/>
                <w:sz w:val="20"/>
                <w:lang w:eastAsia="ko-KR"/>
              </w:rPr>
              <w:t>2</w:t>
            </w:r>
          </w:p>
        </w:tc>
      </w:tr>
      <w:tr w:rsidR="008E08D7" w14:paraId="02DF5F5A" w14:textId="77777777" w:rsidTr="002E01B7">
        <w:trPr>
          <w:gridAfter w:val="1"/>
          <w:wAfter w:w="27" w:type="dxa"/>
          <w:trHeight w:hRule="exact" w:val="627"/>
          <w:jc w:val="center"/>
        </w:trPr>
        <w:tc>
          <w:tcPr>
            <w:tcW w:w="2101" w:type="dxa"/>
            <w:gridSpan w:val="3"/>
            <w:tcBorders>
              <w:top w:val="single" w:sz="6" w:space="0" w:color="auto"/>
              <w:left w:val="nil"/>
              <w:bottom w:val="single" w:sz="6" w:space="0" w:color="auto"/>
              <w:right w:val="nil"/>
            </w:tcBorders>
            <w:vAlign w:val="center"/>
            <w:hideMark/>
          </w:tcPr>
          <w:p w14:paraId="084A9DBE" w14:textId="77777777" w:rsidR="008E08D7" w:rsidRDefault="008E08D7" w:rsidP="002E01B7">
            <w:pPr>
              <w:autoSpaceDE w:val="0"/>
              <w:autoSpaceDN w:val="0"/>
              <w:ind w:left="144" w:hanging="144"/>
              <w:rPr>
                <w:rFonts w:ascii="Helvetica" w:hAnsi="Helvetica"/>
                <w:b/>
                <w:bCs/>
                <w:kern w:val="22"/>
                <w:sz w:val="14"/>
                <w:szCs w:val="14"/>
              </w:rPr>
            </w:pPr>
            <w:r>
              <w:rPr>
                <w:rFonts w:ascii="Tms Rmn" w:hAnsi="Tms Rmn"/>
                <w:noProof/>
                <w:lang w:eastAsia="ko-KR"/>
              </w:rPr>
              <mc:AlternateContent>
                <mc:Choice Requires="wps">
                  <w:drawing>
                    <wp:anchor distT="0" distB="0" distL="114300" distR="114300" simplePos="0" relativeHeight="251659264" behindDoc="0" locked="0" layoutInCell="0" allowOverlap="1" wp14:anchorId="19FDAF7E" wp14:editId="34423609">
                      <wp:simplePos x="0" y="0"/>
                      <wp:positionH relativeFrom="column">
                        <wp:posOffset>771525</wp:posOffset>
                      </wp:positionH>
                      <wp:positionV relativeFrom="paragraph">
                        <wp:posOffset>208915</wp:posOffset>
                      </wp:positionV>
                      <wp:extent cx="137160" cy="635"/>
                      <wp:effectExtent l="38100" t="123190" r="53340" b="133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CF1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6.45pt" to="7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" o:allowincell="f" strokeweight="6pt">
                      <v:stroke endarrow="block" endarrowwidth="narrow" endarrowlength="short"/>
                    </v:line>
                  </w:pict>
                </mc:Fallback>
              </mc:AlternateContent>
            </w:r>
            <w:r>
              <w:rPr>
                <w:rFonts w:ascii="Helvetica" w:hAnsi="Helvetica"/>
                <w:b/>
                <w:bCs/>
                <w:kern w:val="22"/>
                <w:sz w:val="14"/>
                <w:szCs w:val="14"/>
              </w:rPr>
              <w:t>7. FOR SOLICITATION</w:t>
            </w:r>
          </w:p>
          <w:p w14:paraId="319226E4" w14:textId="77777777" w:rsidR="008E08D7" w:rsidRDefault="008E08D7" w:rsidP="002E01B7">
            <w:pPr>
              <w:autoSpaceDE w:val="0"/>
              <w:autoSpaceDN w:val="0"/>
              <w:spacing w:before="40"/>
              <w:ind w:left="144" w:hanging="144"/>
              <w:rPr>
                <w:rFonts w:ascii="Helvetica" w:hAnsi="Helvetica"/>
                <w:b/>
                <w:bCs/>
                <w:kern w:val="22"/>
                <w:sz w:val="14"/>
                <w:szCs w:val="14"/>
              </w:rPr>
            </w:pPr>
            <w:r>
              <w:rPr>
                <w:rFonts w:ascii="Helvetica" w:hAnsi="Helvetica"/>
                <w:b/>
                <w:bCs/>
                <w:kern w:val="22"/>
                <w:sz w:val="14"/>
                <w:szCs w:val="14"/>
              </w:rPr>
              <w:t xml:space="preserve">    INFORMATION CALL</w:t>
            </w:r>
          </w:p>
        </w:tc>
        <w:tc>
          <w:tcPr>
            <w:tcW w:w="3421" w:type="dxa"/>
            <w:gridSpan w:val="8"/>
            <w:tcBorders>
              <w:top w:val="single" w:sz="6" w:space="0" w:color="auto"/>
              <w:left w:val="single" w:sz="6" w:space="0" w:color="auto"/>
              <w:bottom w:val="single" w:sz="6" w:space="0" w:color="auto"/>
              <w:right w:val="single" w:sz="6" w:space="0" w:color="auto"/>
            </w:tcBorders>
            <w:hideMark/>
          </w:tcPr>
          <w:p w14:paraId="4EEABA64" w14:textId="77777777" w:rsidR="008E08D7" w:rsidRDefault="008E08D7" w:rsidP="002E01B7">
            <w:pPr>
              <w:autoSpaceDE w:val="0"/>
              <w:autoSpaceDN w:val="0"/>
              <w:rPr>
                <w:rFonts w:ascii="Helvetica" w:hAnsi="Helvetica"/>
                <w:kern w:val="22"/>
                <w:sz w:val="12"/>
                <w:szCs w:val="12"/>
              </w:rPr>
            </w:pPr>
            <w:r>
              <w:rPr>
                <w:rFonts w:ascii="Helvetica" w:hAnsi="Helvetica"/>
                <w:kern w:val="22"/>
                <w:sz w:val="12"/>
                <w:szCs w:val="12"/>
              </w:rPr>
              <w:t>a. NAME</w:t>
            </w:r>
          </w:p>
          <w:p w14:paraId="1DFD65B2" w14:textId="5074C88A" w:rsidR="008E08D7" w:rsidRDefault="005C7590" w:rsidP="002E01B7">
            <w:pPr>
              <w:autoSpaceDE w:val="0"/>
              <w:autoSpaceDN w:val="0"/>
              <w:spacing w:before="20"/>
              <w:rPr>
                <w:rFonts w:ascii="Helvetica" w:hAnsi="Helvetica"/>
                <w:kern w:val="22"/>
                <w:sz w:val="20"/>
                <w:lang w:eastAsia="ko-KR"/>
              </w:rPr>
            </w:pPr>
            <w:r>
              <w:rPr>
                <w:b/>
                <w:bCs/>
                <w:sz w:val="20"/>
                <w:lang w:eastAsia="ko-KR"/>
              </w:rPr>
              <w:t>Gregory L. Robinson</w:t>
            </w:r>
            <w:r w:rsidR="008E08D7">
              <w:rPr>
                <w:b/>
                <w:bCs/>
                <w:sz w:val="20"/>
                <w:lang w:eastAsia="ko-KR"/>
              </w:rPr>
              <w:t>, Contracting Officer</w:t>
            </w:r>
          </w:p>
        </w:tc>
        <w:tc>
          <w:tcPr>
            <w:tcW w:w="2520" w:type="dxa"/>
            <w:gridSpan w:val="4"/>
            <w:tcBorders>
              <w:top w:val="single" w:sz="6" w:space="0" w:color="auto"/>
              <w:left w:val="single" w:sz="6" w:space="0" w:color="auto"/>
              <w:bottom w:val="single" w:sz="6" w:space="0" w:color="auto"/>
              <w:right w:val="single" w:sz="6" w:space="0" w:color="auto"/>
            </w:tcBorders>
            <w:hideMark/>
          </w:tcPr>
          <w:p w14:paraId="1D332F90" w14:textId="77777777" w:rsidR="008E08D7" w:rsidRDefault="008E08D7" w:rsidP="002E01B7">
            <w:pPr>
              <w:autoSpaceDE w:val="0"/>
              <w:autoSpaceDN w:val="0"/>
              <w:rPr>
                <w:rFonts w:ascii="Helvetica" w:hAnsi="Helvetica"/>
                <w:kern w:val="22"/>
                <w:sz w:val="11"/>
                <w:szCs w:val="11"/>
              </w:rPr>
            </w:pPr>
            <w:r>
              <w:rPr>
                <w:rFonts w:ascii="Helvetica" w:hAnsi="Helvetica"/>
                <w:kern w:val="22"/>
                <w:sz w:val="12"/>
                <w:szCs w:val="12"/>
              </w:rPr>
              <w:t>b. TELEPHONE NUMBER</w:t>
            </w:r>
            <w:r>
              <w:rPr>
                <w:rFonts w:ascii="Helvetica" w:hAnsi="Helvetica"/>
                <w:kern w:val="22"/>
                <w:sz w:val="11"/>
                <w:szCs w:val="11"/>
              </w:rPr>
              <w:t>(No collect  calls)</w:t>
            </w:r>
          </w:p>
          <w:p w14:paraId="4FB46F3E" w14:textId="77777777" w:rsidR="008E08D7" w:rsidRPr="001132A6" w:rsidRDefault="008E08D7" w:rsidP="002E01B7">
            <w:pPr>
              <w:autoSpaceDE w:val="0"/>
              <w:autoSpaceDN w:val="0"/>
              <w:spacing w:before="20"/>
              <w:ind w:left="144"/>
              <w:jc w:val="center"/>
              <w:rPr>
                <w:rFonts w:ascii="Helvetica" w:eastAsiaTheme="minorEastAsia" w:hAnsi="Helvetica"/>
                <w:kern w:val="22"/>
                <w:sz w:val="20"/>
              </w:rPr>
            </w:pPr>
            <w:r>
              <w:rPr>
                <w:b/>
                <w:sz w:val="20"/>
                <w:lang w:eastAsia="ko-KR"/>
              </w:rPr>
              <w:t>82</w:t>
            </w:r>
            <w:r>
              <w:rPr>
                <w:b/>
                <w:sz w:val="20"/>
              </w:rPr>
              <w:t>2-397-</w:t>
            </w:r>
            <w:r w:rsidR="003B7EB8">
              <w:rPr>
                <w:b/>
                <w:sz w:val="20"/>
              </w:rPr>
              <w:t>4745</w:t>
            </w:r>
          </w:p>
        </w:tc>
        <w:tc>
          <w:tcPr>
            <w:tcW w:w="2431" w:type="dxa"/>
            <w:gridSpan w:val="7"/>
            <w:tcBorders>
              <w:top w:val="single" w:sz="6" w:space="0" w:color="auto"/>
              <w:left w:val="nil"/>
              <w:bottom w:val="single" w:sz="6" w:space="0" w:color="auto"/>
              <w:right w:val="nil"/>
            </w:tcBorders>
            <w:hideMark/>
          </w:tcPr>
          <w:p w14:paraId="581C85BF" w14:textId="77777777" w:rsidR="008E08D7" w:rsidRDefault="008E08D7" w:rsidP="002E01B7">
            <w:pPr>
              <w:autoSpaceDE w:val="0"/>
              <w:autoSpaceDN w:val="0"/>
              <w:ind w:left="144" w:hanging="144"/>
              <w:rPr>
                <w:rFonts w:ascii="Helvetica" w:hAnsi="Helvetica"/>
                <w:kern w:val="22"/>
                <w:sz w:val="12"/>
                <w:szCs w:val="12"/>
              </w:rPr>
            </w:pPr>
            <w:r>
              <w:rPr>
                <w:rFonts w:ascii="Helvetica" w:hAnsi="Helvetica"/>
                <w:kern w:val="22"/>
                <w:sz w:val="12"/>
                <w:szCs w:val="12"/>
              </w:rPr>
              <w:t>8. OFFER DUE DATE/LOCAL</w:t>
            </w:r>
            <w:r>
              <w:rPr>
                <w:rFonts w:ascii="Helvetica" w:hAnsi="Helvetica"/>
                <w:kern w:val="22"/>
                <w:sz w:val="12"/>
                <w:szCs w:val="12"/>
                <w:lang w:eastAsia="ko-KR"/>
              </w:rPr>
              <w:t xml:space="preserve"> </w:t>
            </w:r>
            <w:r>
              <w:rPr>
                <w:rFonts w:ascii="Helvetica" w:hAnsi="Helvetica"/>
                <w:kern w:val="22"/>
                <w:sz w:val="12"/>
                <w:szCs w:val="12"/>
              </w:rPr>
              <w:t>TIME</w:t>
            </w:r>
          </w:p>
          <w:p w14:paraId="5943E3A0" w14:textId="7BC7EE3E" w:rsidR="008E08D7" w:rsidRPr="00786318" w:rsidRDefault="002E327B" w:rsidP="002E01B7">
            <w:pPr>
              <w:autoSpaceDE w:val="0"/>
              <w:autoSpaceDN w:val="0"/>
              <w:spacing w:before="20"/>
              <w:ind w:left="144"/>
              <w:jc w:val="center"/>
              <w:rPr>
                <w:rFonts w:eastAsia="Batang"/>
                <w:b/>
                <w:kern w:val="22"/>
                <w:sz w:val="20"/>
                <w:lang w:eastAsia="ko-KR"/>
              </w:rPr>
            </w:pPr>
            <w:r>
              <w:rPr>
                <w:rFonts w:eastAsia="Batang"/>
                <w:b/>
                <w:kern w:val="22"/>
                <w:sz w:val="20"/>
                <w:lang w:eastAsia="ko-KR"/>
              </w:rPr>
              <w:t>May</w:t>
            </w:r>
            <w:r w:rsidR="008E08D7" w:rsidRPr="00B106E6">
              <w:rPr>
                <w:rFonts w:eastAsia="Batang"/>
                <w:b/>
                <w:kern w:val="22"/>
                <w:sz w:val="20"/>
                <w:lang w:eastAsia="ko-KR"/>
              </w:rPr>
              <w:t xml:space="preserve"> </w:t>
            </w:r>
            <w:r w:rsidR="004E4119">
              <w:rPr>
                <w:rFonts w:eastAsia="Batang"/>
                <w:b/>
                <w:kern w:val="22"/>
                <w:sz w:val="20"/>
                <w:lang w:eastAsia="ko-KR"/>
              </w:rPr>
              <w:t>11</w:t>
            </w:r>
            <w:r w:rsidR="008E08D7" w:rsidRPr="00B106E6">
              <w:rPr>
                <w:rFonts w:eastAsia="Batang"/>
                <w:b/>
                <w:kern w:val="22"/>
                <w:sz w:val="20"/>
                <w:lang w:eastAsia="ko-KR"/>
              </w:rPr>
              <w:t>, 20</w:t>
            </w:r>
            <w:r w:rsidR="00951769" w:rsidRPr="00B106E6">
              <w:rPr>
                <w:rFonts w:eastAsia="Batang"/>
                <w:b/>
                <w:kern w:val="22"/>
                <w:sz w:val="20"/>
                <w:lang w:eastAsia="ko-KR"/>
              </w:rPr>
              <w:t>2</w:t>
            </w:r>
            <w:r w:rsidR="004E4119">
              <w:rPr>
                <w:rFonts w:eastAsia="Batang"/>
                <w:b/>
                <w:kern w:val="22"/>
                <w:sz w:val="20"/>
                <w:lang w:eastAsia="ko-KR"/>
              </w:rPr>
              <w:t>2</w:t>
            </w:r>
          </w:p>
          <w:p w14:paraId="1C8058E7" w14:textId="77777777" w:rsidR="008E08D7" w:rsidRDefault="008E08D7" w:rsidP="002E01B7">
            <w:pPr>
              <w:autoSpaceDE w:val="0"/>
              <w:autoSpaceDN w:val="0"/>
              <w:spacing w:before="20"/>
              <w:ind w:left="144"/>
              <w:jc w:val="center"/>
              <w:rPr>
                <w:rFonts w:ascii="Helvetica" w:eastAsia="Batang" w:hAnsi="Helvetica"/>
                <w:kern w:val="22"/>
                <w:sz w:val="16"/>
                <w:szCs w:val="16"/>
                <w:lang w:eastAsia="ko-KR"/>
              </w:rPr>
            </w:pPr>
            <w:r w:rsidRPr="00786318">
              <w:rPr>
                <w:rFonts w:eastAsia="Batang"/>
                <w:b/>
                <w:kern w:val="22"/>
                <w:sz w:val="20"/>
                <w:lang w:eastAsia="ko-KR"/>
              </w:rPr>
              <w:t>17:00</w:t>
            </w:r>
            <w:r>
              <w:rPr>
                <w:rFonts w:ascii="Helvetica" w:eastAsia="Batang" w:hAnsi="Helvetica"/>
                <w:kern w:val="22"/>
                <w:sz w:val="16"/>
                <w:szCs w:val="16"/>
                <w:lang w:eastAsia="ko-KR"/>
              </w:rPr>
              <w:t xml:space="preserve"> </w:t>
            </w:r>
          </w:p>
        </w:tc>
      </w:tr>
      <w:tr w:rsidR="008E08D7" w14:paraId="231AA388" w14:textId="77777777" w:rsidTr="002E01B7">
        <w:trPr>
          <w:gridAfter w:val="1"/>
          <w:wAfter w:w="27" w:type="dxa"/>
          <w:trHeight w:val="200"/>
          <w:jc w:val="center"/>
        </w:trPr>
        <w:tc>
          <w:tcPr>
            <w:tcW w:w="3722" w:type="dxa"/>
            <w:gridSpan w:val="7"/>
            <w:tcBorders>
              <w:top w:val="single" w:sz="6" w:space="0" w:color="auto"/>
              <w:left w:val="nil"/>
              <w:bottom w:val="nil"/>
              <w:right w:val="nil"/>
            </w:tcBorders>
            <w:hideMark/>
          </w:tcPr>
          <w:p w14:paraId="4E59B378" w14:textId="77777777" w:rsidR="008E08D7" w:rsidRDefault="008E08D7" w:rsidP="002E01B7">
            <w:pPr>
              <w:tabs>
                <w:tab w:val="left" w:pos="-720"/>
              </w:tabs>
              <w:autoSpaceDE w:val="0"/>
              <w:autoSpaceDN w:val="0"/>
              <w:spacing w:before="20"/>
              <w:rPr>
                <w:rFonts w:ascii="Helvetica" w:hAnsi="Helvetica"/>
                <w:kern w:val="22"/>
                <w:sz w:val="12"/>
                <w:szCs w:val="12"/>
              </w:rPr>
            </w:pPr>
            <w:r>
              <w:rPr>
                <w:rFonts w:ascii="Helvetica" w:hAnsi="Helvetica"/>
                <w:kern w:val="22"/>
                <w:sz w:val="12"/>
                <w:szCs w:val="12"/>
              </w:rPr>
              <w:t>9.  ISSUED BY</w:t>
            </w:r>
            <w:r>
              <w:rPr>
                <w:rFonts w:ascii="Helvetica" w:hAnsi="Helvetica"/>
                <w:kern w:val="22"/>
                <w:sz w:val="12"/>
                <w:szCs w:val="12"/>
                <w:lang w:eastAsia="ko-KR"/>
              </w:rPr>
              <w:tab/>
            </w:r>
            <w:r>
              <w:rPr>
                <w:rFonts w:ascii="Helvetica" w:hAnsi="Helvetica"/>
                <w:kern w:val="22"/>
                <w:sz w:val="12"/>
                <w:szCs w:val="12"/>
                <w:lang w:eastAsia="ko-KR"/>
              </w:rPr>
              <w:tab/>
            </w:r>
            <w:r>
              <w:rPr>
                <w:rFonts w:ascii="Helvetica" w:hAnsi="Helvetica"/>
                <w:kern w:val="22"/>
                <w:sz w:val="12"/>
                <w:szCs w:val="12"/>
                <w:lang w:eastAsia="ko-KR"/>
              </w:rPr>
              <w:tab/>
              <w:t xml:space="preserve">      </w:t>
            </w:r>
            <w:r>
              <w:rPr>
                <w:rFonts w:ascii="Helvetica" w:hAnsi="Helvetica"/>
                <w:kern w:val="22"/>
                <w:sz w:val="12"/>
                <w:szCs w:val="12"/>
              </w:rPr>
              <w:t>CODE</w:t>
            </w:r>
          </w:p>
        </w:tc>
        <w:tc>
          <w:tcPr>
            <w:tcW w:w="962" w:type="dxa"/>
            <w:gridSpan w:val="2"/>
            <w:tcBorders>
              <w:top w:val="single" w:sz="6" w:space="0" w:color="auto"/>
              <w:left w:val="single" w:sz="6" w:space="0" w:color="auto"/>
              <w:bottom w:val="single" w:sz="6" w:space="0" w:color="auto"/>
              <w:right w:val="single" w:sz="6" w:space="0" w:color="auto"/>
            </w:tcBorders>
          </w:tcPr>
          <w:p w14:paraId="6246F024" w14:textId="77777777" w:rsidR="008E08D7" w:rsidRDefault="008E08D7" w:rsidP="002E01B7">
            <w:pPr>
              <w:autoSpaceDE w:val="0"/>
              <w:autoSpaceDN w:val="0"/>
              <w:spacing w:before="20"/>
              <w:rPr>
                <w:rFonts w:ascii="Helvetica" w:hAnsi="Helvetica"/>
                <w:kern w:val="22"/>
                <w:sz w:val="12"/>
                <w:szCs w:val="12"/>
              </w:rPr>
            </w:pPr>
          </w:p>
        </w:tc>
        <w:tc>
          <w:tcPr>
            <w:tcW w:w="5591" w:type="dxa"/>
            <w:gridSpan w:val="11"/>
            <w:tcBorders>
              <w:top w:val="single" w:sz="6" w:space="0" w:color="auto"/>
              <w:left w:val="nil"/>
              <w:bottom w:val="nil"/>
              <w:right w:val="nil"/>
            </w:tcBorders>
            <w:hideMark/>
          </w:tcPr>
          <w:p w14:paraId="567774FC" w14:textId="77777777" w:rsidR="008E08D7" w:rsidRDefault="008E08D7" w:rsidP="002E01B7">
            <w:pPr>
              <w:tabs>
                <w:tab w:val="left" w:pos="1576"/>
              </w:tabs>
              <w:autoSpaceDE w:val="0"/>
              <w:autoSpaceDN w:val="0"/>
              <w:spacing w:before="40"/>
              <w:rPr>
                <w:rFonts w:ascii="Helvetica" w:hAnsi="Helvetica"/>
                <w:kern w:val="22"/>
                <w:sz w:val="12"/>
                <w:szCs w:val="12"/>
              </w:rPr>
            </w:pPr>
            <w:r>
              <w:rPr>
                <w:rFonts w:ascii="Helvetica" w:hAnsi="Helvetica"/>
                <w:kern w:val="22"/>
                <w:sz w:val="12"/>
                <w:szCs w:val="12"/>
              </w:rPr>
              <w:t>10. THIS ACQUISITION IS</w:t>
            </w:r>
            <w:r>
              <w:rPr>
                <w:rFonts w:ascii="Helvetica" w:hAnsi="Helvetica"/>
                <w:kern w:val="22"/>
                <w:sz w:val="12"/>
                <w:szCs w:val="12"/>
                <w:lang w:eastAsia="ko-KR"/>
              </w:rPr>
              <w:tab/>
            </w:r>
            <w:r>
              <w:rPr>
                <w:rFonts w:ascii="Helvetica" w:hAnsi="Helvetica"/>
                <w:kern w:val="22"/>
                <w:sz w:val="14"/>
                <w:szCs w:val="14"/>
              </w:rPr>
              <w:fldChar w:fldCharType="begin">
                <w:ffData>
                  <w:name w:val="Check2"/>
                  <w:enabled/>
                  <w:calcOnExit w:val="0"/>
                  <w:checkBox>
                    <w:sizeAuto/>
                    <w:default w:val="1"/>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UNRESTRICTED</w:t>
            </w:r>
            <w:r>
              <w:rPr>
                <w:rFonts w:ascii="Helvetica" w:hAnsi="Helvetica"/>
                <w:kern w:val="22"/>
                <w:sz w:val="12"/>
                <w:szCs w:val="12"/>
                <w:lang w:eastAsia="ko-KR"/>
              </w:rPr>
              <w:t xml:space="preserve"> OR   </w:t>
            </w:r>
            <w:r>
              <w:rPr>
                <w:rFonts w:ascii="Helvetica" w:hAnsi="Helvetica"/>
                <w:kern w:val="22"/>
                <w:sz w:val="14"/>
                <w:szCs w:val="14"/>
              </w:rPr>
              <w:fldChar w:fldCharType="begin">
                <w:ffData>
                  <w:name w:val="Check3"/>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SET ASIDE: </w:t>
            </w:r>
            <w:r>
              <w:rPr>
                <w:rFonts w:ascii="Helvetica" w:hAnsi="Helvetica"/>
                <w:kern w:val="22"/>
                <w:sz w:val="12"/>
                <w:szCs w:val="12"/>
                <w:lang w:eastAsia="ko-KR"/>
              </w:rPr>
              <w:t>_________</w:t>
            </w:r>
            <w:r>
              <w:rPr>
                <w:rFonts w:ascii="Helvetica" w:hAnsi="Helvetica"/>
                <w:kern w:val="22"/>
                <w:sz w:val="12"/>
                <w:szCs w:val="12"/>
              </w:rPr>
              <w:t xml:space="preserve">      % FOR</w:t>
            </w:r>
          </w:p>
        </w:tc>
        <w:tc>
          <w:tcPr>
            <w:tcW w:w="198" w:type="dxa"/>
            <w:gridSpan w:val="2"/>
            <w:vMerge w:val="restart"/>
            <w:tcBorders>
              <w:top w:val="single" w:sz="6" w:space="0" w:color="auto"/>
              <w:left w:val="nil"/>
              <w:bottom w:val="nil"/>
              <w:right w:val="nil"/>
            </w:tcBorders>
          </w:tcPr>
          <w:p w14:paraId="3FCFD491" w14:textId="77777777" w:rsidR="008E08D7" w:rsidRDefault="008E08D7" w:rsidP="002E01B7">
            <w:pPr>
              <w:autoSpaceDE w:val="0"/>
              <w:autoSpaceDN w:val="0"/>
              <w:spacing w:before="40"/>
              <w:rPr>
                <w:rFonts w:ascii="Helvetica" w:hAnsi="Helvetica"/>
                <w:kern w:val="22"/>
                <w:sz w:val="12"/>
                <w:szCs w:val="12"/>
              </w:rPr>
            </w:pPr>
          </w:p>
        </w:tc>
      </w:tr>
      <w:tr w:rsidR="008E08D7" w14:paraId="3744D91B" w14:textId="77777777" w:rsidTr="002E01B7">
        <w:trPr>
          <w:gridAfter w:val="1"/>
          <w:wAfter w:w="27" w:type="dxa"/>
          <w:trHeight w:val="1209"/>
          <w:jc w:val="center"/>
        </w:trPr>
        <w:tc>
          <w:tcPr>
            <w:tcW w:w="4684" w:type="dxa"/>
            <w:gridSpan w:val="9"/>
            <w:tcBorders>
              <w:top w:val="nil"/>
              <w:left w:val="nil"/>
              <w:bottom w:val="nil"/>
              <w:right w:val="single" w:sz="6" w:space="0" w:color="auto"/>
            </w:tcBorders>
            <w:vAlign w:val="center"/>
            <w:hideMark/>
          </w:tcPr>
          <w:p w14:paraId="50005E9D" w14:textId="77777777" w:rsidR="008E08D7" w:rsidRDefault="008E08D7" w:rsidP="002E01B7">
            <w:pPr>
              <w:tabs>
                <w:tab w:val="right" w:pos="3420"/>
              </w:tabs>
              <w:spacing w:before="20"/>
              <w:rPr>
                <w:b/>
                <w:sz w:val="20"/>
              </w:rPr>
            </w:pPr>
            <w:r>
              <w:rPr>
                <w:b/>
                <w:sz w:val="20"/>
              </w:rPr>
              <w:t>U.S. Embassy Seoul</w:t>
            </w:r>
          </w:p>
          <w:p w14:paraId="393A8E71" w14:textId="77777777" w:rsidR="008E08D7" w:rsidRDefault="008E08D7" w:rsidP="002E01B7">
            <w:pPr>
              <w:tabs>
                <w:tab w:val="right" w:pos="3420"/>
              </w:tabs>
              <w:spacing w:before="20"/>
              <w:rPr>
                <w:b/>
                <w:sz w:val="20"/>
                <w:lang w:eastAsia="ko-KR"/>
              </w:rPr>
            </w:pPr>
            <w:r>
              <w:rPr>
                <w:b/>
                <w:sz w:val="20"/>
                <w:lang w:eastAsia="ko-KR"/>
              </w:rPr>
              <w:t>General Services Office</w:t>
            </w:r>
            <w:r>
              <w:rPr>
                <w:b/>
                <w:sz w:val="20"/>
              </w:rPr>
              <w:t xml:space="preserve"> </w:t>
            </w:r>
          </w:p>
          <w:p w14:paraId="167763FD" w14:textId="77777777" w:rsidR="008E08D7" w:rsidRDefault="008E08D7" w:rsidP="002E01B7">
            <w:pPr>
              <w:autoSpaceDE w:val="0"/>
              <w:autoSpaceDN w:val="0"/>
              <w:spacing w:before="20"/>
              <w:rPr>
                <w:rFonts w:ascii="Helvetica" w:eastAsia="Batang" w:hAnsi="Helvetica"/>
                <w:kern w:val="22"/>
                <w:sz w:val="12"/>
                <w:szCs w:val="12"/>
                <w:lang w:eastAsia="ko-KR"/>
              </w:rPr>
            </w:pPr>
            <w:r>
              <w:rPr>
                <w:b/>
                <w:sz w:val="20"/>
              </w:rPr>
              <w:t>Seoul, Korea</w:t>
            </w:r>
          </w:p>
        </w:tc>
        <w:tc>
          <w:tcPr>
            <w:tcW w:w="1558" w:type="dxa"/>
            <w:gridSpan w:val="3"/>
            <w:tcBorders>
              <w:top w:val="nil"/>
              <w:left w:val="single" w:sz="6" w:space="0" w:color="auto"/>
              <w:bottom w:val="nil"/>
              <w:right w:val="nil"/>
            </w:tcBorders>
            <w:hideMark/>
          </w:tcPr>
          <w:p w14:paraId="7D4399B4" w14:textId="77777777" w:rsidR="008E08D7" w:rsidRDefault="008E08D7" w:rsidP="002E01B7">
            <w:pPr>
              <w:tabs>
                <w:tab w:val="left" w:pos="1440"/>
              </w:tabs>
              <w:autoSpaceDE w:val="0"/>
              <w:autoSpaceDN w:val="0"/>
              <w:spacing w:before="40"/>
              <w:rPr>
                <w:rFonts w:ascii="Helvetica" w:hAnsi="Helvetica"/>
                <w:kern w:val="22"/>
                <w:sz w:val="12"/>
                <w:szCs w:val="12"/>
                <w:lang w:eastAsia="ko-KR"/>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SMALL BUSINESS</w:t>
            </w:r>
            <w:r>
              <w:rPr>
                <w:rFonts w:ascii="Helvetica" w:hAnsi="Helvetica"/>
                <w:kern w:val="22"/>
                <w:sz w:val="12"/>
                <w:szCs w:val="12"/>
                <w:lang w:eastAsia="ko-KR"/>
              </w:rPr>
              <w:tab/>
            </w:r>
          </w:p>
          <w:p w14:paraId="256C8275"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w:t>
            </w:r>
            <w:r>
              <w:rPr>
                <w:rFonts w:ascii="Helvetica" w:hAnsi="Helvetica"/>
                <w:kern w:val="22"/>
                <w:sz w:val="12"/>
                <w:szCs w:val="12"/>
                <w:lang w:eastAsia="ko-KR"/>
              </w:rPr>
              <w:t xml:space="preserve">HUBZONE </w:t>
            </w:r>
            <w:r>
              <w:rPr>
                <w:rFonts w:ascii="Helvetica" w:hAnsi="Helvetica"/>
                <w:kern w:val="22"/>
                <w:sz w:val="12"/>
                <w:szCs w:val="12"/>
              </w:rPr>
              <w:t>SMALL</w:t>
            </w:r>
            <w:r>
              <w:rPr>
                <w:rFonts w:ascii="Helvetica" w:hAnsi="Helvetica"/>
                <w:kern w:val="22"/>
                <w:sz w:val="12"/>
                <w:szCs w:val="12"/>
                <w:lang w:eastAsia="ko-KR"/>
              </w:rPr>
              <w:t xml:space="preserve"> BUSINESS</w:t>
            </w:r>
          </w:p>
          <w:p w14:paraId="4ED583EA"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w:t>
            </w:r>
            <w:r>
              <w:rPr>
                <w:rFonts w:ascii="Helvetica" w:hAnsi="Helvetica"/>
                <w:kern w:val="22"/>
                <w:sz w:val="12"/>
                <w:szCs w:val="12"/>
                <w:lang w:eastAsia="ko-KR"/>
              </w:rPr>
              <w:t>SERVICE-DISABLED VETERAN-OWNED SMALL BUSINESS</w:t>
            </w:r>
          </w:p>
        </w:tc>
        <w:tc>
          <w:tcPr>
            <w:tcW w:w="3060" w:type="dxa"/>
            <w:gridSpan w:val="6"/>
          </w:tcPr>
          <w:p w14:paraId="703297CC"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w:t>
            </w:r>
            <w:r>
              <w:rPr>
                <w:rFonts w:ascii="Helvetica" w:hAnsi="Helvetica"/>
                <w:kern w:val="22"/>
                <w:sz w:val="12"/>
                <w:szCs w:val="12"/>
                <w:lang w:eastAsia="ko-KR"/>
              </w:rPr>
              <w:t xml:space="preserve">WOMEN-OWNED SMALL BUSINESS </w:t>
            </w:r>
          </w:p>
          <w:p w14:paraId="5FF66D9C"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2"/>
                <w:szCs w:val="12"/>
                <w:lang w:eastAsia="ko-KR"/>
              </w:rPr>
              <w:t xml:space="preserve">(WOSB) ELEIGIBLE UNER THE WOMEN-OWNED SMALL BUSINESS PROGRAM   </w:t>
            </w:r>
          </w:p>
          <w:p w14:paraId="0BD7E74C" w14:textId="77777777" w:rsidR="008E08D7" w:rsidRDefault="008E08D7" w:rsidP="002E01B7">
            <w:pPr>
              <w:tabs>
                <w:tab w:val="left" w:pos="1666"/>
              </w:tabs>
              <w:autoSpaceDE w:val="0"/>
              <w:autoSpaceDN w:val="0"/>
              <w:spacing w:before="40"/>
              <w:rPr>
                <w:rFonts w:ascii="Helvetica" w:eastAsia="Batang" w:hAnsi="Helvetica"/>
                <w:kern w:val="22"/>
                <w:sz w:val="12"/>
                <w:szCs w:val="12"/>
                <w:lang w:eastAsia="ko-KR"/>
              </w:rPr>
            </w:pPr>
            <w:r>
              <w:rPr>
                <w:rFonts w:ascii="Helvetica" w:hAnsi="Helvetica"/>
                <w:kern w:val="22"/>
                <w:sz w:val="14"/>
                <w:szCs w:val="14"/>
              </w:rPr>
              <w:fldChar w:fldCharType="begin">
                <w:ffData>
                  <w:name w:val="Check4"/>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lang w:eastAsia="ko-KR"/>
              </w:rPr>
              <w:t xml:space="preserve"> EDWOSB</w:t>
            </w:r>
          </w:p>
          <w:p w14:paraId="74D0F81E" w14:textId="77777777" w:rsidR="008E08D7" w:rsidRDefault="008E08D7" w:rsidP="002E01B7">
            <w:pPr>
              <w:tabs>
                <w:tab w:val="left" w:pos="1666"/>
              </w:tabs>
              <w:autoSpaceDE w:val="0"/>
              <w:autoSpaceDN w:val="0"/>
              <w:spacing w:before="40"/>
              <w:rPr>
                <w:rFonts w:ascii="Helvetica" w:eastAsia="Batang" w:hAnsi="Helvetica"/>
                <w:kern w:val="22"/>
                <w:sz w:val="14"/>
                <w:szCs w:val="14"/>
                <w:lang w:eastAsia="ko-KR"/>
              </w:rPr>
            </w:pPr>
          </w:p>
          <w:p w14:paraId="0FCB88DE"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4"/>
                <w:szCs w:val="14"/>
              </w:rPr>
              <w:fldChar w:fldCharType="begin">
                <w:ffData>
                  <w:name w:val="Check7"/>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8(A)</w:t>
            </w:r>
          </w:p>
        </w:tc>
        <w:tc>
          <w:tcPr>
            <w:tcW w:w="973" w:type="dxa"/>
            <w:gridSpan w:val="2"/>
          </w:tcPr>
          <w:p w14:paraId="0E4E6AC4"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p>
          <w:p w14:paraId="7162AAEE"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2"/>
                <w:szCs w:val="12"/>
                <w:lang w:eastAsia="ko-KR"/>
              </w:rPr>
              <w:t>NAICS:</w:t>
            </w:r>
          </w:p>
          <w:p w14:paraId="71446278"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p>
          <w:p w14:paraId="67829917" w14:textId="77777777" w:rsidR="008E08D7" w:rsidRDefault="008E08D7" w:rsidP="002E01B7">
            <w:pPr>
              <w:tabs>
                <w:tab w:val="left" w:pos="1666"/>
              </w:tabs>
              <w:autoSpaceDE w:val="0"/>
              <w:autoSpaceDN w:val="0"/>
              <w:spacing w:before="40"/>
              <w:rPr>
                <w:rFonts w:ascii="Helvetica" w:hAnsi="Helvetica"/>
                <w:kern w:val="22"/>
                <w:sz w:val="12"/>
                <w:szCs w:val="12"/>
                <w:lang w:eastAsia="ko-KR"/>
              </w:rPr>
            </w:pPr>
            <w:r>
              <w:rPr>
                <w:rFonts w:ascii="Helvetica" w:hAnsi="Helvetica"/>
                <w:kern w:val="22"/>
                <w:sz w:val="12"/>
                <w:szCs w:val="12"/>
                <w:lang w:eastAsia="ko-KR"/>
              </w:rPr>
              <w:t>SIZE STANDARD:</w:t>
            </w:r>
          </w:p>
        </w:tc>
        <w:tc>
          <w:tcPr>
            <w:tcW w:w="198" w:type="dxa"/>
            <w:gridSpan w:val="2"/>
            <w:vMerge/>
            <w:tcBorders>
              <w:top w:val="single" w:sz="6" w:space="0" w:color="auto"/>
              <w:left w:val="nil"/>
              <w:bottom w:val="nil"/>
              <w:right w:val="nil"/>
            </w:tcBorders>
            <w:vAlign w:val="center"/>
            <w:hideMark/>
          </w:tcPr>
          <w:p w14:paraId="1837FF2B" w14:textId="77777777" w:rsidR="008E08D7" w:rsidRDefault="008E08D7" w:rsidP="002E01B7">
            <w:pPr>
              <w:rPr>
                <w:rFonts w:ascii="Helvetica" w:hAnsi="Helvetica"/>
                <w:kern w:val="22"/>
                <w:sz w:val="12"/>
                <w:szCs w:val="12"/>
              </w:rPr>
            </w:pPr>
          </w:p>
        </w:tc>
      </w:tr>
      <w:tr w:rsidR="008E08D7" w14:paraId="306F6E87" w14:textId="77777777" w:rsidTr="002E01B7">
        <w:trPr>
          <w:gridAfter w:val="2"/>
          <w:wAfter w:w="164" w:type="dxa"/>
          <w:trHeight w:val="336"/>
          <w:jc w:val="center"/>
        </w:trPr>
        <w:tc>
          <w:tcPr>
            <w:tcW w:w="2101" w:type="dxa"/>
            <w:gridSpan w:val="3"/>
            <w:vMerge w:val="restart"/>
            <w:tcBorders>
              <w:top w:val="single" w:sz="6" w:space="0" w:color="auto"/>
              <w:left w:val="nil"/>
              <w:bottom w:val="single" w:sz="6" w:space="0" w:color="auto"/>
              <w:right w:val="single" w:sz="6" w:space="0" w:color="auto"/>
            </w:tcBorders>
          </w:tcPr>
          <w:p w14:paraId="6749BB65" w14:textId="77777777" w:rsidR="008E08D7" w:rsidRDefault="008E08D7" w:rsidP="002E01B7">
            <w:pPr>
              <w:autoSpaceDE w:val="0"/>
              <w:autoSpaceDN w:val="0"/>
              <w:rPr>
                <w:rFonts w:ascii="Helvetica" w:hAnsi="Helvetica"/>
                <w:kern w:val="22"/>
                <w:sz w:val="12"/>
                <w:szCs w:val="12"/>
                <w:lang w:eastAsia="ko-KR"/>
              </w:rPr>
            </w:pPr>
            <w:r>
              <w:rPr>
                <w:rFonts w:ascii="Helvetica" w:hAnsi="Helvetica"/>
                <w:kern w:val="22"/>
                <w:sz w:val="12"/>
                <w:szCs w:val="12"/>
              </w:rPr>
              <w:t>11. DELIVERY FOR FOB</w:t>
            </w:r>
            <w:r>
              <w:rPr>
                <w:rFonts w:ascii="Helvetica" w:hAnsi="Helvetica"/>
                <w:kern w:val="22"/>
                <w:sz w:val="12"/>
                <w:szCs w:val="12"/>
                <w:lang w:eastAsia="ko-KR"/>
              </w:rPr>
              <w:t xml:space="preserve"> </w:t>
            </w:r>
            <w:r>
              <w:rPr>
                <w:rFonts w:ascii="Helvetica" w:hAnsi="Helvetica"/>
                <w:kern w:val="22"/>
                <w:sz w:val="12"/>
                <w:szCs w:val="12"/>
              </w:rPr>
              <w:t>DESTINA</w:t>
            </w:r>
            <w:r>
              <w:rPr>
                <w:rFonts w:ascii="Helvetica" w:hAnsi="Helvetica"/>
                <w:kern w:val="22"/>
                <w:sz w:val="12"/>
                <w:szCs w:val="12"/>
                <w:lang w:eastAsia="ko-KR"/>
              </w:rPr>
              <w:t>-</w:t>
            </w:r>
          </w:p>
          <w:p w14:paraId="12A702B0" w14:textId="77777777" w:rsidR="008E08D7" w:rsidRDefault="008E08D7" w:rsidP="002E01B7">
            <w:pPr>
              <w:autoSpaceDE w:val="0"/>
              <w:autoSpaceDN w:val="0"/>
              <w:rPr>
                <w:rFonts w:ascii="Helvetica" w:hAnsi="Helvetica"/>
                <w:kern w:val="22"/>
                <w:sz w:val="12"/>
                <w:szCs w:val="12"/>
                <w:lang w:eastAsia="ko-KR"/>
              </w:rPr>
            </w:pPr>
            <w:r>
              <w:rPr>
                <w:rFonts w:ascii="Helvetica" w:hAnsi="Helvetica"/>
                <w:kern w:val="22"/>
                <w:sz w:val="12"/>
                <w:szCs w:val="12"/>
                <w:lang w:eastAsia="ko-KR"/>
              </w:rPr>
              <w:t xml:space="preserve">      </w:t>
            </w:r>
            <w:r>
              <w:rPr>
                <w:rFonts w:ascii="Helvetica" w:hAnsi="Helvetica"/>
                <w:kern w:val="22"/>
                <w:sz w:val="12"/>
                <w:szCs w:val="12"/>
              </w:rPr>
              <w:t>TION UNLESS BLOCK IS</w:t>
            </w:r>
          </w:p>
          <w:p w14:paraId="2C1ECA1E" w14:textId="77777777" w:rsidR="008E08D7" w:rsidRDefault="008E08D7" w:rsidP="002E01B7">
            <w:pPr>
              <w:autoSpaceDE w:val="0"/>
              <w:autoSpaceDN w:val="0"/>
              <w:rPr>
                <w:rFonts w:ascii="Helvetica" w:hAnsi="Helvetica"/>
                <w:kern w:val="22"/>
                <w:sz w:val="12"/>
                <w:szCs w:val="12"/>
                <w:lang w:eastAsia="ko-KR"/>
              </w:rPr>
            </w:pPr>
            <w:r>
              <w:rPr>
                <w:rFonts w:ascii="Helvetica" w:hAnsi="Helvetica"/>
                <w:kern w:val="22"/>
                <w:sz w:val="12"/>
                <w:szCs w:val="12"/>
                <w:lang w:eastAsia="ko-KR"/>
              </w:rPr>
              <w:t xml:space="preserve">      </w:t>
            </w:r>
            <w:r>
              <w:rPr>
                <w:rFonts w:ascii="Helvetica" w:hAnsi="Helvetica"/>
                <w:kern w:val="22"/>
                <w:sz w:val="12"/>
                <w:szCs w:val="12"/>
              </w:rPr>
              <w:t>MARKED</w:t>
            </w:r>
          </w:p>
          <w:p w14:paraId="343CB2DF" w14:textId="77777777" w:rsidR="008E08D7" w:rsidRDefault="008E08D7" w:rsidP="002E01B7">
            <w:pPr>
              <w:autoSpaceDE w:val="0"/>
              <w:autoSpaceDN w:val="0"/>
              <w:rPr>
                <w:rFonts w:ascii="Helvetica" w:hAnsi="Helvetica"/>
                <w:kern w:val="22"/>
                <w:sz w:val="12"/>
                <w:szCs w:val="12"/>
                <w:lang w:eastAsia="ko-KR"/>
              </w:rPr>
            </w:pPr>
          </w:p>
          <w:p w14:paraId="17A6E3EA" w14:textId="77777777" w:rsidR="008E08D7" w:rsidRDefault="008E08D7" w:rsidP="002E01B7">
            <w:pPr>
              <w:autoSpaceDE w:val="0"/>
              <w:autoSpaceDN w:val="0"/>
              <w:rPr>
                <w:rFonts w:ascii="Helvetica" w:hAnsi="Helvetica"/>
                <w:kern w:val="22"/>
                <w:sz w:val="12"/>
                <w:szCs w:val="12"/>
                <w:lang w:eastAsia="ko-KR"/>
              </w:rPr>
            </w:pPr>
            <w:r>
              <w:rPr>
                <w:rFonts w:ascii="Helvetica" w:hAnsi="Helvetica"/>
                <w:kern w:val="22"/>
                <w:sz w:val="14"/>
                <w:szCs w:val="14"/>
                <w:lang w:eastAsia="ko-KR"/>
              </w:rPr>
              <w:t xml:space="preserve">     </w:t>
            </w:r>
            <w:r>
              <w:rPr>
                <w:rFonts w:ascii="Helvetica" w:hAnsi="Helvetica"/>
                <w:kern w:val="22"/>
                <w:sz w:val="14"/>
                <w:szCs w:val="14"/>
              </w:rPr>
              <w:fldChar w:fldCharType="begin">
                <w:ffData>
                  <w:name w:val=""/>
                  <w:enabled/>
                  <w:calcOnExit w:val="0"/>
                  <w:checkBox>
                    <w:sizeAuto/>
                    <w:default w:val="1"/>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SEE SCHEDULE</w:t>
            </w:r>
          </w:p>
        </w:tc>
        <w:tc>
          <w:tcPr>
            <w:tcW w:w="2583" w:type="dxa"/>
            <w:gridSpan w:val="6"/>
            <w:vMerge w:val="restart"/>
            <w:tcBorders>
              <w:top w:val="single" w:sz="6" w:space="0" w:color="auto"/>
              <w:left w:val="nil"/>
              <w:bottom w:val="nil"/>
              <w:right w:val="single" w:sz="6" w:space="0" w:color="auto"/>
            </w:tcBorders>
            <w:hideMark/>
          </w:tcPr>
          <w:p w14:paraId="788245BF" w14:textId="77777777" w:rsidR="008E08D7" w:rsidRDefault="008E08D7" w:rsidP="002E01B7">
            <w:pPr>
              <w:autoSpaceDE w:val="0"/>
              <w:autoSpaceDN w:val="0"/>
              <w:spacing w:before="40"/>
              <w:rPr>
                <w:rFonts w:ascii="Helvetica" w:hAnsi="Helvetica"/>
                <w:kern w:val="22"/>
                <w:sz w:val="12"/>
                <w:szCs w:val="12"/>
              </w:rPr>
            </w:pPr>
            <w:r>
              <w:rPr>
                <w:rFonts w:ascii="Helvetica" w:hAnsi="Helvetica"/>
                <w:kern w:val="22"/>
                <w:sz w:val="12"/>
                <w:szCs w:val="12"/>
              </w:rPr>
              <w:t>12. DISCOUNT TERMS</w:t>
            </w:r>
          </w:p>
        </w:tc>
        <w:tc>
          <w:tcPr>
            <w:tcW w:w="2008" w:type="dxa"/>
            <w:gridSpan w:val="4"/>
            <w:vMerge w:val="restart"/>
            <w:tcBorders>
              <w:top w:val="single" w:sz="6" w:space="0" w:color="auto"/>
              <w:left w:val="nil"/>
              <w:bottom w:val="single" w:sz="6" w:space="0" w:color="auto"/>
              <w:right w:val="single" w:sz="4" w:space="0" w:color="auto"/>
            </w:tcBorders>
            <w:hideMark/>
          </w:tcPr>
          <w:p w14:paraId="38BAA400" w14:textId="77777777" w:rsidR="008E08D7" w:rsidRDefault="008E08D7" w:rsidP="002E01B7">
            <w:pPr>
              <w:tabs>
                <w:tab w:val="left" w:pos="496"/>
              </w:tabs>
              <w:autoSpaceDE w:val="0"/>
              <w:autoSpaceDN w:val="0"/>
              <w:spacing w:before="20"/>
              <w:rPr>
                <w:rFonts w:ascii="Helvetica" w:hAnsi="Helvetica"/>
                <w:kern w:val="22"/>
                <w:sz w:val="12"/>
                <w:szCs w:val="12"/>
                <w:lang w:eastAsia="ko-KR"/>
              </w:rPr>
            </w:pPr>
            <w:r>
              <w:rPr>
                <w:rFonts w:ascii="Helvetica" w:hAnsi="Helvetica"/>
                <w:kern w:val="22"/>
                <w:sz w:val="14"/>
                <w:szCs w:val="14"/>
              </w:rPr>
              <w:fldChar w:fldCharType="begin">
                <w:ffData>
                  <w:name w:val="Check6"/>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 xml:space="preserve">  13a.</w:t>
            </w:r>
            <w:r>
              <w:rPr>
                <w:rFonts w:ascii="Helvetica" w:hAnsi="Helvetica"/>
                <w:kern w:val="22"/>
                <w:sz w:val="12"/>
                <w:szCs w:val="12"/>
                <w:lang w:eastAsia="ko-KR"/>
              </w:rPr>
              <w:tab/>
            </w:r>
            <w:r>
              <w:rPr>
                <w:rFonts w:ascii="Helvetica" w:hAnsi="Helvetica"/>
                <w:kern w:val="22"/>
                <w:sz w:val="12"/>
                <w:szCs w:val="12"/>
              </w:rPr>
              <w:t xml:space="preserve">THIS CONTRACT IS A </w:t>
            </w:r>
            <w:r>
              <w:rPr>
                <w:rFonts w:ascii="Helvetica" w:hAnsi="Helvetica"/>
                <w:kern w:val="22"/>
                <w:sz w:val="12"/>
                <w:szCs w:val="12"/>
                <w:lang w:eastAsia="ko-KR"/>
              </w:rPr>
              <w:tab/>
            </w:r>
            <w:r>
              <w:rPr>
                <w:rFonts w:ascii="Helvetica" w:hAnsi="Helvetica"/>
                <w:kern w:val="22"/>
                <w:sz w:val="12"/>
                <w:szCs w:val="12"/>
              </w:rPr>
              <w:t>RATED ORDER</w:t>
            </w:r>
            <w:r>
              <w:rPr>
                <w:rFonts w:ascii="Helvetica" w:hAnsi="Helvetica"/>
                <w:kern w:val="22"/>
                <w:sz w:val="12"/>
                <w:szCs w:val="12"/>
                <w:lang w:eastAsia="ko-KR"/>
              </w:rPr>
              <w:t xml:space="preserve"> </w:t>
            </w:r>
            <w:r>
              <w:rPr>
                <w:rFonts w:ascii="Helvetica" w:hAnsi="Helvetica"/>
                <w:kern w:val="22"/>
                <w:sz w:val="12"/>
                <w:szCs w:val="12"/>
              </w:rPr>
              <w:t xml:space="preserve">UNDER </w:t>
            </w:r>
            <w:r>
              <w:rPr>
                <w:rFonts w:ascii="Helvetica" w:hAnsi="Helvetica"/>
                <w:kern w:val="22"/>
                <w:sz w:val="12"/>
                <w:szCs w:val="12"/>
                <w:lang w:eastAsia="ko-KR"/>
              </w:rPr>
              <w:tab/>
            </w:r>
            <w:r>
              <w:rPr>
                <w:rFonts w:ascii="Helvetica" w:hAnsi="Helvetica"/>
                <w:kern w:val="22"/>
                <w:sz w:val="12"/>
                <w:szCs w:val="12"/>
              </w:rPr>
              <w:t>DPAS (15 CFR 700)</w:t>
            </w:r>
          </w:p>
        </w:tc>
        <w:tc>
          <w:tcPr>
            <w:tcW w:w="3644" w:type="dxa"/>
            <w:gridSpan w:val="8"/>
            <w:tcBorders>
              <w:top w:val="single" w:sz="6" w:space="0" w:color="auto"/>
              <w:left w:val="single" w:sz="4" w:space="0" w:color="auto"/>
              <w:bottom w:val="single" w:sz="4" w:space="0" w:color="auto"/>
              <w:right w:val="nil"/>
            </w:tcBorders>
          </w:tcPr>
          <w:p w14:paraId="6B327854" w14:textId="77777777" w:rsidR="008E08D7" w:rsidRDefault="008E08D7" w:rsidP="002E01B7">
            <w:pPr>
              <w:autoSpaceDE w:val="0"/>
              <w:autoSpaceDN w:val="0"/>
              <w:spacing w:before="20"/>
              <w:rPr>
                <w:rFonts w:ascii="Helvetica" w:hAnsi="Helvetica"/>
                <w:kern w:val="22"/>
                <w:sz w:val="12"/>
                <w:szCs w:val="12"/>
                <w:lang w:eastAsia="ko-KR"/>
              </w:rPr>
            </w:pPr>
            <w:r>
              <w:rPr>
                <w:rFonts w:ascii="Helvetica" w:hAnsi="Helvetica"/>
                <w:kern w:val="22"/>
                <w:sz w:val="12"/>
                <w:szCs w:val="12"/>
              </w:rPr>
              <w:t>13b.  RATING</w:t>
            </w:r>
          </w:p>
          <w:p w14:paraId="0A3F10AD" w14:textId="77777777" w:rsidR="008E08D7" w:rsidRDefault="008E08D7" w:rsidP="002E01B7">
            <w:pPr>
              <w:autoSpaceDE w:val="0"/>
              <w:autoSpaceDN w:val="0"/>
              <w:spacing w:before="20"/>
              <w:rPr>
                <w:rFonts w:ascii="Helvetica" w:hAnsi="Helvetica"/>
                <w:kern w:val="22"/>
                <w:sz w:val="12"/>
                <w:szCs w:val="12"/>
                <w:lang w:eastAsia="ko-KR"/>
              </w:rPr>
            </w:pPr>
          </w:p>
        </w:tc>
      </w:tr>
      <w:tr w:rsidR="008E08D7" w14:paraId="6725781B" w14:textId="77777777" w:rsidTr="002E01B7">
        <w:trPr>
          <w:gridAfter w:val="2"/>
          <w:wAfter w:w="164" w:type="dxa"/>
          <w:trHeight w:val="483"/>
          <w:jc w:val="center"/>
        </w:trPr>
        <w:tc>
          <w:tcPr>
            <w:tcW w:w="2101" w:type="dxa"/>
            <w:gridSpan w:val="3"/>
            <w:vMerge/>
            <w:tcBorders>
              <w:top w:val="single" w:sz="6" w:space="0" w:color="auto"/>
              <w:left w:val="nil"/>
              <w:bottom w:val="single" w:sz="6" w:space="0" w:color="auto"/>
              <w:right w:val="single" w:sz="6" w:space="0" w:color="auto"/>
            </w:tcBorders>
            <w:vAlign w:val="center"/>
            <w:hideMark/>
          </w:tcPr>
          <w:p w14:paraId="3DEFF4EE" w14:textId="77777777" w:rsidR="008E08D7" w:rsidRDefault="008E08D7" w:rsidP="002E01B7">
            <w:pPr>
              <w:rPr>
                <w:rFonts w:ascii="Helvetica" w:hAnsi="Helvetica"/>
                <w:kern w:val="22"/>
                <w:sz w:val="12"/>
                <w:szCs w:val="12"/>
                <w:lang w:eastAsia="ko-KR"/>
              </w:rPr>
            </w:pPr>
          </w:p>
        </w:tc>
        <w:tc>
          <w:tcPr>
            <w:tcW w:w="2583" w:type="dxa"/>
            <w:gridSpan w:val="6"/>
            <w:vMerge/>
            <w:tcBorders>
              <w:top w:val="single" w:sz="6" w:space="0" w:color="auto"/>
              <w:left w:val="nil"/>
              <w:bottom w:val="nil"/>
              <w:right w:val="single" w:sz="6" w:space="0" w:color="auto"/>
            </w:tcBorders>
            <w:vAlign w:val="center"/>
            <w:hideMark/>
          </w:tcPr>
          <w:p w14:paraId="399417AB" w14:textId="77777777" w:rsidR="008E08D7" w:rsidRDefault="008E08D7" w:rsidP="002E01B7">
            <w:pPr>
              <w:rPr>
                <w:rFonts w:ascii="Helvetica" w:hAnsi="Helvetica"/>
                <w:kern w:val="22"/>
                <w:sz w:val="12"/>
                <w:szCs w:val="12"/>
              </w:rPr>
            </w:pPr>
          </w:p>
        </w:tc>
        <w:tc>
          <w:tcPr>
            <w:tcW w:w="2008" w:type="dxa"/>
            <w:gridSpan w:val="4"/>
            <w:vMerge/>
            <w:tcBorders>
              <w:top w:val="single" w:sz="6" w:space="0" w:color="auto"/>
              <w:left w:val="nil"/>
              <w:bottom w:val="single" w:sz="6" w:space="0" w:color="auto"/>
              <w:right w:val="single" w:sz="4" w:space="0" w:color="auto"/>
            </w:tcBorders>
            <w:vAlign w:val="center"/>
            <w:hideMark/>
          </w:tcPr>
          <w:p w14:paraId="015CC05C" w14:textId="77777777" w:rsidR="008E08D7" w:rsidRDefault="008E08D7" w:rsidP="002E01B7">
            <w:pPr>
              <w:rPr>
                <w:rFonts w:ascii="Helvetica" w:hAnsi="Helvetica"/>
                <w:kern w:val="22"/>
                <w:sz w:val="12"/>
                <w:szCs w:val="12"/>
                <w:lang w:eastAsia="ko-KR"/>
              </w:rPr>
            </w:pPr>
          </w:p>
        </w:tc>
        <w:tc>
          <w:tcPr>
            <w:tcW w:w="3644" w:type="dxa"/>
            <w:gridSpan w:val="8"/>
            <w:tcBorders>
              <w:top w:val="single" w:sz="6" w:space="0" w:color="auto"/>
              <w:left w:val="single" w:sz="4" w:space="0" w:color="auto"/>
              <w:bottom w:val="single" w:sz="6" w:space="0" w:color="auto"/>
              <w:right w:val="nil"/>
            </w:tcBorders>
            <w:vAlign w:val="center"/>
            <w:hideMark/>
          </w:tcPr>
          <w:p w14:paraId="5E4C369A" w14:textId="77777777" w:rsidR="008E08D7" w:rsidRDefault="008E08D7" w:rsidP="002E01B7">
            <w:pPr>
              <w:tabs>
                <w:tab w:val="left" w:pos="288"/>
              </w:tabs>
              <w:autoSpaceDE w:val="0"/>
              <w:autoSpaceDN w:val="0"/>
              <w:spacing w:before="20"/>
              <w:rPr>
                <w:rFonts w:ascii="Helvetica" w:hAnsi="Helvetica"/>
                <w:kern w:val="22"/>
                <w:sz w:val="12"/>
                <w:szCs w:val="12"/>
                <w:lang w:eastAsia="ko-KR"/>
              </w:rPr>
            </w:pPr>
            <w:r>
              <w:rPr>
                <w:rFonts w:ascii="Helvetica" w:hAnsi="Helvetica"/>
                <w:kern w:val="22"/>
                <w:sz w:val="12"/>
                <w:szCs w:val="12"/>
                <w:lang w:eastAsia="ko-KR"/>
              </w:rPr>
              <w:t>14.</w:t>
            </w:r>
            <w:r>
              <w:rPr>
                <w:rFonts w:ascii="Helvetica" w:hAnsi="Helvetica"/>
                <w:kern w:val="22"/>
                <w:sz w:val="12"/>
                <w:szCs w:val="12"/>
                <w:lang w:eastAsia="ko-KR"/>
              </w:rPr>
              <w:tab/>
              <w:t>METHOD OF SOLICITATION</w:t>
            </w:r>
          </w:p>
          <w:p w14:paraId="2CD7A018" w14:textId="77777777" w:rsidR="008E08D7" w:rsidRDefault="008E08D7" w:rsidP="002E01B7">
            <w:pPr>
              <w:tabs>
                <w:tab w:val="left" w:pos="288"/>
              </w:tabs>
              <w:autoSpaceDE w:val="0"/>
              <w:autoSpaceDN w:val="0"/>
              <w:spacing w:before="20"/>
              <w:rPr>
                <w:rFonts w:ascii="Helvetica" w:hAnsi="Helvetica"/>
                <w:kern w:val="22"/>
                <w:sz w:val="12"/>
                <w:szCs w:val="12"/>
                <w:lang w:eastAsia="ko-KR"/>
              </w:rPr>
            </w:pPr>
            <w:bookmarkStart w:id="1" w:name="Check8"/>
            <w:r>
              <w:rPr>
                <w:rFonts w:ascii="Helvetica" w:hAnsi="Helvetica"/>
                <w:kern w:val="22"/>
                <w:sz w:val="12"/>
                <w:szCs w:val="12"/>
                <w:lang w:eastAsia="ko-KR"/>
              </w:rPr>
              <w:tab/>
            </w:r>
            <w:r>
              <w:fldChar w:fldCharType="begin">
                <w:ffData>
                  <w:name w:val=""/>
                  <w:enabled/>
                  <w:calcOnExit w:val="0"/>
                  <w:checkBox>
                    <w:sizeAuto/>
                    <w:default w:val="1"/>
                  </w:checkBox>
                </w:ffData>
              </w:fldChar>
            </w:r>
            <w:r>
              <w:rPr>
                <w:rFonts w:ascii="Helvetica" w:hAnsi="Helvetica"/>
                <w:kern w:val="22"/>
                <w:sz w:val="12"/>
                <w:szCs w:val="12"/>
              </w:rPr>
              <w:instrText xml:space="preserve"> FORMCHECKBOX </w:instrText>
            </w:r>
            <w:r w:rsidR="0043379C">
              <w:fldChar w:fldCharType="separate"/>
            </w:r>
            <w:r>
              <w:fldChar w:fldCharType="end"/>
            </w:r>
            <w:bookmarkEnd w:id="1"/>
            <w:r>
              <w:rPr>
                <w:rFonts w:ascii="Helvetica" w:hAnsi="Helvetica"/>
                <w:kern w:val="22"/>
                <w:sz w:val="12"/>
                <w:szCs w:val="12"/>
              </w:rPr>
              <w:t xml:space="preserve">  RFQ</w:t>
            </w:r>
            <w:r>
              <w:rPr>
                <w:rFonts w:ascii="Helvetica" w:hAnsi="Helvetica"/>
                <w:kern w:val="22"/>
                <w:sz w:val="12"/>
                <w:szCs w:val="12"/>
                <w:lang w:eastAsia="ko-KR"/>
              </w:rPr>
              <w:tab/>
            </w:r>
            <w:r>
              <w:rPr>
                <w:rFonts w:ascii="Helvetica" w:hAnsi="Helvetica"/>
                <w:kern w:val="22"/>
                <w:sz w:val="12"/>
                <w:szCs w:val="12"/>
              </w:rPr>
              <w:fldChar w:fldCharType="begin">
                <w:ffData>
                  <w:name w:val="Check9"/>
                  <w:enabled/>
                  <w:calcOnExit w:val="0"/>
                  <w:checkBox>
                    <w:sizeAuto/>
                    <w:default w:val="0"/>
                  </w:checkBox>
                </w:ffData>
              </w:fldChar>
            </w:r>
            <w:r>
              <w:rPr>
                <w:rFonts w:ascii="Helvetica" w:hAnsi="Helvetica"/>
                <w:kern w:val="22"/>
                <w:sz w:val="12"/>
                <w:szCs w:val="12"/>
              </w:rPr>
              <w:instrText xml:space="preserve"> FORMCHECKBOX </w:instrText>
            </w:r>
            <w:r w:rsidR="0043379C">
              <w:rPr>
                <w:rFonts w:ascii="Helvetica" w:hAnsi="Helvetica"/>
                <w:kern w:val="22"/>
                <w:sz w:val="12"/>
                <w:szCs w:val="12"/>
              </w:rPr>
            </w:r>
            <w:r w:rsidR="0043379C">
              <w:rPr>
                <w:rFonts w:ascii="Helvetica" w:hAnsi="Helvetica"/>
                <w:kern w:val="22"/>
                <w:sz w:val="12"/>
                <w:szCs w:val="12"/>
              </w:rPr>
              <w:fldChar w:fldCharType="separate"/>
            </w:r>
            <w:r>
              <w:rPr>
                <w:rFonts w:ascii="Helvetica" w:hAnsi="Helvetica"/>
                <w:kern w:val="22"/>
                <w:sz w:val="12"/>
                <w:szCs w:val="12"/>
              </w:rPr>
              <w:fldChar w:fldCharType="end"/>
            </w:r>
            <w:r>
              <w:rPr>
                <w:rFonts w:ascii="Helvetica" w:hAnsi="Helvetica"/>
                <w:kern w:val="22"/>
                <w:sz w:val="12"/>
                <w:szCs w:val="12"/>
              </w:rPr>
              <w:t xml:space="preserve">  IFB</w:t>
            </w:r>
            <w:r>
              <w:rPr>
                <w:rFonts w:ascii="Helvetica" w:hAnsi="Helvetica"/>
                <w:kern w:val="22"/>
                <w:sz w:val="12"/>
                <w:szCs w:val="12"/>
                <w:lang w:eastAsia="ko-KR"/>
              </w:rPr>
              <w:tab/>
            </w:r>
            <w:r>
              <w:rPr>
                <w:rFonts w:ascii="Helvetica" w:hAnsi="Helvetica"/>
                <w:kern w:val="22"/>
                <w:sz w:val="12"/>
                <w:szCs w:val="12"/>
              </w:rPr>
              <w:fldChar w:fldCharType="begin">
                <w:ffData>
                  <w:name w:val="Check9"/>
                  <w:enabled/>
                  <w:calcOnExit w:val="0"/>
                  <w:checkBox>
                    <w:sizeAuto/>
                    <w:default w:val="0"/>
                  </w:checkBox>
                </w:ffData>
              </w:fldChar>
            </w:r>
            <w:r>
              <w:rPr>
                <w:rFonts w:ascii="Helvetica" w:hAnsi="Helvetica"/>
                <w:kern w:val="22"/>
                <w:sz w:val="12"/>
                <w:szCs w:val="12"/>
              </w:rPr>
              <w:instrText xml:space="preserve"> FORMCHECKBOX </w:instrText>
            </w:r>
            <w:r w:rsidR="0043379C">
              <w:rPr>
                <w:rFonts w:ascii="Helvetica" w:hAnsi="Helvetica"/>
                <w:kern w:val="22"/>
                <w:sz w:val="12"/>
                <w:szCs w:val="12"/>
              </w:rPr>
            </w:r>
            <w:r w:rsidR="0043379C">
              <w:rPr>
                <w:rFonts w:ascii="Helvetica" w:hAnsi="Helvetica"/>
                <w:kern w:val="22"/>
                <w:sz w:val="12"/>
                <w:szCs w:val="12"/>
              </w:rPr>
              <w:fldChar w:fldCharType="separate"/>
            </w:r>
            <w:r>
              <w:rPr>
                <w:rFonts w:ascii="Helvetica" w:hAnsi="Helvetica"/>
                <w:kern w:val="22"/>
                <w:sz w:val="12"/>
                <w:szCs w:val="12"/>
              </w:rPr>
              <w:fldChar w:fldCharType="end"/>
            </w:r>
            <w:r>
              <w:rPr>
                <w:rFonts w:ascii="Helvetica" w:hAnsi="Helvetica"/>
                <w:kern w:val="22"/>
                <w:sz w:val="12"/>
                <w:szCs w:val="12"/>
              </w:rPr>
              <w:t xml:space="preserve">  RFP</w:t>
            </w:r>
          </w:p>
        </w:tc>
      </w:tr>
      <w:tr w:rsidR="008E08D7" w14:paraId="1621E249" w14:textId="77777777" w:rsidTr="002E01B7">
        <w:trPr>
          <w:trHeight w:hRule="exact" w:val="321"/>
          <w:jc w:val="center"/>
        </w:trPr>
        <w:tc>
          <w:tcPr>
            <w:tcW w:w="2648" w:type="dxa"/>
            <w:gridSpan w:val="4"/>
            <w:tcBorders>
              <w:top w:val="single" w:sz="6" w:space="0" w:color="auto"/>
              <w:left w:val="nil"/>
              <w:bottom w:val="nil"/>
              <w:right w:val="nil"/>
            </w:tcBorders>
            <w:vAlign w:val="center"/>
            <w:hideMark/>
          </w:tcPr>
          <w:p w14:paraId="237D9746" w14:textId="77777777" w:rsidR="008E08D7" w:rsidRDefault="008E08D7" w:rsidP="002E01B7">
            <w:pPr>
              <w:autoSpaceDE w:val="0"/>
              <w:autoSpaceDN w:val="0"/>
              <w:spacing w:before="20"/>
              <w:rPr>
                <w:rFonts w:ascii="Helvetica" w:hAnsi="Helvetica"/>
                <w:kern w:val="22"/>
                <w:sz w:val="12"/>
                <w:szCs w:val="12"/>
              </w:rPr>
            </w:pPr>
            <w:r>
              <w:rPr>
                <w:rFonts w:ascii="Helvetica" w:hAnsi="Helvetica"/>
                <w:kern w:val="22"/>
                <w:sz w:val="12"/>
                <w:szCs w:val="12"/>
              </w:rPr>
              <w:t xml:space="preserve">15.  </w:t>
            </w:r>
            <w:r>
              <w:rPr>
                <w:rFonts w:ascii="Helvetica" w:hAnsi="Helvetica"/>
                <w:kern w:val="22"/>
                <w:sz w:val="12"/>
                <w:szCs w:val="12"/>
                <w:lang w:eastAsia="ko-KR"/>
              </w:rPr>
              <w:t>EMAIL</w:t>
            </w:r>
            <w:r>
              <w:rPr>
                <w:rFonts w:ascii="Helvetica" w:hAnsi="Helvetica"/>
                <w:kern w:val="22"/>
                <w:sz w:val="12"/>
                <w:szCs w:val="12"/>
              </w:rPr>
              <w:t xml:space="preserve"> TO:      </w:t>
            </w:r>
          </w:p>
        </w:tc>
        <w:tc>
          <w:tcPr>
            <w:tcW w:w="164" w:type="dxa"/>
            <w:tcBorders>
              <w:top w:val="single" w:sz="6" w:space="0" w:color="auto"/>
              <w:left w:val="nil"/>
              <w:bottom w:val="nil"/>
              <w:right w:val="nil"/>
            </w:tcBorders>
            <w:vAlign w:val="center"/>
          </w:tcPr>
          <w:p w14:paraId="24212EC0" w14:textId="77777777" w:rsidR="008E08D7" w:rsidRDefault="008E08D7" w:rsidP="002E01B7">
            <w:pPr>
              <w:tabs>
                <w:tab w:val="right" w:pos="3420"/>
              </w:tabs>
              <w:autoSpaceDE w:val="0"/>
              <w:autoSpaceDN w:val="0"/>
              <w:spacing w:before="40"/>
              <w:rPr>
                <w:rFonts w:ascii="Helvetica" w:hAnsi="Helvetica"/>
                <w:kern w:val="22"/>
                <w:sz w:val="12"/>
                <w:szCs w:val="12"/>
              </w:rPr>
            </w:pPr>
          </w:p>
        </w:tc>
        <w:tc>
          <w:tcPr>
            <w:tcW w:w="910" w:type="dxa"/>
            <w:gridSpan w:val="2"/>
            <w:tcBorders>
              <w:top w:val="single" w:sz="6" w:space="0" w:color="auto"/>
              <w:left w:val="nil"/>
              <w:bottom w:val="nil"/>
              <w:right w:val="single" w:sz="4" w:space="0" w:color="auto"/>
            </w:tcBorders>
            <w:vAlign w:val="center"/>
            <w:hideMark/>
          </w:tcPr>
          <w:p w14:paraId="280B38D1" w14:textId="77777777" w:rsidR="008E08D7" w:rsidRDefault="008E08D7" w:rsidP="002E01B7">
            <w:pPr>
              <w:autoSpaceDE w:val="0"/>
              <w:autoSpaceDN w:val="0"/>
              <w:spacing w:before="20"/>
              <w:ind w:left="288"/>
              <w:rPr>
                <w:rFonts w:ascii="Helvetica" w:hAnsi="Helvetica"/>
                <w:kern w:val="22"/>
                <w:sz w:val="12"/>
                <w:szCs w:val="12"/>
                <w:lang w:eastAsia="ko-KR"/>
              </w:rPr>
            </w:pPr>
            <w:r>
              <w:rPr>
                <w:rFonts w:ascii="Helvetica" w:hAnsi="Helvetica"/>
                <w:kern w:val="22"/>
                <w:sz w:val="12"/>
                <w:szCs w:val="12"/>
                <w:lang w:eastAsia="ko-KR"/>
              </w:rPr>
              <w:t>CODE</w:t>
            </w:r>
          </w:p>
        </w:tc>
        <w:tc>
          <w:tcPr>
            <w:tcW w:w="962" w:type="dxa"/>
            <w:gridSpan w:val="2"/>
            <w:tcBorders>
              <w:top w:val="single" w:sz="6" w:space="0" w:color="auto"/>
              <w:left w:val="single" w:sz="4" w:space="0" w:color="auto"/>
              <w:bottom w:val="single" w:sz="6" w:space="0" w:color="auto"/>
              <w:right w:val="single" w:sz="4" w:space="0" w:color="auto"/>
            </w:tcBorders>
            <w:vAlign w:val="center"/>
          </w:tcPr>
          <w:p w14:paraId="518F8530" w14:textId="77777777" w:rsidR="008E08D7" w:rsidRDefault="008E08D7" w:rsidP="002E01B7">
            <w:pPr>
              <w:autoSpaceDE w:val="0"/>
              <w:autoSpaceDN w:val="0"/>
              <w:spacing w:before="40"/>
              <w:rPr>
                <w:rFonts w:ascii="Helvetica" w:hAnsi="Helvetica"/>
                <w:kern w:val="22"/>
                <w:sz w:val="12"/>
                <w:szCs w:val="12"/>
              </w:rPr>
            </w:pPr>
          </w:p>
        </w:tc>
        <w:tc>
          <w:tcPr>
            <w:tcW w:w="4798" w:type="dxa"/>
            <w:gridSpan w:val="10"/>
            <w:tcBorders>
              <w:top w:val="single" w:sz="6" w:space="0" w:color="auto"/>
              <w:left w:val="single" w:sz="4" w:space="0" w:color="auto"/>
              <w:bottom w:val="nil"/>
              <w:right w:val="single" w:sz="6" w:space="0" w:color="auto"/>
            </w:tcBorders>
            <w:vAlign w:val="center"/>
            <w:hideMark/>
          </w:tcPr>
          <w:p w14:paraId="09F5656C" w14:textId="77777777" w:rsidR="008E08D7" w:rsidRDefault="008E08D7" w:rsidP="002E01B7">
            <w:pPr>
              <w:tabs>
                <w:tab w:val="right" w:pos="4529"/>
              </w:tabs>
              <w:autoSpaceDE w:val="0"/>
              <w:autoSpaceDN w:val="0"/>
              <w:spacing w:before="40"/>
              <w:rPr>
                <w:rFonts w:ascii="Helvetica" w:hAnsi="Helvetica"/>
                <w:kern w:val="22"/>
                <w:sz w:val="12"/>
                <w:szCs w:val="12"/>
              </w:rPr>
            </w:pPr>
            <w:r>
              <w:rPr>
                <w:rFonts w:ascii="Helvetica" w:hAnsi="Helvetica"/>
                <w:kern w:val="22"/>
                <w:sz w:val="12"/>
                <w:szCs w:val="12"/>
              </w:rPr>
              <w:t>16.  A</w:t>
            </w:r>
            <w:r>
              <w:rPr>
                <w:rFonts w:ascii="Helvetica" w:hAnsi="Helvetica"/>
                <w:kern w:val="22"/>
                <w:sz w:val="12"/>
                <w:szCs w:val="12"/>
                <w:lang w:eastAsia="ko-KR"/>
              </w:rPr>
              <w:t>DMINISTERED BY</w:t>
            </w:r>
            <w:r>
              <w:rPr>
                <w:rFonts w:ascii="Helvetica" w:hAnsi="Helvetica"/>
                <w:kern w:val="22"/>
                <w:sz w:val="12"/>
                <w:szCs w:val="12"/>
                <w:lang w:eastAsia="ko-KR"/>
              </w:rPr>
              <w:tab/>
              <w:t>CODE</w:t>
            </w:r>
          </w:p>
        </w:tc>
        <w:tc>
          <w:tcPr>
            <w:tcW w:w="1018" w:type="dxa"/>
            <w:gridSpan w:val="4"/>
            <w:tcBorders>
              <w:top w:val="single" w:sz="6" w:space="0" w:color="auto"/>
              <w:left w:val="single" w:sz="6" w:space="0" w:color="auto"/>
              <w:bottom w:val="single" w:sz="6" w:space="0" w:color="auto"/>
              <w:right w:val="nil"/>
            </w:tcBorders>
            <w:vAlign w:val="center"/>
          </w:tcPr>
          <w:p w14:paraId="264091B0" w14:textId="77777777" w:rsidR="008E08D7" w:rsidRDefault="008E08D7" w:rsidP="002E01B7">
            <w:pPr>
              <w:autoSpaceDE w:val="0"/>
              <w:autoSpaceDN w:val="0"/>
              <w:spacing w:before="40"/>
              <w:rPr>
                <w:rFonts w:ascii="Helvetica" w:hAnsi="Helvetica"/>
                <w:kern w:val="22"/>
                <w:sz w:val="12"/>
                <w:szCs w:val="12"/>
              </w:rPr>
            </w:pPr>
          </w:p>
        </w:tc>
      </w:tr>
      <w:tr w:rsidR="008E08D7" w14:paraId="012A386A" w14:textId="77777777" w:rsidTr="002E01B7">
        <w:trPr>
          <w:trHeight w:hRule="exact" w:val="996"/>
          <w:jc w:val="center"/>
        </w:trPr>
        <w:tc>
          <w:tcPr>
            <w:tcW w:w="4684" w:type="dxa"/>
            <w:gridSpan w:val="9"/>
            <w:tcBorders>
              <w:top w:val="nil"/>
              <w:left w:val="nil"/>
              <w:bottom w:val="single" w:sz="6" w:space="0" w:color="auto"/>
              <w:right w:val="single" w:sz="4" w:space="0" w:color="auto"/>
            </w:tcBorders>
            <w:hideMark/>
          </w:tcPr>
          <w:p w14:paraId="2CF2B9BA" w14:textId="77777777" w:rsidR="008E08D7" w:rsidRDefault="008E08D7" w:rsidP="002E01B7">
            <w:pPr>
              <w:tabs>
                <w:tab w:val="right" w:pos="3420"/>
              </w:tabs>
              <w:spacing w:before="20"/>
              <w:rPr>
                <w:b/>
                <w:sz w:val="20"/>
                <w:lang w:eastAsia="ko-KR"/>
              </w:rPr>
            </w:pPr>
            <w:r>
              <w:rPr>
                <w:b/>
                <w:sz w:val="20"/>
                <w:lang w:eastAsia="ko-KR"/>
              </w:rPr>
              <w:t>U.S. Embassy Seoul</w:t>
            </w:r>
          </w:p>
          <w:p w14:paraId="76CBD8AD" w14:textId="77777777" w:rsidR="008E08D7" w:rsidRDefault="008E08D7" w:rsidP="002E01B7">
            <w:pPr>
              <w:tabs>
                <w:tab w:val="right" w:pos="3420"/>
              </w:tabs>
              <w:spacing w:before="20"/>
              <w:rPr>
                <w:b/>
                <w:sz w:val="20"/>
                <w:lang w:eastAsia="ko-KR"/>
              </w:rPr>
            </w:pPr>
            <w:r>
              <w:rPr>
                <w:b/>
                <w:sz w:val="20"/>
                <w:lang w:eastAsia="ko-KR"/>
              </w:rPr>
              <w:t xml:space="preserve">Contacting Office </w:t>
            </w:r>
          </w:p>
          <w:p w14:paraId="05446953" w14:textId="77777777" w:rsidR="008E08D7" w:rsidRDefault="008E08D7" w:rsidP="002E01B7">
            <w:pPr>
              <w:autoSpaceDE w:val="0"/>
              <w:autoSpaceDN w:val="0"/>
              <w:rPr>
                <w:b/>
                <w:sz w:val="20"/>
                <w:lang w:eastAsia="ko-KR"/>
              </w:rPr>
            </w:pPr>
            <w:r>
              <w:rPr>
                <w:b/>
                <w:sz w:val="20"/>
                <w:lang w:eastAsia="ko-KR"/>
              </w:rPr>
              <w:t xml:space="preserve">(SeoulProposals@state.gov) </w:t>
            </w:r>
          </w:p>
        </w:tc>
        <w:tc>
          <w:tcPr>
            <w:tcW w:w="5652" w:type="dxa"/>
            <w:gridSpan w:val="12"/>
            <w:tcBorders>
              <w:top w:val="nil"/>
              <w:left w:val="single" w:sz="4" w:space="0" w:color="auto"/>
              <w:bottom w:val="single" w:sz="6" w:space="0" w:color="auto"/>
              <w:right w:val="nil"/>
            </w:tcBorders>
            <w:vAlign w:val="center"/>
            <w:hideMark/>
          </w:tcPr>
          <w:p w14:paraId="2C894E06" w14:textId="0090BD76" w:rsidR="008E08D7" w:rsidRDefault="002E327B" w:rsidP="002E01B7">
            <w:pPr>
              <w:tabs>
                <w:tab w:val="right" w:pos="3420"/>
              </w:tabs>
              <w:autoSpaceDE w:val="0"/>
              <w:autoSpaceDN w:val="0"/>
              <w:spacing w:before="40"/>
              <w:rPr>
                <w:b/>
                <w:sz w:val="20"/>
                <w:lang w:eastAsia="ko-KR"/>
              </w:rPr>
            </w:pPr>
            <w:r>
              <w:rPr>
                <w:b/>
                <w:bCs/>
                <w:sz w:val="20"/>
                <w:lang w:eastAsia="ko-KR"/>
              </w:rPr>
              <w:t>Gregory L. Robinson</w:t>
            </w:r>
            <w:r w:rsidR="00BD6809">
              <w:rPr>
                <w:b/>
                <w:bCs/>
                <w:sz w:val="20"/>
                <w:lang w:eastAsia="ko-KR"/>
              </w:rPr>
              <w:t>, Contracting Officer</w:t>
            </w:r>
          </w:p>
        </w:tc>
        <w:tc>
          <w:tcPr>
            <w:tcW w:w="164" w:type="dxa"/>
            <w:gridSpan w:val="2"/>
            <w:tcBorders>
              <w:top w:val="single" w:sz="6" w:space="0" w:color="auto"/>
              <w:left w:val="nil"/>
              <w:bottom w:val="single" w:sz="6" w:space="0" w:color="auto"/>
              <w:right w:val="nil"/>
            </w:tcBorders>
          </w:tcPr>
          <w:p w14:paraId="2A8310DA" w14:textId="77777777" w:rsidR="008E08D7" w:rsidRDefault="008E08D7" w:rsidP="002E01B7">
            <w:pPr>
              <w:autoSpaceDE w:val="0"/>
              <w:autoSpaceDN w:val="0"/>
              <w:spacing w:before="40"/>
              <w:rPr>
                <w:b/>
                <w:sz w:val="20"/>
                <w:lang w:eastAsia="ko-KR"/>
              </w:rPr>
            </w:pPr>
          </w:p>
        </w:tc>
      </w:tr>
      <w:tr w:rsidR="008E08D7" w14:paraId="7309ECFF" w14:textId="77777777" w:rsidTr="002E01B7">
        <w:trPr>
          <w:trHeight w:hRule="exact" w:val="312"/>
          <w:jc w:val="center"/>
        </w:trPr>
        <w:tc>
          <w:tcPr>
            <w:tcW w:w="1830" w:type="dxa"/>
            <w:gridSpan w:val="2"/>
            <w:tcBorders>
              <w:top w:val="single" w:sz="6" w:space="0" w:color="auto"/>
              <w:left w:val="nil"/>
              <w:bottom w:val="nil"/>
              <w:right w:val="single" w:sz="4" w:space="0" w:color="auto"/>
            </w:tcBorders>
            <w:vAlign w:val="center"/>
            <w:hideMark/>
          </w:tcPr>
          <w:p w14:paraId="4BC2FD58" w14:textId="77777777" w:rsidR="008E08D7" w:rsidRDefault="008E08D7" w:rsidP="002E01B7">
            <w:pPr>
              <w:tabs>
                <w:tab w:val="left" w:pos="316"/>
              </w:tabs>
              <w:autoSpaceDE w:val="0"/>
              <w:autoSpaceDN w:val="0"/>
              <w:spacing w:before="20"/>
              <w:ind w:right="-72"/>
              <w:rPr>
                <w:rFonts w:ascii="Helvetica" w:hAnsi="Helvetica"/>
                <w:kern w:val="22"/>
                <w:sz w:val="12"/>
                <w:szCs w:val="12"/>
                <w:lang w:eastAsia="ko-KR"/>
              </w:rPr>
            </w:pPr>
            <w:r>
              <w:rPr>
                <w:rFonts w:ascii="Helvetica" w:hAnsi="Helvetica"/>
                <w:kern w:val="22"/>
                <w:sz w:val="12"/>
                <w:szCs w:val="12"/>
              </w:rPr>
              <w:t>17.a.</w:t>
            </w:r>
            <w:r>
              <w:rPr>
                <w:rFonts w:ascii="Helvetica" w:hAnsi="Helvetica"/>
                <w:kern w:val="22"/>
                <w:sz w:val="12"/>
                <w:szCs w:val="12"/>
              </w:rPr>
              <w:tab/>
              <w:t>CONTRACTOR/</w:t>
            </w:r>
            <w:r>
              <w:rPr>
                <w:rFonts w:ascii="Helvetica" w:hAnsi="Helvetica"/>
                <w:kern w:val="22"/>
                <w:sz w:val="12"/>
                <w:szCs w:val="12"/>
                <w:lang w:eastAsia="ko-KR"/>
              </w:rPr>
              <w:t xml:space="preserve">      CODE</w:t>
            </w:r>
          </w:p>
          <w:p w14:paraId="127DF3B6" w14:textId="77777777" w:rsidR="008E08D7" w:rsidRDefault="008E08D7" w:rsidP="002E01B7">
            <w:pPr>
              <w:tabs>
                <w:tab w:val="left" w:pos="316"/>
              </w:tabs>
              <w:autoSpaceDE w:val="0"/>
              <w:autoSpaceDN w:val="0"/>
              <w:spacing w:before="20"/>
              <w:ind w:right="-72"/>
              <w:rPr>
                <w:rFonts w:ascii="Helvetica" w:hAnsi="Helvetica"/>
                <w:kern w:val="22"/>
                <w:sz w:val="12"/>
                <w:szCs w:val="12"/>
              </w:rPr>
            </w:pPr>
            <w:r>
              <w:rPr>
                <w:rFonts w:ascii="Helvetica" w:hAnsi="Helvetica"/>
                <w:kern w:val="22"/>
                <w:sz w:val="12"/>
                <w:szCs w:val="12"/>
              </w:rPr>
              <w:tab/>
              <w:t>OFFEROR</w:t>
            </w:r>
          </w:p>
        </w:tc>
        <w:tc>
          <w:tcPr>
            <w:tcW w:w="818" w:type="dxa"/>
            <w:gridSpan w:val="2"/>
            <w:tcBorders>
              <w:top w:val="single" w:sz="6" w:space="0" w:color="auto"/>
              <w:left w:val="single" w:sz="4" w:space="0" w:color="auto"/>
              <w:bottom w:val="single" w:sz="4" w:space="0" w:color="auto"/>
              <w:right w:val="single" w:sz="4" w:space="0" w:color="auto"/>
            </w:tcBorders>
            <w:vAlign w:val="center"/>
          </w:tcPr>
          <w:p w14:paraId="04FB4AC9" w14:textId="77777777" w:rsidR="008E08D7" w:rsidRDefault="008E08D7" w:rsidP="002E01B7">
            <w:pPr>
              <w:autoSpaceDE w:val="0"/>
              <w:autoSpaceDN w:val="0"/>
              <w:spacing w:before="20"/>
              <w:rPr>
                <w:rFonts w:ascii="Helvetica" w:hAnsi="Helvetica"/>
                <w:kern w:val="22"/>
                <w:sz w:val="12"/>
                <w:szCs w:val="12"/>
              </w:rPr>
            </w:pPr>
          </w:p>
        </w:tc>
        <w:tc>
          <w:tcPr>
            <w:tcW w:w="1074" w:type="dxa"/>
            <w:gridSpan w:val="3"/>
            <w:tcBorders>
              <w:top w:val="single" w:sz="6" w:space="0" w:color="auto"/>
              <w:left w:val="single" w:sz="4" w:space="0" w:color="auto"/>
              <w:bottom w:val="nil"/>
              <w:right w:val="single" w:sz="4" w:space="0" w:color="auto"/>
            </w:tcBorders>
            <w:vAlign w:val="center"/>
            <w:hideMark/>
          </w:tcPr>
          <w:p w14:paraId="3770C74E" w14:textId="77777777" w:rsidR="008E08D7" w:rsidRDefault="008E08D7" w:rsidP="002E01B7">
            <w:pPr>
              <w:autoSpaceDE w:val="0"/>
              <w:autoSpaceDN w:val="0"/>
              <w:spacing w:before="20"/>
              <w:ind w:left="288"/>
              <w:rPr>
                <w:rFonts w:ascii="Helvetica" w:hAnsi="Helvetica"/>
                <w:kern w:val="22"/>
                <w:sz w:val="12"/>
                <w:szCs w:val="12"/>
                <w:lang w:eastAsia="ko-KR"/>
              </w:rPr>
            </w:pPr>
            <w:r>
              <w:rPr>
                <w:rFonts w:ascii="Helvetica" w:hAnsi="Helvetica"/>
                <w:kern w:val="22"/>
                <w:sz w:val="12"/>
                <w:szCs w:val="12"/>
                <w:lang w:eastAsia="ko-KR"/>
              </w:rPr>
              <w:t>FACILITY CODE</w:t>
            </w:r>
          </w:p>
        </w:tc>
        <w:tc>
          <w:tcPr>
            <w:tcW w:w="962" w:type="dxa"/>
            <w:gridSpan w:val="2"/>
            <w:tcBorders>
              <w:top w:val="single" w:sz="6" w:space="0" w:color="auto"/>
              <w:left w:val="single" w:sz="4" w:space="0" w:color="auto"/>
              <w:bottom w:val="single" w:sz="4" w:space="0" w:color="auto"/>
              <w:right w:val="single" w:sz="4" w:space="0" w:color="auto"/>
            </w:tcBorders>
            <w:vAlign w:val="center"/>
          </w:tcPr>
          <w:p w14:paraId="7C9ABD58" w14:textId="77777777" w:rsidR="008E08D7" w:rsidRDefault="008E08D7" w:rsidP="002E01B7">
            <w:pPr>
              <w:autoSpaceDE w:val="0"/>
              <w:autoSpaceDN w:val="0"/>
              <w:spacing w:before="20"/>
              <w:rPr>
                <w:rFonts w:ascii="Helvetica" w:hAnsi="Helvetica"/>
                <w:kern w:val="22"/>
                <w:sz w:val="12"/>
                <w:szCs w:val="12"/>
              </w:rPr>
            </w:pPr>
          </w:p>
        </w:tc>
        <w:tc>
          <w:tcPr>
            <w:tcW w:w="4798" w:type="dxa"/>
            <w:gridSpan w:val="10"/>
            <w:tcBorders>
              <w:top w:val="single" w:sz="6" w:space="0" w:color="auto"/>
              <w:left w:val="single" w:sz="4" w:space="0" w:color="auto"/>
              <w:bottom w:val="nil"/>
              <w:right w:val="single" w:sz="6" w:space="0" w:color="auto"/>
            </w:tcBorders>
            <w:vAlign w:val="center"/>
            <w:hideMark/>
          </w:tcPr>
          <w:p w14:paraId="575EDA25" w14:textId="77777777" w:rsidR="008E08D7" w:rsidRDefault="008E08D7" w:rsidP="002E01B7">
            <w:pPr>
              <w:tabs>
                <w:tab w:val="right" w:pos="4529"/>
              </w:tabs>
              <w:autoSpaceDE w:val="0"/>
              <w:autoSpaceDN w:val="0"/>
              <w:spacing w:before="40"/>
              <w:rPr>
                <w:rFonts w:ascii="Helvetica" w:hAnsi="Helvetica"/>
                <w:kern w:val="22"/>
                <w:sz w:val="12"/>
                <w:szCs w:val="12"/>
                <w:lang w:eastAsia="ko-KR"/>
              </w:rPr>
            </w:pPr>
            <w:r>
              <w:rPr>
                <w:rFonts w:ascii="Helvetica" w:hAnsi="Helvetica"/>
                <w:kern w:val="22"/>
                <w:sz w:val="12"/>
                <w:szCs w:val="12"/>
              </w:rPr>
              <w:t>18a.  PAYMENT WILL BE MADE BY</w:t>
            </w:r>
            <w:r>
              <w:rPr>
                <w:rFonts w:ascii="Helvetica" w:hAnsi="Helvetica"/>
                <w:kern w:val="22"/>
                <w:sz w:val="12"/>
                <w:szCs w:val="12"/>
                <w:lang w:eastAsia="ko-KR"/>
              </w:rPr>
              <w:tab/>
              <w:t>CODE</w:t>
            </w:r>
          </w:p>
        </w:tc>
        <w:tc>
          <w:tcPr>
            <w:tcW w:w="1018" w:type="dxa"/>
            <w:gridSpan w:val="4"/>
            <w:tcBorders>
              <w:top w:val="single" w:sz="6" w:space="0" w:color="auto"/>
              <w:left w:val="single" w:sz="6" w:space="0" w:color="auto"/>
              <w:bottom w:val="single" w:sz="6" w:space="0" w:color="auto"/>
              <w:right w:val="nil"/>
            </w:tcBorders>
            <w:vAlign w:val="center"/>
          </w:tcPr>
          <w:p w14:paraId="6CE39CF9" w14:textId="77777777" w:rsidR="008E08D7" w:rsidRDefault="008E08D7" w:rsidP="002E01B7">
            <w:pPr>
              <w:autoSpaceDE w:val="0"/>
              <w:autoSpaceDN w:val="0"/>
              <w:spacing w:before="40"/>
              <w:rPr>
                <w:rFonts w:ascii="Helvetica" w:hAnsi="Helvetica"/>
                <w:kern w:val="22"/>
                <w:sz w:val="12"/>
                <w:szCs w:val="12"/>
              </w:rPr>
            </w:pPr>
          </w:p>
        </w:tc>
      </w:tr>
      <w:tr w:rsidR="008E08D7" w14:paraId="105F81A7" w14:textId="77777777" w:rsidTr="002E01B7">
        <w:trPr>
          <w:gridAfter w:val="1"/>
          <w:wAfter w:w="27" w:type="dxa"/>
          <w:trHeight w:hRule="exact" w:val="1329"/>
          <w:jc w:val="center"/>
        </w:trPr>
        <w:tc>
          <w:tcPr>
            <w:tcW w:w="4684" w:type="dxa"/>
            <w:gridSpan w:val="9"/>
            <w:tcBorders>
              <w:top w:val="nil"/>
              <w:left w:val="nil"/>
              <w:bottom w:val="nil"/>
              <w:right w:val="single" w:sz="6" w:space="0" w:color="auto"/>
            </w:tcBorders>
          </w:tcPr>
          <w:p w14:paraId="5ED5EC3E" w14:textId="77777777" w:rsidR="008E08D7" w:rsidRDefault="008E08D7" w:rsidP="002E01B7">
            <w:pPr>
              <w:rPr>
                <w:rFonts w:ascii="Helvetica" w:eastAsia="Batang" w:hAnsi="Helvetica"/>
                <w:b/>
                <w:bCs/>
                <w:kern w:val="22"/>
                <w:sz w:val="12"/>
                <w:szCs w:val="12"/>
                <w:lang w:eastAsia="ko-KR"/>
              </w:rPr>
            </w:pPr>
          </w:p>
        </w:tc>
        <w:tc>
          <w:tcPr>
            <w:tcW w:w="5789" w:type="dxa"/>
            <w:gridSpan w:val="13"/>
            <w:tcBorders>
              <w:top w:val="nil"/>
              <w:left w:val="nil"/>
              <w:bottom w:val="single" w:sz="6" w:space="0" w:color="auto"/>
              <w:right w:val="nil"/>
            </w:tcBorders>
            <w:hideMark/>
          </w:tcPr>
          <w:p w14:paraId="4FD4FF3B" w14:textId="77777777" w:rsidR="008E08D7" w:rsidRDefault="008E08D7" w:rsidP="002E01B7">
            <w:pPr>
              <w:ind w:left="288"/>
              <w:rPr>
                <w:b/>
                <w:sz w:val="18"/>
                <w:szCs w:val="18"/>
                <w:lang w:eastAsia="ko-KR"/>
              </w:rPr>
            </w:pPr>
            <w:r>
              <w:rPr>
                <w:b/>
                <w:sz w:val="18"/>
                <w:szCs w:val="18"/>
                <w:lang w:eastAsia="ko-KR"/>
              </w:rPr>
              <w:t>U.S. Embassy Seoul</w:t>
            </w:r>
          </w:p>
          <w:p w14:paraId="39506C2D" w14:textId="77777777" w:rsidR="008E08D7" w:rsidRDefault="008E08D7" w:rsidP="002E01B7">
            <w:pPr>
              <w:ind w:left="288"/>
              <w:rPr>
                <w:b/>
                <w:sz w:val="18"/>
                <w:szCs w:val="18"/>
                <w:lang w:eastAsia="ko-KR"/>
              </w:rPr>
            </w:pPr>
            <w:r>
              <w:rPr>
                <w:b/>
                <w:sz w:val="18"/>
                <w:szCs w:val="18"/>
                <w:lang w:eastAsia="ko-KR"/>
              </w:rPr>
              <w:t>Financial Management Office</w:t>
            </w:r>
          </w:p>
          <w:p w14:paraId="5D52C9D8" w14:textId="77777777" w:rsidR="008E08D7" w:rsidRDefault="008E08D7" w:rsidP="002E01B7">
            <w:pPr>
              <w:ind w:left="288"/>
              <w:rPr>
                <w:b/>
                <w:sz w:val="18"/>
                <w:szCs w:val="18"/>
                <w:lang w:eastAsia="ko-KR"/>
              </w:rPr>
            </w:pPr>
            <w:r>
              <w:rPr>
                <w:b/>
                <w:sz w:val="18"/>
                <w:szCs w:val="18"/>
                <w:lang w:eastAsia="ko-KR"/>
              </w:rPr>
              <w:t xml:space="preserve">#188, </w:t>
            </w:r>
            <w:proofErr w:type="spellStart"/>
            <w:r>
              <w:rPr>
                <w:b/>
                <w:sz w:val="18"/>
                <w:szCs w:val="18"/>
                <w:lang w:eastAsia="ko-KR"/>
              </w:rPr>
              <w:t>Sejongdaero</w:t>
            </w:r>
            <w:proofErr w:type="spellEnd"/>
            <w:r>
              <w:rPr>
                <w:b/>
                <w:sz w:val="18"/>
                <w:szCs w:val="18"/>
                <w:lang w:eastAsia="ko-KR"/>
              </w:rPr>
              <w:t xml:space="preserve">, </w:t>
            </w:r>
            <w:proofErr w:type="spellStart"/>
            <w:r>
              <w:rPr>
                <w:b/>
                <w:sz w:val="18"/>
                <w:szCs w:val="18"/>
                <w:lang w:eastAsia="ko-KR"/>
              </w:rPr>
              <w:t>Jongno-gu</w:t>
            </w:r>
            <w:proofErr w:type="spellEnd"/>
          </w:p>
          <w:p w14:paraId="4C1658F5" w14:textId="77777777" w:rsidR="008E08D7" w:rsidRDefault="008E08D7" w:rsidP="002E01B7">
            <w:pPr>
              <w:autoSpaceDE w:val="0"/>
              <w:autoSpaceDN w:val="0"/>
              <w:ind w:left="288"/>
              <w:rPr>
                <w:rFonts w:ascii="Helvetica" w:hAnsi="Helvetica"/>
                <w:kern w:val="22"/>
                <w:sz w:val="12"/>
                <w:szCs w:val="12"/>
              </w:rPr>
            </w:pPr>
            <w:r>
              <w:rPr>
                <w:b/>
                <w:sz w:val="18"/>
                <w:szCs w:val="18"/>
                <w:lang w:eastAsia="ko-KR"/>
              </w:rPr>
              <w:t>Seoul, Korea</w:t>
            </w:r>
          </w:p>
        </w:tc>
      </w:tr>
      <w:tr w:rsidR="008E08D7" w14:paraId="39112B9E" w14:textId="77777777" w:rsidTr="002E01B7">
        <w:trPr>
          <w:gridAfter w:val="1"/>
          <w:wAfter w:w="27" w:type="dxa"/>
          <w:trHeight w:hRule="exact" w:val="436"/>
          <w:jc w:val="center"/>
        </w:trPr>
        <w:tc>
          <w:tcPr>
            <w:tcW w:w="4684" w:type="dxa"/>
            <w:gridSpan w:val="9"/>
            <w:tcBorders>
              <w:top w:val="single" w:sz="6" w:space="0" w:color="auto"/>
              <w:left w:val="nil"/>
              <w:bottom w:val="single" w:sz="6" w:space="0" w:color="auto"/>
              <w:right w:val="single" w:sz="6" w:space="0" w:color="auto"/>
            </w:tcBorders>
            <w:hideMark/>
          </w:tcPr>
          <w:p w14:paraId="3AFDA48E" w14:textId="77777777" w:rsidR="008E08D7" w:rsidRDefault="008E08D7" w:rsidP="002E01B7">
            <w:pPr>
              <w:tabs>
                <w:tab w:val="left" w:pos="496"/>
              </w:tabs>
              <w:autoSpaceDE w:val="0"/>
              <w:autoSpaceDN w:val="0"/>
              <w:spacing w:before="20"/>
              <w:rPr>
                <w:rFonts w:ascii="Helvetica" w:hAnsi="Helvetica"/>
                <w:kern w:val="22"/>
                <w:sz w:val="12"/>
                <w:szCs w:val="12"/>
              </w:rPr>
            </w:pPr>
            <w:r>
              <w:rPr>
                <w:rFonts w:ascii="Helvetica" w:hAnsi="Helvetica"/>
                <w:kern w:val="22"/>
                <w:sz w:val="14"/>
                <w:szCs w:val="14"/>
              </w:rPr>
              <w:fldChar w:fldCharType="begin">
                <w:ffData>
                  <w:name w:val="Check5"/>
                  <w:enabled/>
                  <w:calcOnExit w:val="0"/>
                  <w:checkBox>
                    <w:sizeAuto/>
                    <w:default w:val="0"/>
                  </w:checkBox>
                </w:ffData>
              </w:fldChar>
            </w:r>
            <w:r>
              <w:rPr>
                <w:rFonts w:ascii="Helvetica" w:hAnsi="Helvetica"/>
                <w:kern w:val="22"/>
                <w:sz w:val="14"/>
                <w:szCs w:val="14"/>
              </w:rPr>
              <w:instrText xml:space="preserve"> FORMCHECKBOX </w:instrText>
            </w:r>
            <w:r w:rsidR="0043379C">
              <w:rPr>
                <w:rFonts w:ascii="Helvetica" w:hAnsi="Helvetica"/>
                <w:kern w:val="22"/>
                <w:sz w:val="14"/>
                <w:szCs w:val="14"/>
              </w:rPr>
            </w:r>
            <w:r w:rsidR="0043379C">
              <w:rPr>
                <w:rFonts w:ascii="Helvetica" w:hAnsi="Helvetica"/>
                <w:kern w:val="22"/>
                <w:sz w:val="14"/>
                <w:szCs w:val="14"/>
              </w:rPr>
              <w:fldChar w:fldCharType="separate"/>
            </w:r>
            <w:r>
              <w:rPr>
                <w:rFonts w:ascii="Helvetica" w:hAnsi="Helvetica"/>
                <w:kern w:val="22"/>
                <w:sz w:val="14"/>
                <w:szCs w:val="14"/>
              </w:rPr>
              <w:fldChar w:fldCharType="end"/>
            </w:r>
            <w:r>
              <w:rPr>
                <w:rFonts w:ascii="Helvetica" w:hAnsi="Helvetica"/>
                <w:kern w:val="22"/>
                <w:sz w:val="12"/>
                <w:szCs w:val="12"/>
              </w:rPr>
              <w:t>17b</w:t>
            </w:r>
            <w:r>
              <w:rPr>
                <w:rFonts w:ascii="Helvetica" w:hAnsi="Helvetica"/>
                <w:kern w:val="22"/>
                <w:sz w:val="12"/>
                <w:szCs w:val="12"/>
                <w:lang w:eastAsia="ko-KR"/>
              </w:rPr>
              <w:t>.</w:t>
            </w:r>
            <w:r>
              <w:rPr>
                <w:rFonts w:ascii="Helvetica" w:hAnsi="Helvetica"/>
                <w:kern w:val="22"/>
                <w:sz w:val="12"/>
                <w:szCs w:val="12"/>
                <w:lang w:eastAsia="ko-KR"/>
              </w:rPr>
              <w:tab/>
            </w:r>
            <w:r>
              <w:rPr>
                <w:rFonts w:ascii="Helvetica" w:hAnsi="Helvetica"/>
                <w:kern w:val="22"/>
                <w:sz w:val="12"/>
                <w:szCs w:val="12"/>
              </w:rPr>
              <w:t xml:space="preserve">CHECK IF REMITTANCE IS DIFFERENT AND PUT SUCH ADDRESS IN </w:t>
            </w:r>
            <w:r>
              <w:rPr>
                <w:rFonts w:ascii="Helvetica" w:hAnsi="Helvetica"/>
                <w:kern w:val="22"/>
                <w:sz w:val="12"/>
                <w:szCs w:val="12"/>
                <w:lang w:eastAsia="ko-KR"/>
              </w:rPr>
              <w:tab/>
            </w:r>
            <w:r>
              <w:rPr>
                <w:rFonts w:ascii="Helvetica" w:hAnsi="Helvetica"/>
                <w:kern w:val="22"/>
                <w:sz w:val="12"/>
                <w:szCs w:val="12"/>
              </w:rPr>
              <w:t>OFFER</w:t>
            </w:r>
          </w:p>
        </w:tc>
        <w:tc>
          <w:tcPr>
            <w:tcW w:w="5789" w:type="dxa"/>
            <w:gridSpan w:val="13"/>
            <w:tcBorders>
              <w:top w:val="single" w:sz="6" w:space="0" w:color="auto"/>
              <w:left w:val="nil"/>
              <w:bottom w:val="single" w:sz="6" w:space="0" w:color="auto"/>
              <w:right w:val="nil"/>
            </w:tcBorders>
            <w:hideMark/>
          </w:tcPr>
          <w:p w14:paraId="2F9EC0F7" w14:textId="77777777" w:rsidR="008E08D7" w:rsidRDefault="008E08D7" w:rsidP="002E01B7">
            <w:pPr>
              <w:autoSpaceDE w:val="0"/>
              <w:autoSpaceDN w:val="0"/>
              <w:spacing w:before="20"/>
              <w:ind w:left="432" w:hanging="432"/>
              <w:rPr>
                <w:rFonts w:ascii="Helvetica" w:hAnsi="Helvetica"/>
                <w:kern w:val="22"/>
                <w:sz w:val="12"/>
                <w:szCs w:val="12"/>
                <w:lang w:eastAsia="ko-KR"/>
              </w:rPr>
            </w:pPr>
            <w:r>
              <w:rPr>
                <w:rFonts w:ascii="Helvetica" w:hAnsi="Helvetica"/>
                <w:kern w:val="22"/>
                <w:sz w:val="12"/>
                <w:szCs w:val="12"/>
              </w:rPr>
              <w:t>18b.</w:t>
            </w:r>
            <w:r>
              <w:rPr>
                <w:rFonts w:ascii="Helvetica" w:hAnsi="Helvetica"/>
                <w:kern w:val="22"/>
                <w:sz w:val="12"/>
                <w:szCs w:val="12"/>
                <w:lang w:eastAsia="ko-KR"/>
              </w:rPr>
              <w:tab/>
            </w:r>
            <w:r>
              <w:rPr>
                <w:rFonts w:ascii="Helvetica" w:hAnsi="Helvetica"/>
                <w:kern w:val="22"/>
                <w:sz w:val="12"/>
                <w:szCs w:val="12"/>
              </w:rPr>
              <w:t xml:space="preserve">SUBMIT INVOICES TO ADDRESS SHOWN IN BLOCK 18a UNLESS BLOCK </w:t>
            </w:r>
          </w:p>
          <w:p w14:paraId="785D945A" w14:textId="77777777" w:rsidR="008E08D7" w:rsidRDefault="008E08D7" w:rsidP="002E01B7">
            <w:pPr>
              <w:autoSpaceDE w:val="0"/>
              <w:autoSpaceDN w:val="0"/>
              <w:spacing w:before="20"/>
              <w:ind w:left="432" w:hanging="432"/>
              <w:rPr>
                <w:rFonts w:ascii="Helvetica" w:hAnsi="Helvetica"/>
                <w:kern w:val="22"/>
                <w:sz w:val="12"/>
                <w:szCs w:val="12"/>
              </w:rPr>
            </w:pPr>
            <w:r>
              <w:rPr>
                <w:rFonts w:ascii="Helvetica" w:hAnsi="Helvetica"/>
                <w:kern w:val="22"/>
                <w:sz w:val="12"/>
                <w:szCs w:val="12"/>
                <w:lang w:eastAsia="ko-KR"/>
              </w:rPr>
              <w:tab/>
            </w:r>
            <w:r>
              <w:rPr>
                <w:rFonts w:ascii="Helvetica" w:hAnsi="Helvetica"/>
                <w:kern w:val="22"/>
                <w:sz w:val="12"/>
                <w:szCs w:val="12"/>
              </w:rPr>
              <w:t>BELOW IS CHECKED</w:t>
            </w:r>
            <w:r>
              <w:rPr>
                <w:rFonts w:ascii="Helvetica" w:hAnsi="Helvetica"/>
                <w:kern w:val="22"/>
                <w:sz w:val="12"/>
                <w:szCs w:val="12"/>
              </w:rPr>
              <w:tab/>
            </w:r>
            <w:r>
              <w:rPr>
                <w:rFonts w:ascii="Helvetica" w:hAnsi="Helvetica"/>
                <w:kern w:val="22"/>
                <w:sz w:val="12"/>
                <w:szCs w:val="12"/>
              </w:rPr>
              <w:fldChar w:fldCharType="begin">
                <w:ffData>
                  <w:name w:val="Check12"/>
                  <w:enabled/>
                  <w:calcOnExit w:val="0"/>
                  <w:checkBox>
                    <w:sizeAuto/>
                    <w:default w:val="0"/>
                  </w:checkBox>
                </w:ffData>
              </w:fldChar>
            </w:r>
            <w:r>
              <w:rPr>
                <w:rFonts w:ascii="Helvetica" w:hAnsi="Helvetica"/>
                <w:kern w:val="22"/>
                <w:sz w:val="12"/>
                <w:szCs w:val="12"/>
              </w:rPr>
              <w:instrText xml:space="preserve"> FORMCHECKBOX </w:instrText>
            </w:r>
            <w:r w:rsidR="0043379C">
              <w:rPr>
                <w:rFonts w:ascii="Helvetica" w:hAnsi="Helvetica"/>
                <w:kern w:val="22"/>
                <w:sz w:val="12"/>
                <w:szCs w:val="12"/>
              </w:rPr>
            </w:r>
            <w:r w:rsidR="0043379C">
              <w:rPr>
                <w:rFonts w:ascii="Helvetica" w:hAnsi="Helvetica"/>
                <w:kern w:val="22"/>
                <w:sz w:val="12"/>
                <w:szCs w:val="12"/>
              </w:rPr>
              <w:fldChar w:fldCharType="separate"/>
            </w:r>
            <w:r>
              <w:rPr>
                <w:rFonts w:ascii="Helvetica" w:hAnsi="Helvetica"/>
                <w:kern w:val="22"/>
                <w:sz w:val="12"/>
                <w:szCs w:val="12"/>
              </w:rPr>
              <w:fldChar w:fldCharType="end"/>
            </w:r>
            <w:r>
              <w:rPr>
                <w:rFonts w:ascii="Helvetica" w:hAnsi="Helvetica"/>
                <w:kern w:val="22"/>
                <w:sz w:val="12"/>
                <w:szCs w:val="12"/>
              </w:rPr>
              <w:t xml:space="preserve"> SEE ADDENDUM</w:t>
            </w:r>
          </w:p>
        </w:tc>
      </w:tr>
      <w:tr w:rsidR="008E08D7" w14:paraId="6D33EBCD" w14:textId="77777777" w:rsidTr="002E01B7">
        <w:trPr>
          <w:gridAfter w:val="1"/>
          <w:wAfter w:w="27" w:type="dxa"/>
          <w:trHeight w:hRule="exact" w:val="440"/>
          <w:jc w:val="center"/>
        </w:trPr>
        <w:tc>
          <w:tcPr>
            <w:tcW w:w="1289" w:type="dxa"/>
            <w:tcBorders>
              <w:top w:val="nil"/>
              <w:left w:val="nil"/>
              <w:bottom w:val="nil"/>
              <w:right w:val="single" w:sz="6" w:space="0" w:color="auto"/>
            </w:tcBorders>
            <w:hideMark/>
          </w:tcPr>
          <w:p w14:paraId="62C32E07"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19.</w:t>
            </w:r>
          </w:p>
          <w:p w14:paraId="74C9B661"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ITEM NO.</w:t>
            </w:r>
          </w:p>
        </w:tc>
        <w:tc>
          <w:tcPr>
            <w:tcW w:w="4233" w:type="dxa"/>
            <w:gridSpan w:val="10"/>
            <w:tcBorders>
              <w:top w:val="nil"/>
              <w:left w:val="nil"/>
              <w:bottom w:val="nil"/>
              <w:right w:val="single" w:sz="6" w:space="0" w:color="auto"/>
            </w:tcBorders>
            <w:hideMark/>
          </w:tcPr>
          <w:p w14:paraId="7966A065"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20.</w:t>
            </w:r>
          </w:p>
          <w:p w14:paraId="712437F4"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SCHEDULE OF SUPPLIES/SERVICES</w:t>
            </w:r>
          </w:p>
        </w:tc>
        <w:tc>
          <w:tcPr>
            <w:tcW w:w="720" w:type="dxa"/>
            <w:tcBorders>
              <w:top w:val="nil"/>
              <w:left w:val="nil"/>
              <w:bottom w:val="nil"/>
              <w:right w:val="single" w:sz="6" w:space="0" w:color="auto"/>
            </w:tcBorders>
            <w:hideMark/>
          </w:tcPr>
          <w:p w14:paraId="15836FD3"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21.</w:t>
            </w:r>
          </w:p>
          <w:p w14:paraId="6E659F95"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QUANTITY</w:t>
            </w:r>
          </w:p>
        </w:tc>
        <w:tc>
          <w:tcPr>
            <w:tcW w:w="991" w:type="dxa"/>
            <w:gridSpan w:val="2"/>
            <w:tcBorders>
              <w:top w:val="nil"/>
              <w:left w:val="nil"/>
              <w:bottom w:val="nil"/>
              <w:right w:val="single" w:sz="6" w:space="0" w:color="auto"/>
            </w:tcBorders>
            <w:hideMark/>
          </w:tcPr>
          <w:p w14:paraId="4BA7FE3B"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22.</w:t>
            </w:r>
          </w:p>
          <w:p w14:paraId="06D0F4E1"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UNIT</w:t>
            </w:r>
          </w:p>
        </w:tc>
        <w:tc>
          <w:tcPr>
            <w:tcW w:w="1440" w:type="dxa"/>
            <w:gridSpan w:val="2"/>
            <w:tcBorders>
              <w:top w:val="nil"/>
              <w:left w:val="nil"/>
              <w:bottom w:val="nil"/>
              <w:right w:val="single" w:sz="6" w:space="0" w:color="auto"/>
            </w:tcBorders>
            <w:hideMark/>
          </w:tcPr>
          <w:p w14:paraId="194F0E3E"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23.</w:t>
            </w:r>
          </w:p>
          <w:p w14:paraId="08E22456"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UNIT PRICE</w:t>
            </w:r>
          </w:p>
        </w:tc>
        <w:tc>
          <w:tcPr>
            <w:tcW w:w="1800" w:type="dxa"/>
            <w:gridSpan w:val="6"/>
            <w:hideMark/>
          </w:tcPr>
          <w:p w14:paraId="6698B97A"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24.</w:t>
            </w:r>
          </w:p>
          <w:p w14:paraId="0C106D0B"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AMOUNT</w:t>
            </w:r>
          </w:p>
        </w:tc>
      </w:tr>
      <w:tr w:rsidR="008E08D7" w14:paraId="2B1A6474" w14:textId="77777777" w:rsidTr="002E01B7">
        <w:trPr>
          <w:gridAfter w:val="1"/>
          <w:wAfter w:w="27" w:type="dxa"/>
          <w:trHeight w:hRule="exact" w:val="1185"/>
          <w:jc w:val="center"/>
        </w:trPr>
        <w:tc>
          <w:tcPr>
            <w:tcW w:w="1289" w:type="dxa"/>
            <w:tcBorders>
              <w:top w:val="single" w:sz="6" w:space="0" w:color="auto"/>
              <w:left w:val="nil"/>
              <w:bottom w:val="nil"/>
              <w:right w:val="single" w:sz="6" w:space="0" w:color="auto"/>
            </w:tcBorders>
          </w:tcPr>
          <w:p w14:paraId="7BEA0923" w14:textId="77777777" w:rsidR="008E08D7" w:rsidRDefault="008E08D7" w:rsidP="002E01B7">
            <w:pPr>
              <w:autoSpaceDE w:val="0"/>
              <w:autoSpaceDN w:val="0"/>
              <w:spacing w:before="20"/>
              <w:ind w:left="432" w:hanging="432"/>
              <w:jc w:val="center"/>
              <w:rPr>
                <w:rFonts w:ascii="Helvetica" w:hAnsi="Helvetica"/>
                <w:kern w:val="22"/>
                <w:sz w:val="16"/>
                <w:szCs w:val="16"/>
              </w:rPr>
            </w:pPr>
          </w:p>
        </w:tc>
        <w:tc>
          <w:tcPr>
            <w:tcW w:w="4233" w:type="dxa"/>
            <w:gridSpan w:val="10"/>
            <w:tcBorders>
              <w:top w:val="single" w:sz="6" w:space="0" w:color="auto"/>
              <w:left w:val="nil"/>
              <w:bottom w:val="nil"/>
              <w:right w:val="single" w:sz="6" w:space="0" w:color="auto"/>
            </w:tcBorders>
            <w:hideMark/>
          </w:tcPr>
          <w:p w14:paraId="5C6D72AF" w14:textId="77777777" w:rsidR="008E08D7" w:rsidRDefault="00C94E52" w:rsidP="002E01B7">
            <w:pPr>
              <w:ind w:left="288"/>
              <w:jc w:val="center"/>
              <w:rPr>
                <w:b/>
                <w:sz w:val="18"/>
                <w:szCs w:val="18"/>
                <w:lang w:eastAsia="ko-KR"/>
              </w:rPr>
            </w:pPr>
            <w:r>
              <w:rPr>
                <w:b/>
                <w:sz w:val="18"/>
                <w:szCs w:val="18"/>
                <w:lang w:eastAsia="ko-KR"/>
              </w:rPr>
              <w:t xml:space="preserve">Cellular </w:t>
            </w:r>
            <w:r w:rsidR="00BD6809">
              <w:rPr>
                <w:b/>
                <w:sz w:val="18"/>
                <w:szCs w:val="18"/>
                <w:lang w:eastAsia="ko-KR"/>
              </w:rPr>
              <w:t xml:space="preserve">Phone Services </w:t>
            </w:r>
            <w:r w:rsidR="008E08D7">
              <w:rPr>
                <w:b/>
                <w:sz w:val="18"/>
                <w:szCs w:val="18"/>
                <w:lang w:eastAsia="ko-KR"/>
              </w:rPr>
              <w:t>(See attach</w:t>
            </w:r>
            <w:r w:rsidR="008E08D7">
              <w:rPr>
                <w:rFonts w:eastAsia="Batang"/>
                <w:b/>
                <w:sz w:val="18"/>
                <w:szCs w:val="18"/>
                <w:lang w:eastAsia="ko-KR"/>
              </w:rPr>
              <w:t>ed</w:t>
            </w:r>
            <w:r w:rsidR="008E08D7">
              <w:rPr>
                <w:b/>
                <w:sz w:val="18"/>
                <w:szCs w:val="18"/>
                <w:lang w:eastAsia="ko-KR"/>
              </w:rPr>
              <w:t>)</w:t>
            </w:r>
          </w:p>
        </w:tc>
        <w:tc>
          <w:tcPr>
            <w:tcW w:w="720" w:type="dxa"/>
            <w:tcBorders>
              <w:top w:val="single" w:sz="6" w:space="0" w:color="auto"/>
              <w:left w:val="nil"/>
              <w:bottom w:val="nil"/>
              <w:right w:val="single" w:sz="6" w:space="0" w:color="auto"/>
            </w:tcBorders>
          </w:tcPr>
          <w:p w14:paraId="6DD57DDC" w14:textId="77777777" w:rsidR="008E08D7" w:rsidRDefault="008E08D7" w:rsidP="002E01B7">
            <w:pPr>
              <w:autoSpaceDE w:val="0"/>
              <w:autoSpaceDN w:val="0"/>
              <w:spacing w:before="20"/>
              <w:ind w:right="288"/>
              <w:jc w:val="right"/>
              <w:rPr>
                <w:rFonts w:ascii="Helvetica" w:hAnsi="Helvetica"/>
                <w:kern w:val="22"/>
                <w:sz w:val="16"/>
                <w:szCs w:val="16"/>
                <w:lang w:eastAsia="ko-KR"/>
              </w:rPr>
            </w:pPr>
          </w:p>
        </w:tc>
        <w:tc>
          <w:tcPr>
            <w:tcW w:w="991" w:type="dxa"/>
            <w:gridSpan w:val="2"/>
            <w:tcBorders>
              <w:top w:val="single" w:sz="6" w:space="0" w:color="auto"/>
              <w:left w:val="nil"/>
              <w:bottom w:val="nil"/>
              <w:right w:val="single" w:sz="6" w:space="0" w:color="auto"/>
            </w:tcBorders>
          </w:tcPr>
          <w:p w14:paraId="324A5C68" w14:textId="77777777" w:rsidR="008E08D7" w:rsidRDefault="008E08D7" w:rsidP="002E01B7">
            <w:pPr>
              <w:autoSpaceDE w:val="0"/>
              <w:autoSpaceDN w:val="0"/>
              <w:spacing w:before="20"/>
              <w:ind w:left="432" w:hanging="432"/>
              <w:jc w:val="center"/>
              <w:rPr>
                <w:rFonts w:ascii="Helvetica" w:hAnsi="Helvetica"/>
                <w:kern w:val="22"/>
                <w:sz w:val="16"/>
                <w:szCs w:val="16"/>
                <w:lang w:eastAsia="ko-KR"/>
              </w:rPr>
            </w:pPr>
          </w:p>
        </w:tc>
        <w:tc>
          <w:tcPr>
            <w:tcW w:w="1440" w:type="dxa"/>
            <w:gridSpan w:val="2"/>
            <w:tcBorders>
              <w:top w:val="single" w:sz="6" w:space="0" w:color="auto"/>
              <w:left w:val="nil"/>
              <w:bottom w:val="nil"/>
              <w:right w:val="single" w:sz="6" w:space="0" w:color="auto"/>
            </w:tcBorders>
          </w:tcPr>
          <w:p w14:paraId="69C7C271" w14:textId="77777777" w:rsidR="008E08D7" w:rsidRDefault="008E08D7" w:rsidP="002E01B7">
            <w:pPr>
              <w:spacing w:before="20"/>
              <w:jc w:val="center"/>
              <w:rPr>
                <w:rFonts w:ascii="Helvetica" w:hAnsi="Helvetica"/>
                <w:kern w:val="22"/>
                <w:sz w:val="16"/>
                <w:szCs w:val="16"/>
              </w:rPr>
            </w:pPr>
          </w:p>
        </w:tc>
        <w:tc>
          <w:tcPr>
            <w:tcW w:w="1800" w:type="dxa"/>
            <w:gridSpan w:val="6"/>
            <w:tcBorders>
              <w:top w:val="single" w:sz="6" w:space="0" w:color="auto"/>
              <w:left w:val="nil"/>
              <w:bottom w:val="nil"/>
              <w:right w:val="nil"/>
            </w:tcBorders>
          </w:tcPr>
          <w:p w14:paraId="2F7B5FE3" w14:textId="77777777" w:rsidR="008E08D7" w:rsidRDefault="008E08D7" w:rsidP="002E01B7">
            <w:pPr>
              <w:autoSpaceDE w:val="0"/>
              <w:autoSpaceDN w:val="0"/>
              <w:spacing w:before="20"/>
              <w:ind w:right="288"/>
              <w:jc w:val="right"/>
              <w:rPr>
                <w:rFonts w:ascii="Helvetica" w:hAnsi="Helvetica"/>
                <w:kern w:val="22"/>
                <w:sz w:val="16"/>
                <w:szCs w:val="16"/>
              </w:rPr>
            </w:pPr>
          </w:p>
        </w:tc>
      </w:tr>
      <w:tr w:rsidR="008E08D7" w14:paraId="7CB399A5" w14:textId="77777777" w:rsidTr="002E01B7">
        <w:trPr>
          <w:gridAfter w:val="1"/>
          <w:wAfter w:w="27" w:type="dxa"/>
          <w:trHeight w:hRule="exact" w:val="185"/>
          <w:jc w:val="center"/>
        </w:trPr>
        <w:tc>
          <w:tcPr>
            <w:tcW w:w="1289" w:type="dxa"/>
            <w:tcBorders>
              <w:top w:val="nil"/>
              <w:left w:val="nil"/>
              <w:bottom w:val="nil"/>
              <w:right w:val="single" w:sz="6" w:space="0" w:color="auto"/>
            </w:tcBorders>
            <w:hideMark/>
          </w:tcPr>
          <w:p w14:paraId="2E8C7994"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 xml:space="preserve">  </w:t>
            </w:r>
          </w:p>
        </w:tc>
        <w:tc>
          <w:tcPr>
            <w:tcW w:w="4233" w:type="dxa"/>
            <w:gridSpan w:val="10"/>
            <w:tcBorders>
              <w:top w:val="nil"/>
              <w:left w:val="nil"/>
              <w:bottom w:val="nil"/>
              <w:right w:val="single" w:sz="6" w:space="0" w:color="auto"/>
            </w:tcBorders>
            <w:hideMark/>
          </w:tcPr>
          <w:p w14:paraId="5E20E886" w14:textId="77777777" w:rsidR="008E08D7" w:rsidRDefault="008E08D7" w:rsidP="002E01B7">
            <w:pPr>
              <w:autoSpaceDE w:val="0"/>
              <w:autoSpaceDN w:val="0"/>
              <w:spacing w:before="20"/>
              <w:ind w:left="432" w:hanging="432"/>
              <w:jc w:val="center"/>
              <w:rPr>
                <w:rFonts w:ascii="Helvetica" w:hAnsi="Helvetica"/>
                <w:kern w:val="22"/>
                <w:sz w:val="12"/>
                <w:szCs w:val="12"/>
              </w:rPr>
            </w:pPr>
            <w:r>
              <w:rPr>
                <w:rFonts w:ascii="Helvetica" w:hAnsi="Helvetica"/>
                <w:kern w:val="22"/>
                <w:sz w:val="12"/>
                <w:szCs w:val="12"/>
              </w:rPr>
              <w:t>(Use Reverse and/or Attach Additional Sheets as  Necessary)</w:t>
            </w:r>
          </w:p>
        </w:tc>
        <w:tc>
          <w:tcPr>
            <w:tcW w:w="720" w:type="dxa"/>
            <w:tcBorders>
              <w:top w:val="nil"/>
              <w:left w:val="nil"/>
              <w:bottom w:val="nil"/>
              <w:right w:val="single" w:sz="6" w:space="0" w:color="auto"/>
            </w:tcBorders>
          </w:tcPr>
          <w:p w14:paraId="2F853AA4" w14:textId="77777777" w:rsidR="008E08D7" w:rsidRDefault="008E08D7" w:rsidP="002E01B7">
            <w:pPr>
              <w:autoSpaceDE w:val="0"/>
              <w:autoSpaceDN w:val="0"/>
              <w:spacing w:before="20"/>
              <w:ind w:right="288"/>
              <w:jc w:val="right"/>
              <w:rPr>
                <w:rFonts w:ascii="Helvetica" w:hAnsi="Helvetica"/>
                <w:kern w:val="22"/>
                <w:sz w:val="16"/>
                <w:szCs w:val="16"/>
              </w:rPr>
            </w:pPr>
          </w:p>
        </w:tc>
        <w:tc>
          <w:tcPr>
            <w:tcW w:w="991" w:type="dxa"/>
            <w:gridSpan w:val="2"/>
            <w:tcBorders>
              <w:top w:val="nil"/>
              <w:left w:val="nil"/>
              <w:bottom w:val="nil"/>
              <w:right w:val="single" w:sz="6" w:space="0" w:color="auto"/>
            </w:tcBorders>
          </w:tcPr>
          <w:p w14:paraId="252776E1" w14:textId="77777777" w:rsidR="008E08D7" w:rsidRDefault="008E08D7" w:rsidP="002E01B7">
            <w:pPr>
              <w:autoSpaceDE w:val="0"/>
              <w:autoSpaceDN w:val="0"/>
              <w:spacing w:before="20"/>
              <w:ind w:left="432" w:hanging="432"/>
              <w:jc w:val="center"/>
              <w:rPr>
                <w:rFonts w:ascii="Helvetica" w:hAnsi="Helvetica"/>
                <w:kern w:val="22"/>
                <w:sz w:val="16"/>
                <w:szCs w:val="16"/>
              </w:rPr>
            </w:pPr>
          </w:p>
        </w:tc>
        <w:tc>
          <w:tcPr>
            <w:tcW w:w="1440" w:type="dxa"/>
            <w:gridSpan w:val="2"/>
            <w:tcBorders>
              <w:top w:val="nil"/>
              <w:left w:val="nil"/>
              <w:bottom w:val="nil"/>
              <w:right w:val="single" w:sz="6" w:space="0" w:color="auto"/>
            </w:tcBorders>
          </w:tcPr>
          <w:p w14:paraId="76084C48" w14:textId="77777777" w:rsidR="008E08D7" w:rsidRDefault="008E08D7" w:rsidP="002E01B7">
            <w:pPr>
              <w:autoSpaceDE w:val="0"/>
              <w:autoSpaceDN w:val="0"/>
              <w:spacing w:before="20"/>
              <w:ind w:right="288"/>
              <w:jc w:val="right"/>
              <w:rPr>
                <w:rFonts w:ascii="Helvetica" w:hAnsi="Helvetica"/>
                <w:kern w:val="22"/>
                <w:sz w:val="16"/>
                <w:szCs w:val="16"/>
              </w:rPr>
            </w:pPr>
          </w:p>
        </w:tc>
        <w:tc>
          <w:tcPr>
            <w:tcW w:w="1800" w:type="dxa"/>
            <w:gridSpan w:val="6"/>
          </w:tcPr>
          <w:p w14:paraId="37636F5A" w14:textId="77777777" w:rsidR="008E08D7" w:rsidRDefault="008E08D7" w:rsidP="002E01B7">
            <w:pPr>
              <w:autoSpaceDE w:val="0"/>
              <w:autoSpaceDN w:val="0"/>
              <w:spacing w:before="20"/>
              <w:ind w:right="288"/>
              <w:jc w:val="right"/>
              <w:rPr>
                <w:rFonts w:ascii="Helvetica" w:hAnsi="Helvetica"/>
                <w:kern w:val="22"/>
                <w:sz w:val="16"/>
                <w:szCs w:val="16"/>
              </w:rPr>
            </w:pPr>
          </w:p>
        </w:tc>
      </w:tr>
      <w:tr w:rsidR="008E08D7" w14:paraId="335D749E" w14:textId="77777777" w:rsidTr="002E01B7">
        <w:trPr>
          <w:gridAfter w:val="1"/>
          <w:wAfter w:w="27" w:type="dxa"/>
          <w:trHeight w:hRule="exact" w:val="618"/>
          <w:jc w:val="center"/>
        </w:trPr>
        <w:tc>
          <w:tcPr>
            <w:tcW w:w="7233" w:type="dxa"/>
            <w:gridSpan w:val="14"/>
            <w:tcBorders>
              <w:top w:val="single" w:sz="6" w:space="0" w:color="auto"/>
              <w:left w:val="nil"/>
              <w:bottom w:val="single" w:sz="6" w:space="0" w:color="auto"/>
              <w:right w:val="single" w:sz="6" w:space="0" w:color="auto"/>
            </w:tcBorders>
          </w:tcPr>
          <w:p w14:paraId="111A59DD" w14:textId="77777777" w:rsidR="008E08D7" w:rsidRDefault="008E08D7" w:rsidP="002E01B7">
            <w:pPr>
              <w:autoSpaceDE w:val="0"/>
              <w:autoSpaceDN w:val="0"/>
              <w:spacing w:before="20"/>
              <w:ind w:left="432" w:hanging="432"/>
              <w:rPr>
                <w:rFonts w:ascii="Helvetica" w:hAnsi="Helvetica"/>
                <w:kern w:val="22"/>
                <w:sz w:val="12"/>
                <w:szCs w:val="12"/>
              </w:rPr>
            </w:pPr>
            <w:r>
              <w:rPr>
                <w:rFonts w:ascii="Helvetica" w:hAnsi="Helvetica"/>
                <w:kern w:val="22"/>
                <w:sz w:val="12"/>
                <w:szCs w:val="12"/>
              </w:rPr>
              <w:t>25.  ACCOUNTING AND APPROPRIATION DATA</w:t>
            </w:r>
          </w:p>
          <w:p w14:paraId="3AF61DC5" w14:textId="77777777" w:rsidR="008E08D7" w:rsidRDefault="008E08D7" w:rsidP="002E01B7">
            <w:pPr>
              <w:autoSpaceDE w:val="0"/>
              <w:autoSpaceDN w:val="0"/>
              <w:spacing w:before="40"/>
              <w:ind w:left="720" w:hanging="432"/>
              <w:rPr>
                <w:rFonts w:ascii="Helvetica" w:hAnsi="Helvetica"/>
                <w:kern w:val="22"/>
                <w:sz w:val="16"/>
                <w:szCs w:val="16"/>
                <w:lang w:eastAsia="ko-KR"/>
              </w:rPr>
            </w:pPr>
          </w:p>
          <w:p w14:paraId="0EE0E809" w14:textId="77777777" w:rsidR="008E08D7" w:rsidRDefault="008E08D7" w:rsidP="002E01B7">
            <w:pPr>
              <w:autoSpaceDE w:val="0"/>
              <w:autoSpaceDN w:val="0"/>
              <w:spacing w:before="40"/>
              <w:rPr>
                <w:kern w:val="22"/>
                <w:sz w:val="16"/>
                <w:szCs w:val="16"/>
                <w:lang w:eastAsia="ko-KR"/>
              </w:rPr>
            </w:pPr>
          </w:p>
        </w:tc>
        <w:tc>
          <w:tcPr>
            <w:tcW w:w="3240" w:type="dxa"/>
            <w:gridSpan w:val="8"/>
            <w:tcBorders>
              <w:top w:val="single" w:sz="6" w:space="0" w:color="auto"/>
              <w:left w:val="nil"/>
              <w:bottom w:val="nil"/>
              <w:right w:val="nil"/>
            </w:tcBorders>
          </w:tcPr>
          <w:p w14:paraId="65325019" w14:textId="77777777" w:rsidR="008E08D7" w:rsidRDefault="008E08D7" w:rsidP="002E01B7">
            <w:pPr>
              <w:autoSpaceDE w:val="0"/>
              <w:autoSpaceDN w:val="0"/>
              <w:spacing w:before="20"/>
              <w:rPr>
                <w:rFonts w:ascii="Helvetica" w:hAnsi="Helvetica"/>
                <w:kern w:val="22"/>
                <w:sz w:val="12"/>
                <w:szCs w:val="12"/>
              </w:rPr>
            </w:pPr>
            <w:r>
              <w:rPr>
                <w:rFonts w:ascii="Helvetica" w:hAnsi="Helvetica"/>
                <w:kern w:val="22"/>
                <w:sz w:val="12"/>
                <w:szCs w:val="12"/>
              </w:rPr>
              <w:t>26.  TOTAL AWARD AMOUNT   (For Govt. Use Only)</w:t>
            </w:r>
          </w:p>
          <w:p w14:paraId="5637BD13" w14:textId="77777777" w:rsidR="008E08D7" w:rsidRDefault="008E08D7" w:rsidP="002E01B7">
            <w:pPr>
              <w:autoSpaceDE w:val="0"/>
              <w:autoSpaceDN w:val="0"/>
              <w:spacing w:before="40"/>
              <w:ind w:right="288"/>
              <w:jc w:val="center"/>
              <w:rPr>
                <w:kern w:val="22"/>
                <w:sz w:val="16"/>
                <w:szCs w:val="16"/>
                <w:lang w:eastAsia="ko-KR"/>
              </w:rPr>
            </w:pPr>
          </w:p>
        </w:tc>
      </w:tr>
      <w:tr w:rsidR="008E08D7" w14:paraId="133E79A2" w14:textId="77777777" w:rsidTr="002E01B7">
        <w:trPr>
          <w:gridAfter w:val="1"/>
          <w:wAfter w:w="27" w:type="dxa"/>
          <w:trHeight w:val="576"/>
          <w:jc w:val="center"/>
        </w:trPr>
        <w:tc>
          <w:tcPr>
            <w:tcW w:w="10473" w:type="dxa"/>
            <w:gridSpan w:val="22"/>
            <w:tcBorders>
              <w:top w:val="single" w:sz="6" w:space="0" w:color="auto"/>
              <w:left w:val="nil"/>
              <w:bottom w:val="single" w:sz="6" w:space="0" w:color="auto"/>
              <w:right w:val="nil"/>
            </w:tcBorders>
            <w:hideMark/>
          </w:tcPr>
          <w:p w14:paraId="234FAEC3" w14:textId="77777777" w:rsidR="008E08D7" w:rsidRDefault="008E08D7" w:rsidP="002E01B7">
            <w:pPr>
              <w:tabs>
                <w:tab w:val="left" w:pos="8056"/>
              </w:tabs>
              <w:autoSpaceDE w:val="0"/>
              <w:autoSpaceDN w:val="0"/>
              <w:spacing w:before="60"/>
              <w:rPr>
                <w:rFonts w:ascii="Helvetica" w:hAnsi="Helvetica"/>
                <w:kern w:val="22"/>
                <w:sz w:val="12"/>
                <w:szCs w:val="12"/>
              </w:rPr>
            </w:pPr>
            <w:r>
              <w:rPr>
                <w:rFonts w:ascii="Helvetica" w:hAnsi="Helvetica"/>
                <w:kern w:val="22"/>
                <w:sz w:val="16"/>
                <w:szCs w:val="16"/>
              </w:rPr>
              <w:fldChar w:fldCharType="begin">
                <w:ffData>
                  <w:name w:val=""/>
                  <w:enabled/>
                  <w:calcOnExit w:val="0"/>
                  <w:checkBox>
                    <w:sizeAuto/>
                    <w:default w:val="1"/>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6"/>
                <w:szCs w:val="16"/>
              </w:rPr>
              <w:t xml:space="preserve">  </w:t>
            </w:r>
            <w:r>
              <w:rPr>
                <w:rFonts w:ascii="Helvetica" w:hAnsi="Helvetica"/>
                <w:kern w:val="22"/>
                <w:sz w:val="12"/>
                <w:szCs w:val="12"/>
              </w:rPr>
              <w:t>27a.SOLICITATION INCORPORATES BY REFERENCE FAR 52.212-1, 52.212-4.  FAR 52.212-3 AND 52.212-5 ARE ATTACHED.  ADDENDA</w:t>
            </w:r>
            <w:r>
              <w:rPr>
                <w:rFonts w:ascii="Helvetica" w:hAnsi="Helvetica"/>
                <w:kern w:val="22"/>
                <w:sz w:val="12"/>
                <w:szCs w:val="12"/>
                <w:lang w:eastAsia="ko-KR"/>
              </w:rPr>
              <w:tab/>
            </w:r>
            <w:r>
              <w:rPr>
                <w:rFonts w:ascii="Helvetica" w:hAnsi="Helvetica"/>
                <w:kern w:val="22"/>
                <w:sz w:val="16"/>
                <w:szCs w:val="16"/>
              </w:rPr>
              <w:fldChar w:fldCharType="begin">
                <w:ffData>
                  <w:name w:val=""/>
                  <w:enabled/>
                  <w:calcOnExit w:val="0"/>
                  <w:checkBox>
                    <w:sizeAuto/>
                    <w:default w:val="1"/>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ARE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w:t>
            </w:r>
            <w:proofErr w:type="spellStart"/>
            <w:r>
              <w:rPr>
                <w:rFonts w:ascii="Helvetica" w:hAnsi="Helvetica"/>
                <w:kern w:val="22"/>
                <w:sz w:val="12"/>
                <w:szCs w:val="12"/>
              </w:rPr>
              <w:t>ARE</w:t>
            </w:r>
            <w:proofErr w:type="spellEnd"/>
            <w:r>
              <w:rPr>
                <w:rFonts w:ascii="Helvetica" w:hAnsi="Helvetica"/>
                <w:kern w:val="22"/>
                <w:sz w:val="12"/>
                <w:szCs w:val="12"/>
              </w:rPr>
              <w:t xml:space="preserve"> NOT ATTACHED.</w:t>
            </w:r>
          </w:p>
          <w:p w14:paraId="42F02EC1" w14:textId="77777777" w:rsidR="008E08D7" w:rsidRDefault="008E08D7" w:rsidP="002E01B7">
            <w:pPr>
              <w:tabs>
                <w:tab w:val="left" w:pos="8056"/>
              </w:tabs>
              <w:autoSpaceDE w:val="0"/>
              <w:autoSpaceDN w:val="0"/>
              <w:spacing w:before="60"/>
              <w:rPr>
                <w:rFonts w:ascii="Helvetica" w:hAnsi="Helvetica"/>
                <w:kern w:val="22"/>
                <w:sz w:val="12"/>
                <w:szCs w:val="12"/>
              </w:rPr>
            </w:pPr>
            <w:r>
              <w:rPr>
                <w:rFonts w:ascii="Helvetica" w:hAnsi="Helvetica"/>
                <w:kern w:val="22"/>
                <w:sz w:val="16"/>
                <w:szCs w:val="16"/>
              </w:rPr>
              <w:fldChar w:fldCharType="begin">
                <w:ffData>
                  <w:name w:val=""/>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27b.CONTRACT/PURCHASE ORDER INCORPORATES BY REFERENCE FAR 52.212-4.  FAR 52.212-5 IS ATTACHED.  ADDENDA  </w:t>
            </w:r>
            <w:r>
              <w:rPr>
                <w:rFonts w:ascii="Helvetica" w:hAnsi="Helvetica"/>
                <w:kern w:val="22"/>
                <w:sz w:val="12"/>
                <w:szCs w:val="12"/>
                <w:lang w:eastAsia="ko-KR"/>
              </w:rPr>
              <w:tab/>
            </w:r>
            <w:r>
              <w:rPr>
                <w:rFonts w:ascii="Helvetica" w:hAnsi="Helvetica"/>
                <w:kern w:val="22"/>
                <w:sz w:val="16"/>
                <w:szCs w:val="16"/>
              </w:rPr>
              <w:fldChar w:fldCharType="begin">
                <w:ffData>
                  <w:name w:val=""/>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ARE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w:t>
            </w:r>
            <w:proofErr w:type="spellStart"/>
            <w:r>
              <w:rPr>
                <w:rFonts w:ascii="Helvetica" w:hAnsi="Helvetica"/>
                <w:kern w:val="22"/>
                <w:sz w:val="12"/>
                <w:szCs w:val="12"/>
              </w:rPr>
              <w:t>ARE</w:t>
            </w:r>
            <w:proofErr w:type="spellEnd"/>
            <w:r>
              <w:rPr>
                <w:rFonts w:ascii="Helvetica" w:hAnsi="Helvetica"/>
                <w:kern w:val="22"/>
                <w:sz w:val="12"/>
                <w:szCs w:val="12"/>
              </w:rPr>
              <w:t xml:space="preserve"> NOT ATTACHED.</w:t>
            </w:r>
          </w:p>
        </w:tc>
      </w:tr>
      <w:tr w:rsidR="008E08D7" w14:paraId="3E377722" w14:textId="77777777" w:rsidTr="002E01B7">
        <w:trPr>
          <w:gridAfter w:val="1"/>
          <w:wAfter w:w="27" w:type="dxa"/>
          <w:trHeight w:hRule="exact" w:val="780"/>
          <w:jc w:val="center"/>
        </w:trPr>
        <w:tc>
          <w:tcPr>
            <w:tcW w:w="5522" w:type="dxa"/>
            <w:gridSpan w:val="11"/>
            <w:tcBorders>
              <w:top w:val="single" w:sz="6" w:space="0" w:color="auto"/>
              <w:left w:val="nil"/>
              <w:bottom w:val="single" w:sz="6" w:space="0" w:color="auto"/>
              <w:right w:val="single" w:sz="6" w:space="0" w:color="auto"/>
            </w:tcBorders>
            <w:hideMark/>
          </w:tcPr>
          <w:p w14:paraId="5ECCF552" w14:textId="77777777" w:rsidR="008E08D7" w:rsidRDefault="008E08D7" w:rsidP="002E01B7">
            <w:pPr>
              <w:tabs>
                <w:tab w:val="left" w:pos="406"/>
              </w:tabs>
              <w:autoSpaceDE w:val="0"/>
              <w:autoSpaceDN w:val="0"/>
              <w:ind w:left="187" w:hanging="187"/>
              <w:rPr>
                <w:rFonts w:ascii="Helvetica" w:hAnsi="Helvetica"/>
                <w:kern w:val="22"/>
                <w:sz w:val="12"/>
                <w:szCs w:val="12"/>
                <w:lang w:eastAsia="ko-KR"/>
              </w:rPr>
            </w:pPr>
            <w:r>
              <w:rPr>
                <w:rFonts w:ascii="Helvetica" w:hAnsi="Helvetica"/>
                <w:kern w:val="22"/>
                <w:sz w:val="16"/>
                <w:szCs w:val="16"/>
              </w:rPr>
              <w:fldChar w:fldCharType="begin">
                <w:ffData>
                  <w:name w:val=""/>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28.</w:t>
            </w:r>
            <w:r>
              <w:rPr>
                <w:rFonts w:ascii="Helvetica" w:hAnsi="Helvetica"/>
                <w:kern w:val="22"/>
                <w:sz w:val="12"/>
                <w:szCs w:val="12"/>
                <w:lang w:eastAsia="ko-KR"/>
              </w:rPr>
              <w:tab/>
            </w:r>
            <w:r>
              <w:rPr>
                <w:rFonts w:ascii="Helvetica" w:hAnsi="Helvetica"/>
                <w:kern w:val="22"/>
                <w:sz w:val="12"/>
                <w:szCs w:val="12"/>
              </w:rPr>
              <w:t>CONTRACTOR IS REQUIRED TO SIGN THIS DOCUMENT AND RETURN</w:t>
            </w:r>
            <w:r>
              <w:rPr>
                <w:rFonts w:ascii="Helvetica" w:hAnsi="Helvetica"/>
                <w:kern w:val="22"/>
                <w:sz w:val="12"/>
                <w:szCs w:val="12"/>
                <w:lang w:eastAsia="ko-KR"/>
              </w:rPr>
              <w:t xml:space="preserve">  </w:t>
            </w:r>
            <w:r>
              <w:rPr>
                <w:rFonts w:ascii="Helvetica" w:hAnsi="Helvetica"/>
                <w:kern w:val="22"/>
                <w:sz w:val="12"/>
                <w:szCs w:val="12"/>
              </w:rPr>
              <w:t xml:space="preserve"> ___ </w:t>
            </w:r>
          </w:p>
          <w:p w14:paraId="77EC30D7" w14:textId="77777777" w:rsidR="008E08D7" w:rsidRDefault="008E08D7" w:rsidP="002E01B7">
            <w:pPr>
              <w:tabs>
                <w:tab w:val="left" w:pos="406"/>
              </w:tabs>
              <w:autoSpaceDE w:val="0"/>
              <w:autoSpaceDN w:val="0"/>
              <w:ind w:left="187" w:hanging="187"/>
              <w:rPr>
                <w:rFonts w:ascii="Helvetica" w:hAnsi="Helvetica"/>
                <w:kern w:val="22"/>
                <w:sz w:val="12"/>
                <w:szCs w:val="12"/>
                <w:lang w:eastAsia="ko-KR"/>
              </w:rPr>
            </w:pPr>
            <w:r>
              <w:rPr>
                <w:rFonts w:ascii="Helvetica" w:hAnsi="Helvetica"/>
                <w:kern w:val="22"/>
                <w:sz w:val="12"/>
                <w:szCs w:val="12"/>
                <w:lang w:eastAsia="ko-KR"/>
              </w:rPr>
              <w:tab/>
            </w:r>
            <w:r>
              <w:rPr>
                <w:rFonts w:ascii="Helvetica" w:hAnsi="Helvetica"/>
                <w:kern w:val="22"/>
                <w:sz w:val="12"/>
                <w:szCs w:val="12"/>
                <w:lang w:eastAsia="ko-KR"/>
              </w:rPr>
              <w:tab/>
            </w:r>
            <w:r>
              <w:rPr>
                <w:rFonts w:ascii="Helvetica" w:hAnsi="Helvetica"/>
                <w:kern w:val="22"/>
                <w:sz w:val="12"/>
                <w:szCs w:val="12"/>
              </w:rPr>
              <w:t>COP</w:t>
            </w:r>
            <w:r>
              <w:rPr>
                <w:rFonts w:ascii="Helvetica" w:hAnsi="Helvetica"/>
                <w:kern w:val="22"/>
                <w:sz w:val="12"/>
                <w:szCs w:val="12"/>
                <w:lang w:eastAsia="ko-KR"/>
              </w:rPr>
              <w:t>IES</w:t>
            </w:r>
            <w:r>
              <w:rPr>
                <w:rFonts w:ascii="Helvetica" w:hAnsi="Helvetica"/>
                <w:kern w:val="22"/>
                <w:sz w:val="12"/>
                <w:szCs w:val="12"/>
              </w:rPr>
              <w:t xml:space="preserve"> TO ISSUING OFFICE.  CONTRACTOR AGREES TO FURNISH AND</w:t>
            </w:r>
          </w:p>
          <w:p w14:paraId="3B1A9115" w14:textId="77777777" w:rsidR="008E08D7" w:rsidRDefault="008E08D7" w:rsidP="002E01B7">
            <w:pPr>
              <w:tabs>
                <w:tab w:val="left" w:pos="406"/>
              </w:tabs>
              <w:autoSpaceDE w:val="0"/>
              <w:autoSpaceDN w:val="0"/>
              <w:ind w:left="187" w:hanging="187"/>
              <w:rPr>
                <w:rFonts w:ascii="Helvetica" w:hAnsi="Helvetica"/>
                <w:kern w:val="22"/>
                <w:sz w:val="12"/>
                <w:szCs w:val="12"/>
                <w:lang w:eastAsia="ko-KR"/>
              </w:rPr>
            </w:pPr>
            <w:r>
              <w:rPr>
                <w:rFonts w:ascii="Helvetica" w:hAnsi="Helvetica"/>
                <w:kern w:val="22"/>
                <w:sz w:val="12"/>
                <w:szCs w:val="12"/>
                <w:lang w:eastAsia="ko-KR"/>
              </w:rPr>
              <w:tab/>
            </w:r>
            <w:r>
              <w:rPr>
                <w:rFonts w:ascii="Helvetica" w:hAnsi="Helvetica"/>
                <w:kern w:val="22"/>
                <w:sz w:val="12"/>
                <w:szCs w:val="12"/>
                <w:lang w:eastAsia="ko-KR"/>
              </w:rPr>
              <w:tab/>
            </w:r>
            <w:r>
              <w:rPr>
                <w:rFonts w:ascii="Helvetica" w:hAnsi="Helvetica"/>
                <w:kern w:val="22"/>
                <w:sz w:val="12"/>
                <w:szCs w:val="12"/>
              </w:rPr>
              <w:t>DELIVER ALL ITEMS SET FORTH OR OTHERWISE IDENTIFIED ABOVE AND ON</w:t>
            </w:r>
            <w:r>
              <w:rPr>
                <w:rFonts w:ascii="Helvetica" w:hAnsi="Helvetica"/>
                <w:kern w:val="22"/>
                <w:sz w:val="12"/>
                <w:szCs w:val="12"/>
                <w:lang w:eastAsia="ko-KR"/>
              </w:rPr>
              <w:t xml:space="preserve"> </w:t>
            </w:r>
            <w:r>
              <w:rPr>
                <w:rFonts w:ascii="Helvetica" w:hAnsi="Helvetica"/>
                <w:kern w:val="22"/>
                <w:sz w:val="12"/>
                <w:szCs w:val="12"/>
              </w:rPr>
              <w:t>ANY</w:t>
            </w:r>
          </w:p>
          <w:p w14:paraId="053C988A" w14:textId="77777777" w:rsidR="008E08D7" w:rsidRDefault="008E08D7" w:rsidP="002E01B7">
            <w:pPr>
              <w:tabs>
                <w:tab w:val="left" w:pos="406"/>
              </w:tabs>
              <w:autoSpaceDE w:val="0"/>
              <w:autoSpaceDN w:val="0"/>
              <w:ind w:left="187" w:hanging="187"/>
              <w:rPr>
                <w:rFonts w:ascii="Helvetica" w:hAnsi="Helvetica"/>
                <w:kern w:val="22"/>
                <w:sz w:val="12"/>
                <w:szCs w:val="12"/>
                <w:lang w:eastAsia="ko-KR"/>
              </w:rPr>
            </w:pPr>
            <w:r>
              <w:rPr>
                <w:rFonts w:ascii="Helvetica" w:hAnsi="Helvetica"/>
                <w:kern w:val="22"/>
                <w:sz w:val="12"/>
                <w:szCs w:val="12"/>
                <w:lang w:eastAsia="ko-KR"/>
              </w:rPr>
              <w:tab/>
            </w:r>
            <w:r>
              <w:rPr>
                <w:rFonts w:ascii="Helvetica" w:hAnsi="Helvetica"/>
                <w:kern w:val="22"/>
                <w:sz w:val="12"/>
                <w:szCs w:val="12"/>
                <w:lang w:eastAsia="ko-KR"/>
              </w:rPr>
              <w:tab/>
            </w:r>
            <w:r>
              <w:rPr>
                <w:rFonts w:ascii="Helvetica" w:hAnsi="Helvetica"/>
                <w:kern w:val="22"/>
                <w:sz w:val="12"/>
                <w:szCs w:val="12"/>
              </w:rPr>
              <w:t xml:space="preserve"> ADDITIONAL SHEETS SUBJECT TO THE TERMS AND CONDITIONS SPECIFIED</w:t>
            </w:r>
            <w:r>
              <w:rPr>
                <w:rFonts w:ascii="Helvetica" w:hAnsi="Helvetica"/>
                <w:kern w:val="22"/>
                <w:sz w:val="12"/>
                <w:szCs w:val="12"/>
                <w:lang w:eastAsia="ko-KR"/>
              </w:rPr>
              <w:t xml:space="preserve"> </w:t>
            </w:r>
          </w:p>
          <w:p w14:paraId="00B4ABAC" w14:textId="77777777" w:rsidR="008E08D7" w:rsidRDefault="008E08D7" w:rsidP="002E01B7">
            <w:pPr>
              <w:tabs>
                <w:tab w:val="left" w:pos="406"/>
              </w:tabs>
              <w:autoSpaceDE w:val="0"/>
              <w:autoSpaceDN w:val="0"/>
              <w:ind w:left="187" w:hanging="187"/>
              <w:rPr>
                <w:rFonts w:ascii="Helvetica" w:hAnsi="Helvetica"/>
                <w:kern w:val="22"/>
                <w:sz w:val="12"/>
                <w:szCs w:val="12"/>
              </w:rPr>
            </w:pPr>
            <w:r>
              <w:rPr>
                <w:rFonts w:ascii="Helvetica" w:hAnsi="Helvetica"/>
                <w:kern w:val="22"/>
                <w:sz w:val="12"/>
                <w:szCs w:val="12"/>
                <w:lang w:eastAsia="ko-KR"/>
              </w:rPr>
              <w:tab/>
            </w:r>
            <w:r>
              <w:rPr>
                <w:rFonts w:ascii="Helvetica" w:hAnsi="Helvetica"/>
                <w:kern w:val="22"/>
                <w:sz w:val="12"/>
                <w:szCs w:val="12"/>
                <w:lang w:eastAsia="ko-KR"/>
              </w:rPr>
              <w:tab/>
            </w:r>
            <w:r>
              <w:rPr>
                <w:rFonts w:ascii="Helvetica" w:hAnsi="Helvetica"/>
                <w:kern w:val="22"/>
                <w:sz w:val="12"/>
                <w:szCs w:val="12"/>
              </w:rPr>
              <w:t>HEREIN.</w:t>
            </w:r>
          </w:p>
        </w:tc>
        <w:tc>
          <w:tcPr>
            <w:tcW w:w="4951" w:type="dxa"/>
            <w:gridSpan w:val="11"/>
            <w:tcBorders>
              <w:top w:val="single" w:sz="6" w:space="0" w:color="auto"/>
              <w:left w:val="nil"/>
              <w:bottom w:val="single" w:sz="6" w:space="0" w:color="auto"/>
              <w:right w:val="nil"/>
            </w:tcBorders>
            <w:hideMark/>
          </w:tcPr>
          <w:p w14:paraId="2E2A882D" w14:textId="77777777" w:rsidR="008E08D7" w:rsidRDefault="008E08D7" w:rsidP="002E01B7">
            <w:pPr>
              <w:autoSpaceDE w:val="0"/>
              <w:autoSpaceDN w:val="0"/>
              <w:ind w:left="288" w:hanging="274"/>
              <w:rPr>
                <w:rFonts w:ascii="Helvetica" w:hAnsi="Helvetica"/>
                <w:kern w:val="22"/>
                <w:sz w:val="12"/>
                <w:szCs w:val="12"/>
                <w:lang w:eastAsia="ko-KR"/>
              </w:rPr>
            </w:pPr>
            <w:r>
              <w:rPr>
                <w:rFonts w:ascii="Helvetica" w:hAnsi="Helvetica"/>
                <w:kern w:val="22"/>
                <w:sz w:val="16"/>
                <w:szCs w:val="16"/>
              </w:rPr>
              <w:fldChar w:fldCharType="begin">
                <w:ffData>
                  <w:name w:val=""/>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2"/>
                <w:szCs w:val="12"/>
              </w:rPr>
              <w:t xml:space="preserve">  29. AWARD OF CONTRACT:  REF. _________________ OFFER </w:t>
            </w:r>
          </w:p>
          <w:p w14:paraId="30B70403" w14:textId="77777777" w:rsidR="008E08D7" w:rsidRDefault="008E08D7" w:rsidP="002E01B7">
            <w:pPr>
              <w:autoSpaceDE w:val="0"/>
              <w:autoSpaceDN w:val="0"/>
              <w:ind w:left="288" w:hanging="274"/>
              <w:rPr>
                <w:rFonts w:ascii="Helvetica" w:hAnsi="Helvetica"/>
                <w:kern w:val="22"/>
                <w:sz w:val="12"/>
                <w:szCs w:val="12"/>
                <w:lang w:eastAsia="ko-KR"/>
              </w:rPr>
            </w:pPr>
            <w:r>
              <w:rPr>
                <w:rFonts w:ascii="Helvetica" w:hAnsi="Helvetica"/>
                <w:kern w:val="22"/>
                <w:sz w:val="12"/>
                <w:szCs w:val="12"/>
                <w:lang w:eastAsia="ko-KR"/>
              </w:rPr>
              <w:tab/>
            </w:r>
            <w:r>
              <w:rPr>
                <w:rFonts w:ascii="Helvetica" w:hAnsi="Helvetica"/>
                <w:kern w:val="22"/>
                <w:sz w:val="12"/>
                <w:szCs w:val="12"/>
              </w:rPr>
              <w:t>DATED ____________________________.  YOUR OFFER ON SOLICITATION</w:t>
            </w:r>
          </w:p>
          <w:p w14:paraId="7821A803" w14:textId="77777777" w:rsidR="008E08D7" w:rsidRDefault="008E08D7" w:rsidP="002E01B7">
            <w:pPr>
              <w:autoSpaceDE w:val="0"/>
              <w:autoSpaceDN w:val="0"/>
              <w:ind w:left="288" w:hanging="274"/>
              <w:rPr>
                <w:rFonts w:ascii="Helvetica" w:hAnsi="Helvetica"/>
                <w:kern w:val="22"/>
                <w:sz w:val="12"/>
                <w:szCs w:val="12"/>
              </w:rPr>
            </w:pPr>
            <w:r>
              <w:rPr>
                <w:rFonts w:ascii="Helvetica" w:hAnsi="Helvetica"/>
                <w:kern w:val="22"/>
                <w:sz w:val="12"/>
                <w:szCs w:val="12"/>
                <w:lang w:eastAsia="ko-KR"/>
              </w:rPr>
              <w:tab/>
            </w:r>
            <w:r>
              <w:rPr>
                <w:rFonts w:ascii="Helvetica" w:hAnsi="Helvetica"/>
                <w:kern w:val="22"/>
                <w:sz w:val="12"/>
                <w:szCs w:val="12"/>
              </w:rPr>
              <w:t>(BLOCK 5), INCLUDING ANY ADDITIONS OR CHANGES WHICH ARE SET FORTH HEREIN, IS ACCEPTED AS TO ITEMS:</w:t>
            </w:r>
          </w:p>
        </w:tc>
      </w:tr>
      <w:tr w:rsidR="008E08D7" w14:paraId="487E0DC2" w14:textId="77777777" w:rsidTr="002E01B7">
        <w:trPr>
          <w:gridAfter w:val="1"/>
          <w:wAfter w:w="27" w:type="dxa"/>
          <w:trHeight w:hRule="exact" w:val="618"/>
          <w:jc w:val="center"/>
        </w:trPr>
        <w:tc>
          <w:tcPr>
            <w:tcW w:w="5072" w:type="dxa"/>
            <w:gridSpan w:val="10"/>
            <w:tcBorders>
              <w:top w:val="single" w:sz="6" w:space="0" w:color="auto"/>
              <w:left w:val="nil"/>
              <w:bottom w:val="nil"/>
              <w:right w:val="single" w:sz="6" w:space="0" w:color="auto"/>
            </w:tcBorders>
            <w:hideMark/>
          </w:tcPr>
          <w:p w14:paraId="70E23521" w14:textId="77777777" w:rsidR="008E08D7" w:rsidRDefault="008E08D7" w:rsidP="002E01B7">
            <w:pPr>
              <w:autoSpaceDE w:val="0"/>
              <w:autoSpaceDN w:val="0"/>
              <w:spacing w:before="40"/>
              <w:ind w:left="432" w:hanging="432"/>
              <w:jc w:val="both"/>
              <w:rPr>
                <w:rFonts w:ascii="Helvetica" w:hAnsi="Helvetica"/>
                <w:kern w:val="22"/>
                <w:sz w:val="12"/>
                <w:szCs w:val="12"/>
              </w:rPr>
            </w:pPr>
            <w:r>
              <w:rPr>
                <w:rFonts w:ascii="Helvetica" w:hAnsi="Helvetica"/>
                <w:kern w:val="22"/>
                <w:sz w:val="12"/>
                <w:szCs w:val="12"/>
              </w:rPr>
              <w:t>30a.  SIGNATURE OF OFFEROR/CONTRACTOR</w:t>
            </w:r>
          </w:p>
        </w:tc>
        <w:tc>
          <w:tcPr>
            <w:tcW w:w="5401" w:type="dxa"/>
            <w:gridSpan w:val="12"/>
            <w:tcBorders>
              <w:top w:val="single" w:sz="6" w:space="0" w:color="auto"/>
              <w:left w:val="nil"/>
              <w:bottom w:val="nil"/>
              <w:right w:val="nil"/>
            </w:tcBorders>
            <w:hideMark/>
          </w:tcPr>
          <w:p w14:paraId="311D34C4" w14:textId="77777777" w:rsidR="008E08D7" w:rsidRDefault="008E08D7" w:rsidP="002E01B7">
            <w:pPr>
              <w:autoSpaceDE w:val="0"/>
              <w:autoSpaceDN w:val="0"/>
              <w:spacing w:before="40"/>
              <w:ind w:left="432" w:hanging="432"/>
              <w:jc w:val="both"/>
              <w:rPr>
                <w:rFonts w:ascii="Helvetica" w:hAnsi="Helvetica"/>
                <w:kern w:val="22"/>
                <w:sz w:val="12"/>
                <w:szCs w:val="12"/>
              </w:rPr>
            </w:pPr>
            <w:r>
              <w:rPr>
                <w:rFonts w:ascii="Helvetica" w:hAnsi="Helvetica"/>
                <w:kern w:val="22"/>
                <w:sz w:val="12"/>
                <w:szCs w:val="12"/>
              </w:rPr>
              <w:t xml:space="preserve">31a.  UNITED STATES OF AMERICA  </w:t>
            </w:r>
            <w:r>
              <w:rPr>
                <w:rFonts w:ascii="Helvetica" w:hAnsi="Helvetica"/>
                <w:i/>
                <w:iCs/>
                <w:kern w:val="22"/>
                <w:sz w:val="12"/>
                <w:szCs w:val="12"/>
              </w:rPr>
              <w:t>(SIGNATURE OF CONTRACTING OFFICER)</w:t>
            </w:r>
          </w:p>
        </w:tc>
      </w:tr>
      <w:tr w:rsidR="008E08D7" w14:paraId="111C812E" w14:textId="77777777" w:rsidTr="002E01B7">
        <w:trPr>
          <w:gridAfter w:val="1"/>
          <w:wAfter w:w="27" w:type="dxa"/>
          <w:trHeight w:hRule="exact" w:val="528"/>
          <w:jc w:val="center"/>
        </w:trPr>
        <w:tc>
          <w:tcPr>
            <w:tcW w:w="3632" w:type="dxa"/>
            <w:gridSpan w:val="6"/>
            <w:tcBorders>
              <w:top w:val="single" w:sz="6" w:space="0" w:color="auto"/>
              <w:left w:val="nil"/>
              <w:bottom w:val="single" w:sz="18" w:space="0" w:color="auto"/>
              <w:right w:val="single" w:sz="6" w:space="0" w:color="auto"/>
            </w:tcBorders>
          </w:tcPr>
          <w:p w14:paraId="26E29B0D" w14:textId="77777777" w:rsidR="008E08D7" w:rsidRDefault="008E08D7" w:rsidP="002E01B7">
            <w:pPr>
              <w:autoSpaceDE w:val="0"/>
              <w:autoSpaceDN w:val="0"/>
              <w:spacing w:before="40"/>
              <w:ind w:left="432" w:hanging="432"/>
              <w:jc w:val="both"/>
              <w:rPr>
                <w:rFonts w:ascii="Helvetica" w:hAnsi="Helvetica"/>
                <w:i/>
                <w:iCs/>
                <w:kern w:val="22"/>
                <w:sz w:val="12"/>
                <w:szCs w:val="12"/>
              </w:rPr>
            </w:pPr>
            <w:r>
              <w:rPr>
                <w:rFonts w:ascii="Helvetica" w:hAnsi="Helvetica"/>
                <w:kern w:val="22"/>
                <w:sz w:val="12"/>
                <w:szCs w:val="12"/>
              </w:rPr>
              <w:t xml:space="preserve">30b.  NAME AND TITLE OF SIGNER  </w:t>
            </w:r>
            <w:r>
              <w:rPr>
                <w:rFonts w:ascii="Helvetica" w:hAnsi="Helvetica"/>
                <w:i/>
                <w:iCs/>
                <w:kern w:val="22"/>
                <w:sz w:val="12"/>
                <w:szCs w:val="12"/>
              </w:rPr>
              <w:t>(</w:t>
            </w:r>
            <w:r>
              <w:rPr>
                <w:rFonts w:ascii="Helvetica" w:hAnsi="Helvetica"/>
                <w:i/>
                <w:kern w:val="22"/>
                <w:sz w:val="12"/>
                <w:szCs w:val="12"/>
              </w:rPr>
              <w:t xml:space="preserve">Type or </w:t>
            </w:r>
            <w:r>
              <w:rPr>
                <w:rFonts w:ascii="Helvetica" w:hAnsi="Helvetica"/>
                <w:i/>
                <w:kern w:val="22"/>
                <w:sz w:val="12"/>
                <w:szCs w:val="12"/>
                <w:lang w:eastAsia="ko-KR"/>
              </w:rPr>
              <w:t>p</w:t>
            </w:r>
            <w:r>
              <w:rPr>
                <w:rFonts w:ascii="Helvetica" w:hAnsi="Helvetica"/>
                <w:i/>
                <w:kern w:val="22"/>
                <w:sz w:val="12"/>
                <w:szCs w:val="12"/>
              </w:rPr>
              <w:t>rint</w:t>
            </w:r>
            <w:r>
              <w:rPr>
                <w:rFonts w:ascii="Helvetica" w:hAnsi="Helvetica"/>
                <w:i/>
                <w:iCs/>
                <w:kern w:val="22"/>
                <w:sz w:val="12"/>
                <w:szCs w:val="12"/>
              </w:rPr>
              <w:t>)</w:t>
            </w:r>
          </w:p>
          <w:p w14:paraId="5E6317D0" w14:textId="77777777" w:rsidR="008E08D7" w:rsidRDefault="008E08D7" w:rsidP="002E01B7">
            <w:pPr>
              <w:autoSpaceDE w:val="0"/>
              <w:autoSpaceDN w:val="0"/>
              <w:spacing w:before="20"/>
              <w:ind w:left="144"/>
              <w:jc w:val="both"/>
              <w:rPr>
                <w:rFonts w:ascii="Helvetica" w:hAnsi="Helvetica"/>
                <w:kern w:val="22"/>
                <w:sz w:val="16"/>
                <w:szCs w:val="16"/>
                <w:lang w:eastAsia="ko-KR"/>
              </w:rPr>
            </w:pPr>
          </w:p>
          <w:p w14:paraId="1A957B74" w14:textId="77777777" w:rsidR="008E08D7" w:rsidRDefault="008E08D7" w:rsidP="002E01B7">
            <w:pPr>
              <w:autoSpaceDE w:val="0"/>
              <w:autoSpaceDN w:val="0"/>
              <w:spacing w:before="20"/>
              <w:jc w:val="center"/>
              <w:rPr>
                <w:rFonts w:ascii="Helvetica" w:hAnsi="Helvetica"/>
                <w:kern w:val="22"/>
                <w:lang w:eastAsia="ko-KR"/>
              </w:rPr>
            </w:pPr>
          </w:p>
        </w:tc>
        <w:tc>
          <w:tcPr>
            <w:tcW w:w="1440" w:type="dxa"/>
            <w:gridSpan w:val="4"/>
            <w:tcBorders>
              <w:top w:val="single" w:sz="6" w:space="0" w:color="auto"/>
              <w:left w:val="nil"/>
              <w:bottom w:val="single" w:sz="18" w:space="0" w:color="auto"/>
              <w:right w:val="single" w:sz="6" w:space="0" w:color="auto"/>
            </w:tcBorders>
          </w:tcPr>
          <w:p w14:paraId="73ADD266" w14:textId="77777777" w:rsidR="008E08D7" w:rsidRDefault="008E08D7" w:rsidP="002E01B7">
            <w:pPr>
              <w:autoSpaceDE w:val="0"/>
              <w:autoSpaceDN w:val="0"/>
              <w:spacing w:before="40"/>
              <w:ind w:left="432" w:hanging="432"/>
              <w:jc w:val="both"/>
              <w:rPr>
                <w:rFonts w:ascii="Helvetica" w:hAnsi="Helvetica"/>
                <w:kern w:val="22"/>
                <w:sz w:val="12"/>
                <w:szCs w:val="12"/>
              </w:rPr>
            </w:pPr>
            <w:r>
              <w:rPr>
                <w:rFonts w:ascii="Helvetica" w:hAnsi="Helvetica"/>
                <w:kern w:val="22"/>
                <w:sz w:val="12"/>
                <w:szCs w:val="12"/>
              </w:rPr>
              <w:t>30c.  DATE SIGNED</w:t>
            </w:r>
          </w:p>
          <w:p w14:paraId="6E6D9B46" w14:textId="77777777" w:rsidR="008E08D7" w:rsidRDefault="008E08D7" w:rsidP="002E01B7">
            <w:pPr>
              <w:autoSpaceDE w:val="0"/>
              <w:autoSpaceDN w:val="0"/>
              <w:spacing w:before="20"/>
              <w:jc w:val="both"/>
              <w:rPr>
                <w:rFonts w:ascii="Helvetica" w:hAnsi="Helvetica"/>
                <w:kern w:val="22"/>
                <w:sz w:val="16"/>
                <w:szCs w:val="16"/>
                <w:lang w:eastAsia="ko-KR"/>
              </w:rPr>
            </w:pPr>
          </w:p>
          <w:p w14:paraId="7DEAAEF5" w14:textId="77777777" w:rsidR="008E08D7" w:rsidRDefault="008E08D7" w:rsidP="002E01B7">
            <w:pPr>
              <w:autoSpaceDE w:val="0"/>
              <w:autoSpaceDN w:val="0"/>
              <w:spacing w:before="20"/>
              <w:jc w:val="both"/>
              <w:rPr>
                <w:rFonts w:ascii="Helvetica" w:hAnsi="Helvetica"/>
                <w:kern w:val="22"/>
                <w:sz w:val="16"/>
                <w:szCs w:val="16"/>
                <w:lang w:eastAsia="ko-KR"/>
              </w:rPr>
            </w:pPr>
          </w:p>
        </w:tc>
        <w:tc>
          <w:tcPr>
            <w:tcW w:w="3658" w:type="dxa"/>
            <w:gridSpan w:val="7"/>
            <w:tcBorders>
              <w:top w:val="single" w:sz="6" w:space="0" w:color="auto"/>
              <w:left w:val="nil"/>
              <w:bottom w:val="single" w:sz="18" w:space="0" w:color="auto"/>
              <w:right w:val="single" w:sz="6" w:space="0" w:color="auto"/>
            </w:tcBorders>
          </w:tcPr>
          <w:p w14:paraId="2F46E7D0" w14:textId="77777777" w:rsidR="008E08D7" w:rsidRDefault="008E08D7" w:rsidP="002E01B7">
            <w:pPr>
              <w:autoSpaceDE w:val="0"/>
              <w:autoSpaceDN w:val="0"/>
              <w:spacing w:before="40"/>
              <w:ind w:left="432" w:hanging="432"/>
              <w:rPr>
                <w:rFonts w:ascii="Helvetica" w:hAnsi="Helvetica"/>
                <w:kern w:val="22"/>
                <w:sz w:val="12"/>
                <w:szCs w:val="12"/>
              </w:rPr>
            </w:pPr>
            <w:r>
              <w:rPr>
                <w:rFonts w:ascii="Helvetica" w:hAnsi="Helvetica"/>
                <w:kern w:val="22"/>
                <w:sz w:val="12"/>
                <w:szCs w:val="12"/>
              </w:rPr>
              <w:t>31b.  NAME OF CONTRACTING OFFICER (</w:t>
            </w:r>
            <w:r>
              <w:rPr>
                <w:rFonts w:ascii="Helvetica" w:hAnsi="Helvetica"/>
                <w:i/>
                <w:kern w:val="22"/>
                <w:sz w:val="12"/>
                <w:szCs w:val="12"/>
              </w:rPr>
              <w:t xml:space="preserve">Type or </w:t>
            </w:r>
            <w:r>
              <w:rPr>
                <w:rFonts w:ascii="Helvetica" w:hAnsi="Helvetica"/>
                <w:i/>
                <w:kern w:val="22"/>
                <w:sz w:val="12"/>
                <w:szCs w:val="12"/>
                <w:lang w:eastAsia="ko-KR"/>
              </w:rPr>
              <w:t>p</w:t>
            </w:r>
            <w:r>
              <w:rPr>
                <w:rFonts w:ascii="Helvetica" w:hAnsi="Helvetica"/>
                <w:i/>
                <w:kern w:val="22"/>
                <w:sz w:val="12"/>
                <w:szCs w:val="12"/>
              </w:rPr>
              <w:t>rint</w:t>
            </w:r>
            <w:r>
              <w:rPr>
                <w:rFonts w:ascii="Helvetica" w:hAnsi="Helvetica"/>
                <w:kern w:val="22"/>
                <w:sz w:val="12"/>
                <w:szCs w:val="12"/>
              </w:rPr>
              <w:t>)</w:t>
            </w:r>
          </w:p>
          <w:p w14:paraId="4E37E550" w14:textId="15BC2943" w:rsidR="008E08D7" w:rsidRPr="00786318" w:rsidRDefault="00573DE1" w:rsidP="002E01B7">
            <w:pPr>
              <w:ind w:left="288"/>
              <w:jc w:val="center"/>
              <w:rPr>
                <w:rFonts w:eastAsia="Batang"/>
                <w:b/>
                <w:sz w:val="18"/>
                <w:szCs w:val="18"/>
                <w:lang w:eastAsia="ko-KR"/>
              </w:rPr>
            </w:pPr>
            <w:r>
              <w:rPr>
                <w:rFonts w:eastAsia="Batang"/>
                <w:b/>
                <w:sz w:val="18"/>
                <w:szCs w:val="18"/>
                <w:lang w:eastAsia="ko-KR"/>
              </w:rPr>
              <w:t>Gregory L. Robinson</w:t>
            </w:r>
          </w:p>
          <w:p w14:paraId="5165043B" w14:textId="77777777" w:rsidR="008E08D7" w:rsidRDefault="008E08D7" w:rsidP="002E01B7">
            <w:pPr>
              <w:autoSpaceDE w:val="0"/>
              <w:autoSpaceDN w:val="0"/>
              <w:spacing w:before="20"/>
              <w:ind w:left="144"/>
              <w:jc w:val="center"/>
              <w:rPr>
                <w:rFonts w:ascii="Helvetica" w:hAnsi="Helvetica"/>
                <w:kern w:val="22"/>
                <w:lang w:eastAsia="ko-KR"/>
              </w:rPr>
            </w:pPr>
          </w:p>
        </w:tc>
        <w:tc>
          <w:tcPr>
            <w:tcW w:w="1743" w:type="dxa"/>
            <w:gridSpan w:val="5"/>
            <w:tcBorders>
              <w:top w:val="single" w:sz="6" w:space="0" w:color="auto"/>
              <w:left w:val="nil"/>
              <w:bottom w:val="single" w:sz="18" w:space="0" w:color="auto"/>
              <w:right w:val="nil"/>
            </w:tcBorders>
          </w:tcPr>
          <w:p w14:paraId="2B6020EE" w14:textId="77777777" w:rsidR="008E08D7" w:rsidRDefault="008E08D7" w:rsidP="002E01B7">
            <w:pPr>
              <w:autoSpaceDE w:val="0"/>
              <w:autoSpaceDN w:val="0"/>
              <w:spacing w:before="40"/>
              <w:ind w:left="432" w:hanging="432"/>
              <w:jc w:val="both"/>
              <w:rPr>
                <w:rFonts w:ascii="Helvetica" w:hAnsi="Helvetica"/>
                <w:kern w:val="22"/>
                <w:sz w:val="12"/>
                <w:szCs w:val="12"/>
              </w:rPr>
            </w:pPr>
            <w:r>
              <w:rPr>
                <w:rFonts w:ascii="Helvetica" w:hAnsi="Helvetica"/>
                <w:kern w:val="22"/>
                <w:sz w:val="12"/>
                <w:szCs w:val="12"/>
              </w:rPr>
              <w:t>31c.  DATE SIGNED</w:t>
            </w:r>
          </w:p>
          <w:p w14:paraId="21DC079B" w14:textId="77777777" w:rsidR="008E08D7" w:rsidRDefault="008E08D7" w:rsidP="002E01B7">
            <w:pPr>
              <w:autoSpaceDE w:val="0"/>
              <w:autoSpaceDN w:val="0"/>
              <w:spacing w:before="20"/>
              <w:ind w:left="144"/>
              <w:jc w:val="both"/>
              <w:rPr>
                <w:rFonts w:ascii="Helvetica" w:hAnsi="Helvetica"/>
                <w:kern w:val="22"/>
                <w:sz w:val="16"/>
                <w:szCs w:val="16"/>
              </w:rPr>
            </w:pPr>
          </w:p>
        </w:tc>
      </w:tr>
    </w:tbl>
    <w:p w14:paraId="0D947A36" w14:textId="77777777" w:rsidR="008E08D7" w:rsidRDefault="008E08D7" w:rsidP="008E08D7">
      <w:pPr>
        <w:tabs>
          <w:tab w:val="left" w:pos="-720"/>
        </w:tabs>
        <w:autoSpaceDE w:val="0"/>
        <w:autoSpaceDN w:val="0"/>
        <w:ind w:left="-864" w:right="-540"/>
        <w:rPr>
          <w:rFonts w:ascii="Helvetica" w:hAnsi="Helvetica"/>
          <w:kern w:val="22"/>
          <w:sz w:val="13"/>
          <w:szCs w:val="13"/>
        </w:rPr>
      </w:pPr>
      <w:r>
        <w:rPr>
          <w:rFonts w:ascii="Helvetica" w:hAnsi="Helvetica"/>
          <w:kern w:val="22"/>
          <w:sz w:val="14"/>
          <w:szCs w:val="14"/>
        </w:rPr>
        <w:t>AUTHORIZED FOR LOCAL REPRODUCTION</w:t>
      </w:r>
      <w:r>
        <w:rPr>
          <w:rFonts w:ascii="Helvetica" w:hAnsi="Helvetica"/>
          <w:kern w:val="22"/>
          <w:sz w:val="14"/>
          <w:szCs w:val="14"/>
        </w:rPr>
        <w:tab/>
      </w:r>
      <w:r>
        <w:rPr>
          <w:rFonts w:ascii="Helvetica" w:hAnsi="Helvetica"/>
          <w:kern w:val="22"/>
          <w:sz w:val="14"/>
          <w:szCs w:val="14"/>
          <w:lang w:eastAsia="ko-KR"/>
        </w:rPr>
        <w:tab/>
      </w:r>
      <w:r>
        <w:rPr>
          <w:rFonts w:ascii="Helvetica" w:hAnsi="Helvetica"/>
          <w:kern w:val="22"/>
          <w:sz w:val="14"/>
          <w:szCs w:val="14"/>
          <w:lang w:eastAsia="ko-KR"/>
        </w:rPr>
        <w:tab/>
      </w:r>
      <w:r>
        <w:rPr>
          <w:rFonts w:ascii="Helvetica" w:hAnsi="Helvetica"/>
          <w:kern w:val="22"/>
          <w:sz w:val="14"/>
          <w:szCs w:val="14"/>
          <w:lang w:eastAsia="ko-KR"/>
        </w:rPr>
        <w:tab/>
      </w:r>
      <w:r>
        <w:rPr>
          <w:rFonts w:ascii="Helvetica" w:hAnsi="Helvetica"/>
          <w:kern w:val="22"/>
          <w:sz w:val="14"/>
          <w:szCs w:val="14"/>
          <w:lang w:eastAsia="ko-KR"/>
        </w:rPr>
        <w:tab/>
      </w:r>
      <w:r>
        <w:rPr>
          <w:rFonts w:ascii="Helvetica" w:hAnsi="Helvetica"/>
          <w:kern w:val="22"/>
          <w:sz w:val="14"/>
          <w:szCs w:val="14"/>
          <w:lang w:eastAsia="ko-KR"/>
        </w:rPr>
        <w:tab/>
      </w:r>
      <w:r>
        <w:rPr>
          <w:rFonts w:ascii="Helvetica" w:eastAsia="Batang" w:hAnsi="Helvetica"/>
          <w:kern w:val="22"/>
          <w:sz w:val="14"/>
          <w:szCs w:val="14"/>
          <w:lang w:eastAsia="ko-KR"/>
        </w:rPr>
        <w:tab/>
        <w:t xml:space="preserve">      </w:t>
      </w:r>
      <w:r>
        <w:rPr>
          <w:rFonts w:ascii="Helvetica" w:hAnsi="Helvetica"/>
          <w:b/>
          <w:bCs/>
          <w:kern w:val="22"/>
          <w:sz w:val="14"/>
          <w:szCs w:val="14"/>
        </w:rPr>
        <w:t>STANDARD FORM 1449</w:t>
      </w:r>
      <w:r>
        <w:rPr>
          <w:rFonts w:ascii="Helvetica" w:hAnsi="Helvetica"/>
          <w:b/>
          <w:bCs/>
          <w:kern w:val="22"/>
          <w:sz w:val="18"/>
          <w:szCs w:val="18"/>
        </w:rPr>
        <w:t xml:space="preserve"> </w:t>
      </w:r>
      <w:r>
        <w:rPr>
          <w:rFonts w:ascii="Helvetica" w:hAnsi="Helvetica"/>
          <w:kern w:val="22"/>
          <w:sz w:val="13"/>
          <w:szCs w:val="13"/>
        </w:rPr>
        <w:t>(REV</w:t>
      </w:r>
      <w:r>
        <w:rPr>
          <w:rFonts w:ascii="Helvetica" w:hAnsi="Helvetica"/>
          <w:kern w:val="22"/>
          <w:sz w:val="13"/>
          <w:szCs w:val="13"/>
          <w:lang w:eastAsia="ko-KR"/>
        </w:rPr>
        <w:t xml:space="preserve">. </w:t>
      </w:r>
      <w:r>
        <w:rPr>
          <w:rFonts w:ascii="Helvetica" w:eastAsia="Batang" w:hAnsi="Helvetica"/>
          <w:kern w:val="22"/>
          <w:sz w:val="13"/>
          <w:szCs w:val="13"/>
          <w:lang w:eastAsia="ko-KR"/>
        </w:rPr>
        <w:t>2</w:t>
      </w:r>
      <w:r>
        <w:rPr>
          <w:rFonts w:ascii="Helvetica" w:hAnsi="Helvetica"/>
          <w:kern w:val="22"/>
          <w:sz w:val="13"/>
          <w:szCs w:val="13"/>
        </w:rPr>
        <w:t>/20</w:t>
      </w:r>
      <w:r>
        <w:rPr>
          <w:rFonts w:ascii="Helvetica" w:hAnsi="Helvetica"/>
          <w:kern w:val="22"/>
          <w:sz w:val="13"/>
          <w:szCs w:val="13"/>
          <w:lang w:eastAsia="ko-KR"/>
        </w:rPr>
        <w:t>1</w:t>
      </w:r>
      <w:r>
        <w:rPr>
          <w:rFonts w:ascii="Helvetica" w:eastAsia="Batang" w:hAnsi="Helvetica"/>
          <w:kern w:val="22"/>
          <w:sz w:val="13"/>
          <w:szCs w:val="13"/>
          <w:lang w:eastAsia="ko-KR"/>
        </w:rPr>
        <w:t>2</w:t>
      </w:r>
      <w:r>
        <w:rPr>
          <w:rFonts w:ascii="Helvetica" w:hAnsi="Helvetica"/>
          <w:kern w:val="22"/>
          <w:sz w:val="13"/>
          <w:szCs w:val="13"/>
        </w:rPr>
        <w:t>)</w:t>
      </w:r>
    </w:p>
    <w:p w14:paraId="14211B73" w14:textId="77777777" w:rsidR="008E08D7" w:rsidRDefault="008E08D7" w:rsidP="008E08D7">
      <w:pPr>
        <w:ind w:left="-864" w:right="-540"/>
        <w:rPr>
          <w:rFonts w:ascii="Helvetica" w:hAnsi="Helvetica"/>
          <w:kern w:val="22"/>
          <w:sz w:val="14"/>
          <w:szCs w:val="14"/>
        </w:rPr>
      </w:pPr>
      <w:r>
        <w:rPr>
          <w:rFonts w:ascii="Helvetica" w:hAnsi="Helvetica"/>
          <w:kern w:val="22"/>
          <w:sz w:val="14"/>
          <w:szCs w:val="14"/>
        </w:rPr>
        <w:t>PREVIOUS EDITION IS NOT USABLE</w:t>
      </w:r>
      <w:r>
        <w:rPr>
          <w:rFonts w:ascii="Helvetica" w:hAnsi="Helvetica"/>
          <w:kern w:val="22"/>
          <w:sz w:val="14"/>
          <w:szCs w:val="14"/>
        </w:rPr>
        <w:tab/>
      </w:r>
      <w:r>
        <w:rPr>
          <w:rFonts w:ascii="Helvetica" w:hAnsi="Helvetica"/>
          <w:kern w:val="22"/>
          <w:sz w:val="14"/>
          <w:szCs w:val="14"/>
          <w:lang w:eastAsia="ko-KR"/>
        </w:rPr>
        <w:tab/>
      </w:r>
      <w:r>
        <w:rPr>
          <w:rFonts w:ascii="Helvetica" w:hAnsi="Helvetica"/>
          <w:kern w:val="22"/>
          <w:sz w:val="14"/>
          <w:szCs w:val="14"/>
          <w:lang w:eastAsia="ko-KR"/>
        </w:rPr>
        <w:tab/>
      </w:r>
      <w:r>
        <w:rPr>
          <w:rFonts w:ascii="Helvetica" w:hAnsi="Helvetica"/>
          <w:kern w:val="22"/>
          <w:sz w:val="14"/>
          <w:szCs w:val="14"/>
        </w:rPr>
        <w:tab/>
      </w:r>
      <w:r>
        <w:rPr>
          <w:rFonts w:ascii="Helvetica" w:hAnsi="Helvetica"/>
          <w:kern w:val="22"/>
          <w:sz w:val="14"/>
          <w:szCs w:val="14"/>
        </w:rPr>
        <w:tab/>
      </w:r>
      <w:r>
        <w:rPr>
          <w:rFonts w:ascii="Helvetica" w:hAnsi="Helvetica"/>
          <w:kern w:val="22"/>
          <w:sz w:val="14"/>
          <w:szCs w:val="14"/>
          <w:lang w:eastAsia="ko-KR"/>
        </w:rPr>
        <w:tab/>
      </w:r>
      <w:r>
        <w:rPr>
          <w:rFonts w:ascii="Helvetica" w:hAnsi="Helvetica"/>
          <w:kern w:val="22"/>
          <w:sz w:val="14"/>
          <w:szCs w:val="14"/>
          <w:lang w:eastAsia="ko-KR"/>
        </w:rPr>
        <w:tab/>
      </w:r>
      <w:r>
        <w:rPr>
          <w:rFonts w:ascii="Helvetica" w:eastAsia="Batang" w:hAnsi="Helvetica"/>
          <w:kern w:val="22"/>
          <w:sz w:val="14"/>
          <w:szCs w:val="14"/>
          <w:lang w:eastAsia="ko-KR"/>
        </w:rPr>
        <w:t xml:space="preserve"> </w:t>
      </w:r>
      <w:r>
        <w:rPr>
          <w:rFonts w:ascii="Helvetica" w:hAnsi="Helvetica"/>
          <w:kern w:val="22"/>
          <w:sz w:val="14"/>
          <w:szCs w:val="14"/>
        </w:rPr>
        <w:t>Prescribed by GSA - FAR (48 CFR) 53.212</w:t>
      </w:r>
    </w:p>
    <w:tbl>
      <w:tblPr>
        <w:tblW w:w="10440" w:type="dxa"/>
        <w:jc w:val="center"/>
        <w:tblBorders>
          <w:top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42"/>
        <w:gridCol w:w="774"/>
        <w:gridCol w:w="1538"/>
        <w:gridCol w:w="596"/>
        <w:gridCol w:w="857"/>
        <w:gridCol w:w="342"/>
        <w:gridCol w:w="765"/>
        <w:gridCol w:w="961"/>
        <w:gridCol w:w="585"/>
        <w:gridCol w:w="103"/>
        <w:gridCol w:w="1094"/>
        <w:gridCol w:w="274"/>
        <w:gridCol w:w="1179"/>
        <w:gridCol w:w="530"/>
      </w:tblGrid>
      <w:tr w:rsidR="008E08D7" w14:paraId="3535A005" w14:textId="77777777" w:rsidTr="002E01B7">
        <w:trPr>
          <w:trHeight w:hRule="exact" w:val="440"/>
          <w:jc w:val="center"/>
        </w:trPr>
        <w:tc>
          <w:tcPr>
            <w:tcW w:w="1616" w:type="dxa"/>
            <w:gridSpan w:val="2"/>
            <w:tcBorders>
              <w:top w:val="single" w:sz="18" w:space="0" w:color="auto"/>
              <w:left w:val="nil"/>
              <w:bottom w:val="single" w:sz="6" w:space="0" w:color="auto"/>
              <w:right w:val="single" w:sz="6" w:space="0" w:color="auto"/>
            </w:tcBorders>
            <w:hideMark/>
          </w:tcPr>
          <w:p w14:paraId="5526B63C"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lastRenderedPageBreak/>
              <w:t>19.</w:t>
            </w:r>
          </w:p>
          <w:p w14:paraId="492A031F"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ITEM NO.</w:t>
            </w:r>
          </w:p>
        </w:tc>
        <w:tc>
          <w:tcPr>
            <w:tcW w:w="4098" w:type="dxa"/>
            <w:gridSpan w:val="5"/>
            <w:tcBorders>
              <w:top w:val="single" w:sz="18" w:space="0" w:color="auto"/>
              <w:left w:val="single" w:sz="6" w:space="0" w:color="auto"/>
              <w:bottom w:val="single" w:sz="6" w:space="0" w:color="auto"/>
              <w:right w:val="single" w:sz="6" w:space="0" w:color="auto"/>
            </w:tcBorders>
            <w:hideMark/>
          </w:tcPr>
          <w:p w14:paraId="6BC6A89B"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20.</w:t>
            </w:r>
          </w:p>
          <w:p w14:paraId="3F3F352D"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SCHEDULE OF SUPPLIES/SERVICES</w:t>
            </w:r>
          </w:p>
        </w:tc>
        <w:tc>
          <w:tcPr>
            <w:tcW w:w="961" w:type="dxa"/>
            <w:tcBorders>
              <w:top w:val="single" w:sz="18" w:space="0" w:color="auto"/>
              <w:left w:val="single" w:sz="6" w:space="0" w:color="auto"/>
              <w:bottom w:val="single" w:sz="6" w:space="0" w:color="auto"/>
              <w:right w:val="single" w:sz="6" w:space="0" w:color="auto"/>
            </w:tcBorders>
            <w:hideMark/>
          </w:tcPr>
          <w:p w14:paraId="76E7C45B"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21.</w:t>
            </w:r>
          </w:p>
          <w:p w14:paraId="3464BC10"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QUANTITY</w:t>
            </w:r>
          </w:p>
        </w:tc>
        <w:tc>
          <w:tcPr>
            <w:tcW w:w="688" w:type="dxa"/>
            <w:gridSpan w:val="2"/>
            <w:tcBorders>
              <w:top w:val="single" w:sz="18" w:space="0" w:color="auto"/>
              <w:left w:val="single" w:sz="6" w:space="0" w:color="auto"/>
              <w:bottom w:val="single" w:sz="6" w:space="0" w:color="auto"/>
              <w:right w:val="single" w:sz="6" w:space="0" w:color="auto"/>
            </w:tcBorders>
            <w:hideMark/>
          </w:tcPr>
          <w:p w14:paraId="178F85F6"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22.</w:t>
            </w:r>
          </w:p>
          <w:p w14:paraId="7812E12A"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UNIT</w:t>
            </w:r>
          </w:p>
        </w:tc>
        <w:tc>
          <w:tcPr>
            <w:tcW w:w="1368" w:type="dxa"/>
            <w:gridSpan w:val="2"/>
            <w:tcBorders>
              <w:top w:val="single" w:sz="18" w:space="0" w:color="auto"/>
              <w:left w:val="single" w:sz="6" w:space="0" w:color="auto"/>
              <w:bottom w:val="single" w:sz="6" w:space="0" w:color="auto"/>
              <w:right w:val="single" w:sz="6" w:space="0" w:color="auto"/>
            </w:tcBorders>
            <w:hideMark/>
          </w:tcPr>
          <w:p w14:paraId="07550E4F"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23.</w:t>
            </w:r>
          </w:p>
          <w:p w14:paraId="65129E86"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UNIT PRICE</w:t>
            </w:r>
          </w:p>
        </w:tc>
        <w:tc>
          <w:tcPr>
            <w:tcW w:w="1709" w:type="dxa"/>
            <w:gridSpan w:val="2"/>
            <w:tcBorders>
              <w:top w:val="single" w:sz="18" w:space="0" w:color="auto"/>
              <w:left w:val="single" w:sz="6" w:space="0" w:color="auto"/>
              <w:bottom w:val="single" w:sz="6" w:space="0" w:color="auto"/>
              <w:right w:val="nil"/>
            </w:tcBorders>
            <w:hideMark/>
          </w:tcPr>
          <w:p w14:paraId="165872DE"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24.</w:t>
            </w:r>
          </w:p>
          <w:p w14:paraId="5A3B6F9C" w14:textId="77777777" w:rsidR="008E08D7" w:rsidRDefault="008E08D7" w:rsidP="002E01B7">
            <w:pPr>
              <w:autoSpaceDE w:val="0"/>
              <w:autoSpaceDN w:val="0"/>
              <w:spacing w:before="20"/>
              <w:ind w:left="432" w:hanging="432"/>
              <w:jc w:val="center"/>
              <w:rPr>
                <w:rFonts w:ascii="Helvetica" w:hAnsi="Helvetica"/>
                <w:kern w:val="22"/>
                <w:sz w:val="16"/>
                <w:szCs w:val="16"/>
              </w:rPr>
            </w:pPr>
            <w:r>
              <w:rPr>
                <w:rFonts w:ascii="Helvetica" w:hAnsi="Helvetica"/>
                <w:kern w:val="22"/>
                <w:sz w:val="16"/>
                <w:szCs w:val="16"/>
              </w:rPr>
              <w:t>AMOUNT</w:t>
            </w:r>
          </w:p>
        </w:tc>
      </w:tr>
      <w:tr w:rsidR="008E08D7" w14:paraId="254C03E0" w14:textId="77777777" w:rsidTr="002E01B7">
        <w:trPr>
          <w:trHeight w:hRule="exact" w:val="6522"/>
          <w:jc w:val="center"/>
        </w:trPr>
        <w:tc>
          <w:tcPr>
            <w:tcW w:w="1616" w:type="dxa"/>
            <w:gridSpan w:val="2"/>
            <w:tcBorders>
              <w:top w:val="nil"/>
              <w:left w:val="nil"/>
              <w:bottom w:val="single" w:sz="6" w:space="0" w:color="auto"/>
              <w:right w:val="single" w:sz="6" w:space="0" w:color="auto"/>
            </w:tcBorders>
          </w:tcPr>
          <w:p w14:paraId="6548AC51" w14:textId="77777777" w:rsidR="008E08D7" w:rsidRDefault="008E08D7" w:rsidP="002E01B7">
            <w:pPr>
              <w:autoSpaceDE w:val="0"/>
              <w:autoSpaceDN w:val="0"/>
              <w:spacing w:before="20"/>
              <w:ind w:left="432" w:hanging="432"/>
              <w:jc w:val="center"/>
              <w:rPr>
                <w:rFonts w:ascii="Helvetica" w:hAnsi="Helvetica"/>
                <w:kern w:val="22"/>
                <w:sz w:val="16"/>
                <w:szCs w:val="16"/>
              </w:rPr>
            </w:pPr>
          </w:p>
          <w:p w14:paraId="30078AB9" w14:textId="77777777" w:rsidR="008E08D7" w:rsidRDefault="008E08D7" w:rsidP="002E01B7">
            <w:pPr>
              <w:autoSpaceDE w:val="0"/>
              <w:autoSpaceDN w:val="0"/>
              <w:spacing w:before="20"/>
              <w:ind w:left="432" w:hanging="432"/>
              <w:jc w:val="center"/>
              <w:rPr>
                <w:rFonts w:ascii="Helvetica" w:hAnsi="Helvetica"/>
                <w:kern w:val="22"/>
                <w:sz w:val="16"/>
                <w:szCs w:val="16"/>
              </w:rPr>
            </w:pPr>
          </w:p>
        </w:tc>
        <w:tc>
          <w:tcPr>
            <w:tcW w:w="4098" w:type="dxa"/>
            <w:gridSpan w:val="5"/>
            <w:tcBorders>
              <w:top w:val="nil"/>
              <w:left w:val="single" w:sz="6" w:space="0" w:color="auto"/>
              <w:bottom w:val="single" w:sz="6" w:space="0" w:color="auto"/>
              <w:right w:val="single" w:sz="6" w:space="0" w:color="auto"/>
            </w:tcBorders>
          </w:tcPr>
          <w:p w14:paraId="2C61B93E" w14:textId="77777777" w:rsidR="008E08D7" w:rsidRDefault="008E08D7" w:rsidP="002E01B7">
            <w:pPr>
              <w:autoSpaceDE w:val="0"/>
              <w:autoSpaceDN w:val="0"/>
              <w:spacing w:before="20"/>
              <w:ind w:left="432" w:hanging="432"/>
              <w:rPr>
                <w:rFonts w:ascii="Helvetica" w:hAnsi="Helvetica"/>
                <w:kern w:val="22"/>
                <w:sz w:val="16"/>
                <w:szCs w:val="16"/>
              </w:rPr>
            </w:pPr>
          </w:p>
        </w:tc>
        <w:tc>
          <w:tcPr>
            <w:tcW w:w="961" w:type="dxa"/>
            <w:tcBorders>
              <w:top w:val="nil"/>
              <w:left w:val="single" w:sz="6" w:space="0" w:color="auto"/>
              <w:bottom w:val="single" w:sz="6" w:space="0" w:color="auto"/>
              <w:right w:val="single" w:sz="6" w:space="0" w:color="auto"/>
            </w:tcBorders>
          </w:tcPr>
          <w:p w14:paraId="3C0C57CA" w14:textId="77777777" w:rsidR="008E08D7" w:rsidRDefault="008E08D7" w:rsidP="002E01B7">
            <w:pPr>
              <w:autoSpaceDE w:val="0"/>
              <w:autoSpaceDN w:val="0"/>
              <w:spacing w:before="20"/>
              <w:ind w:right="288"/>
              <w:jc w:val="right"/>
              <w:rPr>
                <w:rFonts w:ascii="Helvetica" w:hAnsi="Helvetica"/>
                <w:kern w:val="22"/>
                <w:sz w:val="16"/>
                <w:szCs w:val="16"/>
              </w:rPr>
            </w:pPr>
          </w:p>
        </w:tc>
        <w:tc>
          <w:tcPr>
            <w:tcW w:w="688" w:type="dxa"/>
            <w:gridSpan w:val="2"/>
            <w:tcBorders>
              <w:top w:val="nil"/>
              <w:left w:val="single" w:sz="6" w:space="0" w:color="auto"/>
              <w:bottom w:val="single" w:sz="6" w:space="0" w:color="auto"/>
              <w:right w:val="single" w:sz="6" w:space="0" w:color="auto"/>
            </w:tcBorders>
          </w:tcPr>
          <w:p w14:paraId="4090B92C" w14:textId="77777777" w:rsidR="008E08D7" w:rsidRDefault="008E08D7" w:rsidP="002E01B7">
            <w:pPr>
              <w:autoSpaceDE w:val="0"/>
              <w:autoSpaceDN w:val="0"/>
              <w:spacing w:before="20"/>
              <w:ind w:left="432" w:hanging="432"/>
              <w:jc w:val="center"/>
              <w:rPr>
                <w:rFonts w:ascii="Helvetica" w:hAnsi="Helvetica"/>
                <w:kern w:val="22"/>
                <w:sz w:val="16"/>
                <w:szCs w:val="16"/>
              </w:rPr>
            </w:pPr>
          </w:p>
        </w:tc>
        <w:tc>
          <w:tcPr>
            <w:tcW w:w="1368" w:type="dxa"/>
            <w:gridSpan w:val="2"/>
            <w:tcBorders>
              <w:top w:val="nil"/>
              <w:left w:val="single" w:sz="6" w:space="0" w:color="auto"/>
              <w:bottom w:val="single" w:sz="6" w:space="0" w:color="auto"/>
              <w:right w:val="single" w:sz="6" w:space="0" w:color="auto"/>
            </w:tcBorders>
          </w:tcPr>
          <w:p w14:paraId="0B1CB031" w14:textId="77777777" w:rsidR="008E08D7" w:rsidRDefault="008E08D7" w:rsidP="002E01B7">
            <w:pPr>
              <w:autoSpaceDE w:val="0"/>
              <w:autoSpaceDN w:val="0"/>
              <w:spacing w:before="20"/>
              <w:ind w:right="288"/>
              <w:jc w:val="right"/>
              <w:rPr>
                <w:rFonts w:ascii="Helvetica" w:hAnsi="Helvetica"/>
                <w:kern w:val="22"/>
                <w:sz w:val="16"/>
                <w:szCs w:val="16"/>
              </w:rPr>
            </w:pPr>
          </w:p>
        </w:tc>
        <w:tc>
          <w:tcPr>
            <w:tcW w:w="1709" w:type="dxa"/>
            <w:gridSpan w:val="2"/>
            <w:tcBorders>
              <w:top w:val="nil"/>
              <w:left w:val="single" w:sz="6" w:space="0" w:color="auto"/>
              <w:bottom w:val="single" w:sz="6" w:space="0" w:color="auto"/>
              <w:right w:val="nil"/>
            </w:tcBorders>
          </w:tcPr>
          <w:p w14:paraId="66A00E28" w14:textId="77777777" w:rsidR="008E08D7" w:rsidRDefault="008E08D7" w:rsidP="002E01B7">
            <w:pPr>
              <w:autoSpaceDE w:val="0"/>
              <w:autoSpaceDN w:val="0"/>
              <w:spacing w:before="20"/>
              <w:ind w:right="288"/>
              <w:jc w:val="right"/>
              <w:rPr>
                <w:rFonts w:ascii="Helvetica" w:hAnsi="Helvetica"/>
                <w:kern w:val="22"/>
                <w:sz w:val="16"/>
                <w:szCs w:val="16"/>
              </w:rPr>
            </w:pPr>
          </w:p>
        </w:tc>
      </w:tr>
      <w:tr w:rsidR="008E08D7" w14:paraId="71EB9628" w14:textId="77777777" w:rsidTr="002E01B7">
        <w:trPr>
          <w:gridAfter w:val="1"/>
          <w:wAfter w:w="530" w:type="dxa"/>
          <w:trHeight w:val="456"/>
          <w:jc w:val="center"/>
        </w:trPr>
        <w:tc>
          <w:tcPr>
            <w:tcW w:w="9910" w:type="dxa"/>
            <w:gridSpan w:val="13"/>
            <w:tcBorders>
              <w:top w:val="nil"/>
              <w:left w:val="nil"/>
              <w:bottom w:val="nil"/>
              <w:right w:val="nil"/>
            </w:tcBorders>
          </w:tcPr>
          <w:p w14:paraId="703D7F10" w14:textId="77777777" w:rsidR="008E08D7" w:rsidRDefault="008E08D7" w:rsidP="002E01B7">
            <w:pPr>
              <w:autoSpaceDE w:val="0"/>
              <w:autoSpaceDN w:val="0"/>
              <w:spacing w:before="40"/>
              <w:ind w:left="432" w:hanging="432"/>
              <w:jc w:val="both"/>
              <w:rPr>
                <w:rFonts w:ascii="Helvetica" w:hAnsi="Helvetica"/>
                <w:kern w:val="22"/>
                <w:sz w:val="14"/>
                <w:szCs w:val="14"/>
              </w:rPr>
            </w:pPr>
            <w:r>
              <w:rPr>
                <w:rFonts w:ascii="Helvetica" w:hAnsi="Helvetica"/>
                <w:kern w:val="22"/>
                <w:sz w:val="14"/>
                <w:szCs w:val="14"/>
              </w:rPr>
              <w:t>32a.  QUANTITY IN COLUMN 21 HAS BEEN</w:t>
            </w:r>
          </w:p>
          <w:p w14:paraId="02408F17" w14:textId="77777777" w:rsidR="008E08D7" w:rsidRDefault="008E08D7" w:rsidP="002E01B7">
            <w:pPr>
              <w:tabs>
                <w:tab w:val="left" w:pos="2880"/>
              </w:tabs>
              <w:autoSpaceDE w:val="0"/>
              <w:autoSpaceDN w:val="0"/>
              <w:spacing w:before="80"/>
              <w:jc w:val="both"/>
              <w:rPr>
                <w:rFonts w:ascii="Helvetica" w:hAnsi="Helvetica"/>
                <w:kern w:val="22"/>
                <w:sz w:val="14"/>
                <w:szCs w:val="14"/>
              </w:rPr>
            </w:pPr>
            <w:r>
              <w:rPr>
                <w:rFonts w:ascii="Helvetica" w:hAnsi="Helvetica"/>
                <w:kern w:val="22"/>
                <w:sz w:val="14"/>
                <w:szCs w:val="14"/>
              </w:rPr>
              <w:tab/>
            </w:r>
          </w:p>
          <w:p w14:paraId="01BE05A7" w14:textId="77777777" w:rsidR="008E08D7" w:rsidRDefault="008E08D7" w:rsidP="002E01B7">
            <w:pPr>
              <w:tabs>
                <w:tab w:val="left" w:pos="2880"/>
              </w:tabs>
              <w:autoSpaceDE w:val="0"/>
              <w:autoSpaceDN w:val="0"/>
              <w:spacing w:before="80"/>
              <w:jc w:val="both"/>
              <w:rPr>
                <w:rFonts w:ascii="Helvetica" w:hAnsi="Helvetica"/>
                <w:kern w:val="22"/>
                <w:sz w:val="12"/>
                <w:szCs w:val="12"/>
              </w:rPr>
            </w:pPr>
          </w:p>
        </w:tc>
      </w:tr>
      <w:tr w:rsidR="008E08D7" w14:paraId="1C5EB4CA" w14:textId="77777777" w:rsidTr="002E01B7">
        <w:trPr>
          <w:gridAfter w:val="1"/>
          <w:wAfter w:w="530" w:type="dxa"/>
          <w:trHeight w:val="378"/>
          <w:jc w:val="center"/>
        </w:trPr>
        <w:tc>
          <w:tcPr>
            <w:tcW w:w="9910" w:type="dxa"/>
            <w:gridSpan w:val="13"/>
            <w:tcBorders>
              <w:top w:val="nil"/>
              <w:left w:val="nil"/>
              <w:bottom w:val="single" w:sz="6" w:space="0" w:color="auto"/>
              <w:right w:val="nil"/>
            </w:tcBorders>
          </w:tcPr>
          <w:p w14:paraId="75EC8019" w14:textId="77777777" w:rsidR="008E08D7" w:rsidRDefault="008E08D7" w:rsidP="002E01B7">
            <w:pPr>
              <w:tabs>
                <w:tab w:val="left" w:pos="1440"/>
                <w:tab w:val="left" w:pos="1710"/>
                <w:tab w:val="left" w:pos="2610"/>
                <w:tab w:val="left" w:pos="2880"/>
              </w:tabs>
              <w:autoSpaceDE w:val="0"/>
              <w:autoSpaceDN w:val="0"/>
              <w:ind w:left="144"/>
              <w:rPr>
                <w:rFonts w:ascii="Helvetica" w:hAnsi="Helvetica"/>
                <w:kern w:val="22"/>
                <w:sz w:val="4"/>
                <w:szCs w:val="4"/>
              </w:rPr>
            </w:pPr>
          </w:p>
          <w:p w14:paraId="0CFB364C" w14:textId="77777777" w:rsidR="008E08D7" w:rsidRDefault="008E08D7" w:rsidP="002E01B7">
            <w:pPr>
              <w:tabs>
                <w:tab w:val="left" w:pos="1440"/>
                <w:tab w:val="left" w:pos="1710"/>
                <w:tab w:val="left" w:pos="2610"/>
                <w:tab w:val="left" w:pos="2880"/>
              </w:tabs>
              <w:autoSpaceDE w:val="0"/>
              <w:autoSpaceDN w:val="0"/>
              <w:ind w:left="144"/>
              <w:rPr>
                <w:rFonts w:ascii="Helvetica" w:hAnsi="Helvetica"/>
                <w:kern w:val="22"/>
                <w:sz w:val="14"/>
                <w:szCs w:val="14"/>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4"/>
                <w:szCs w:val="14"/>
              </w:rPr>
              <w:t xml:space="preserve">  RECEIVED</w:t>
            </w:r>
            <w:r>
              <w:rPr>
                <w:rFonts w:ascii="Helvetica" w:hAnsi="Helvetica"/>
                <w:kern w:val="22"/>
                <w:sz w:val="14"/>
                <w:szCs w:val="14"/>
              </w:rPr>
              <w:tab/>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4"/>
                <w:szCs w:val="14"/>
              </w:rPr>
              <w:tab/>
              <w:t>INSPECTED</w:t>
            </w:r>
            <w:r>
              <w:rPr>
                <w:rFonts w:ascii="Helvetica" w:hAnsi="Helvetica"/>
                <w:kern w:val="22"/>
                <w:sz w:val="14"/>
                <w:szCs w:val="14"/>
              </w:rPr>
              <w:tab/>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4"/>
                <w:szCs w:val="14"/>
              </w:rPr>
              <w:tab/>
              <w:t>ACCEPTED, AND CONFORMS TO THE CONTRACT, EXCEPT AS  NOTED:  ____________________________</w:t>
            </w:r>
          </w:p>
        </w:tc>
      </w:tr>
      <w:tr w:rsidR="008E08D7" w14:paraId="179BE6FB" w14:textId="77777777" w:rsidTr="002E01B7">
        <w:trPr>
          <w:gridAfter w:val="1"/>
          <w:wAfter w:w="530" w:type="dxa"/>
          <w:trHeight w:hRule="exact" w:val="807"/>
          <w:jc w:val="center"/>
        </w:trPr>
        <w:tc>
          <w:tcPr>
            <w:tcW w:w="3750" w:type="dxa"/>
            <w:gridSpan w:val="4"/>
            <w:tcBorders>
              <w:top w:val="nil"/>
              <w:left w:val="nil"/>
              <w:bottom w:val="nil"/>
              <w:right w:val="single" w:sz="6" w:space="0" w:color="auto"/>
            </w:tcBorders>
            <w:hideMark/>
          </w:tcPr>
          <w:p w14:paraId="784A5F2E"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4"/>
                <w:szCs w:val="14"/>
              </w:rPr>
            </w:pPr>
            <w:r>
              <w:rPr>
                <w:rFonts w:ascii="Helvetica" w:hAnsi="Helvetica"/>
                <w:kern w:val="22"/>
                <w:sz w:val="14"/>
                <w:szCs w:val="14"/>
              </w:rPr>
              <w:t>32b. SIGNATURE OF AUTHORIZED GOVERNMENT</w:t>
            </w:r>
          </w:p>
          <w:p w14:paraId="58325195"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4"/>
                <w:szCs w:val="14"/>
              </w:rPr>
            </w:pPr>
            <w:r>
              <w:rPr>
                <w:rFonts w:ascii="Helvetica" w:hAnsi="Helvetica"/>
                <w:kern w:val="22"/>
                <w:sz w:val="14"/>
                <w:szCs w:val="14"/>
              </w:rPr>
              <w:t xml:space="preserve">        REPRESENTATIVE</w:t>
            </w:r>
          </w:p>
        </w:tc>
        <w:tc>
          <w:tcPr>
            <w:tcW w:w="1199" w:type="dxa"/>
            <w:gridSpan w:val="2"/>
            <w:tcBorders>
              <w:top w:val="nil"/>
              <w:left w:val="nil"/>
              <w:bottom w:val="nil"/>
              <w:right w:val="nil"/>
            </w:tcBorders>
            <w:hideMark/>
          </w:tcPr>
          <w:p w14:paraId="1D70B44C" w14:textId="77777777" w:rsidR="008E08D7" w:rsidRDefault="008E08D7" w:rsidP="002E01B7">
            <w:pPr>
              <w:tabs>
                <w:tab w:val="left" w:pos="1440"/>
                <w:tab w:val="left" w:pos="1710"/>
                <w:tab w:val="left" w:pos="2610"/>
                <w:tab w:val="left" w:pos="2880"/>
              </w:tabs>
              <w:autoSpaceDE w:val="0"/>
              <w:autoSpaceDN w:val="0"/>
              <w:spacing w:before="20"/>
              <w:jc w:val="both"/>
              <w:rPr>
                <w:rFonts w:ascii="Helvetica" w:hAnsi="Helvetica"/>
                <w:kern w:val="22"/>
                <w:sz w:val="14"/>
                <w:szCs w:val="14"/>
              </w:rPr>
            </w:pPr>
            <w:r>
              <w:rPr>
                <w:rFonts w:ascii="Helvetica" w:hAnsi="Helvetica"/>
                <w:kern w:val="22"/>
                <w:sz w:val="14"/>
                <w:szCs w:val="14"/>
              </w:rPr>
              <w:t>32c.  DATE</w:t>
            </w:r>
          </w:p>
        </w:tc>
        <w:tc>
          <w:tcPr>
            <w:tcW w:w="4961" w:type="dxa"/>
            <w:gridSpan w:val="7"/>
            <w:tcBorders>
              <w:top w:val="nil"/>
              <w:left w:val="single" w:sz="6" w:space="0" w:color="auto"/>
              <w:bottom w:val="single" w:sz="6" w:space="0" w:color="auto"/>
              <w:right w:val="nil"/>
            </w:tcBorders>
            <w:hideMark/>
          </w:tcPr>
          <w:p w14:paraId="07C1820F"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4"/>
                <w:szCs w:val="14"/>
              </w:rPr>
            </w:pPr>
            <w:r>
              <w:rPr>
                <w:rFonts w:ascii="Helvetica" w:hAnsi="Helvetica"/>
                <w:kern w:val="22"/>
                <w:sz w:val="14"/>
                <w:szCs w:val="14"/>
              </w:rPr>
              <w:t>32d. PRINTED NAME AND TITLE OF AUTHORIZED GOVERNMENT</w:t>
            </w:r>
          </w:p>
          <w:p w14:paraId="25A720A3" w14:textId="77777777" w:rsidR="008E08D7" w:rsidRDefault="008E08D7" w:rsidP="002E01B7">
            <w:pPr>
              <w:tabs>
                <w:tab w:val="left" w:pos="1440"/>
                <w:tab w:val="left" w:pos="1710"/>
                <w:tab w:val="left" w:pos="2610"/>
                <w:tab w:val="left" w:pos="2880"/>
              </w:tabs>
              <w:autoSpaceDE w:val="0"/>
              <w:autoSpaceDN w:val="0"/>
              <w:spacing w:before="20"/>
              <w:jc w:val="both"/>
              <w:rPr>
                <w:rFonts w:ascii="Helvetica" w:hAnsi="Helvetica"/>
                <w:kern w:val="22"/>
                <w:sz w:val="14"/>
                <w:szCs w:val="14"/>
              </w:rPr>
            </w:pPr>
            <w:r>
              <w:rPr>
                <w:rFonts w:ascii="Helvetica" w:hAnsi="Helvetica"/>
                <w:kern w:val="22"/>
                <w:sz w:val="14"/>
                <w:szCs w:val="14"/>
              </w:rPr>
              <w:t xml:space="preserve">         REPRESENTATIVE</w:t>
            </w:r>
          </w:p>
        </w:tc>
      </w:tr>
      <w:tr w:rsidR="008E08D7" w14:paraId="1B96D10F" w14:textId="77777777" w:rsidTr="002E01B7">
        <w:trPr>
          <w:gridAfter w:val="1"/>
          <w:wAfter w:w="530" w:type="dxa"/>
          <w:trHeight w:hRule="exact" w:val="906"/>
          <w:jc w:val="center"/>
        </w:trPr>
        <w:tc>
          <w:tcPr>
            <w:tcW w:w="4949" w:type="dxa"/>
            <w:gridSpan w:val="6"/>
            <w:tcBorders>
              <w:top w:val="single" w:sz="6" w:space="0" w:color="auto"/>
              <w:left w:val="nil"/>
              <w:bottom w:val="nil"/>
              <w:right w:val="nil"/>
            </w:tcBorders>
            <w:hideMark/>
          </w:tcPr>
          <w:p w14:paraId="52F8F5E3" w14:textId="77777777" w:rsidR="008E08D7" w:rsidRDefault="008E08D7" w:rsidP="002E01B7">
            <w:pPr>
              <w:tabs>
                <w:tab w:val="left" w:pos="1440"/>
                <w:tab w:val="left" w:pos="1710"/>
                <w:tab w:val="left" w:pos="2610"/>
                <w:tab w:val="left" w:pos="2880"/>
              </w:tabs>
              <w:autoSpaceDE w:val="0"/>
              <w:autoSpaceDN w:val="0"/>
              <w:rPr>
                <w:rFonts w:ascii="Helvetica" w:hAnsi="Helvetica"/>
                <w:kern w:val="22"/>
                <w:sz w:val="13"/>
                <w:szCs w:val="13"/>
              </w:rPr>
            </w:pPr>
            <w:r>
              <w:rPr>
                <w:rFonts w:ascii="Tms Rmn" w:hAnsi="Tms Rmn"/>
                <w:noProof/>
                <w:lang w:eastAsia="ko-KR"/>
              </w:rPr>
              <mc:AlternateContent>
                <mc:Choice Requires="wps">
                  <w:drawing>
                    <wp:anchor distT="0" distB="0" distL="114300" distR="114300" simplePos="0" relativeHeight="251660288" behindDoc="0" locked="1" layoutInCell="0" allowOverlap="1" wp14:anchorId="6B1FD920" wp14:editId="3FD98302">
                      <wp:simplePos x="0" y="0"/>
                      <wp:positionH relativeFrom="column">
                        <wp:posOffset>3246120</wp:posOffset>
                      </wp:positionH>
                      <wp:positionV relativeFrom="paragraph">
                        <wp:posOffset>249555</wp:posOffset>
                      </wp:positionV>
                      <wp:extent cx="3310255" cy="0"/>
                      <wp:effectExtent l="762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27B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" o:allowincell="f">
                      <w10:anchorlock/>
                    </v:line>
                  </w:pict>
                </mc:Fallback>
              </mc:AlternateContent>
            </w:r>
            <w:r>
              <w:rPr>
                <w:rFonts w:ascii="Helvetica" w:hAnsi="Helvetica"/>
                <w:kern w:val="22"/>
                <w:sz w:val="13"/>
                <w:szCs w:val="13"/>
              </w:rPr>
              <w:t>32e.  MAILING ADDRESS OF AUTHORIZED GOVERNMENT REPRESENTATIVE</w:t>
            </w:r>
          </w:p>
        </w:tc>
        <w:tc>
          <w:tcPr>
            <w:tcW w:w="4961" w:type="dxa"/>
            <w:gridSpan w:val="7"/>
            <w:tcBorders>
              <w:top w:val="nil"/>
              <w:left w:val="single" w:sz="6" w:space="0" w:color="auto"/>
              <w:bottom w:val="nil"/>
              <w:right w:val="nil"/>
            </w:tcBorders>
          </w:tcPr>
          <w:p w14:paraId="33FDE2FA"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3"/>
                <w:szCs w:val="13"/>
              </w:rPr>
            </w:pPr>
            <w:r>
              <w:rPr>
                <w:rFonts w:ascii="Helvetica" w:hAnsi="Helvetica"/>
                <w:kern w:val="22"/>
                <w:sz w:val="13"/>
                <w:szCs w:val="13"/>
              </w:rPr>
              <w:t>32f.  TELEPHONE NUMBER OF AUTHORIZED GOVERNMENT REPRESENTATIVE</w:t>
            </w:r>
          </w:p>
          <w:p w14:paraId="2DF95EAC"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3"/>
                <w:szCs w:val="13"/>
              </w:rPr>
            </w:pPr>
          </w:p>
          <w:p w14:paraId="52B1BBC2"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4"/>
                <w:szCs w:val="4"/>
              </w:rPr>
            </w:pPr>
          </w:p>
          <w:p w14:paraId="077CE210"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3"/>
                <w:szCs w:val="13"/>
              </w:rPr>
            </w:pPr>
            <w:r>
              <w:rPr>
                <w:rFonts w:ascii="Helvetica" w:hAnsi="Helvetica"/>
                <w:kern w:val="22"/>
                <w:sz w:val="13"/>
                <w:szCs w:val="13"/>
              </w:rPr>
              <w:t>32g.  E-MAIL OF AUTHORIZED GOVERNMENT REPRESENTATIVE</w:t>
            </w:r>
          </w:p>
          <w:p w14:paraId="5CF93875"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2"/>
                <w:szCs w:val="12"/>
              </w:rPr>
            </w:pPr>
          </w:p>
          <w:p w14:paraId="5FF7C6A1"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2"/>
                <w:szCs w:val="12"/>
              </w:rPr>
            </w:pPr>
          </w:p>
          <w:p w14:paraId="3F8BFE6E"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3"/>
                <w:szCs w:val="13"/>
              </w:rPr>
            </w:pPr>
          </w:p>
          <w:p w14:paraId="78ACAA08"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3"/>
                <w:szCs w:val="13"/>
              </w:rPr>
            </w:pPr>
          </w:p>
          <w:p w14:paraId="13040093" w14:textId="77777777" w:rsidR="008E08D7" w:rsidRDefault="008E08D7" w:rsidP="002E01B7">
            <w:pPr>
              <w:tabs>
                <w:tab w:val="left" w:pos="1440"/>
                <w:tab w:val="left" w:pos="1710"/>
                <w:tab w:val="left" w:pos="2610"/>
                <w:tab w:val="left" w:pos="2880"/>
              </w:tabs>
              <w:autoSpaceDE w:val="0"/>
              <w:autoSpaceDN w:val="0"/>
              <w:spacing w:before="20"/>
              <w:rPr>
                <w:rFonts w:ascii="Helvetica" w:hAnsi="Helvetica"/>
                <w:kern w:val="22"/>
                <w:sz w:val="13"/>
                <w:szCs w:val="13"/>
              </w:rPr>
            </w:pPr>
          </w:p>
        </w:tc>
      </w:tr>
      <w:tr w:rsidR="008E08D7" w14:paraId="6498E22D" w14:textId="77777777" w:rsidTr="002E01B7">
        <w:trPr>
          <w:gridAfter w:val="1"/>
          <w:wAfter w:w="530" w:type="dxa"/>
          <w:cantSplit/>
          <w:trHeight w:hRule="exact" w:val="438"/>
          <w:jc w:val="center"/>
        </w:trPr>
        <w:tc>
          <w:tcPr>
            <w:tcW w:w="1616" w:type="dxa"/>
            <w:gridSpan w:val="2"/>
            <w:tcBorders>
              <w:top w:val="single" w:sz="6" w:space="0" w:color="auto"/>
              <w:left w:val="nil"/>
              <w:bottom w:val="single" w:sz="6" w:space="0" w:color="auto"/>
              <w:right w:val="single" w:sz="6" w:space="0" w:color="auto"/>
            </w:tcBorders>
            <w:hideMark/>
          </w:tcPr>
          <w:p w14:paraId="03DEF522" w14:textId="77777777" w:rsidR="008E08D7" w:rsidRDefault="008E08D7" w:rsidP="002E01B7">
            <w:pPr>
              <w:autoSpaceDE w:val="0"/>
              <w:autoSpaceDN w:val="0"/>
              <w:spacing w:before="40"/>
              <w:ind w:left="144"/>
              <w:jc w:val="both"/>
              <w:rPr>
                <w:rFonts w:ascii="Helvetica" w:hAnsi="Helvetica"/>
                <w:kern w:val="22"/>
                <w:sz w:val="12"/>
                <w:szCs w:val="12"/>
              </w:rPr>
            </w:pPr>
            <w:r>
              <w:rPr>
                <w:rFonts w:ascii="Helvetica" w:hAnsi="Helvetica"/>
                <w:kern w:val="22"/>
                <w:sz w:val="12"/>
                <w:szCs w:val="12"/>
              </w:rPr>
              <w:t>33.  SHIP NUMBER</w:t>
            </w:r>
          </w:p>
        </w:tc>
        <w:tc>
          <w:tcPr>
            <w:tcW w:w="1538" w:type="dxa"/>
            <w:tcBorders>
              <w:top w:val="single" w:sz="6" w:space="0" w:color="auto"/>
              <w:left w:val="nil"/>
              <w:bottom w:val="nil"/>
              <w:right w:val="single" w:sz="6" w:space="0" w:color="auto"/>
            </w:tcBorders>
            <w:hideMark/>
          </w:tcPr>
          <w:p w14:paraId="1B6ED42C" w14:textId="77777777" w:rsidR="008E08D7" w:rsidRDefault="008E08D7" w:rsidP="002E01B7">
            <w:pPr>
              <w:autoSpaceDE w:val="0"/>
              <w:autoSpaceDN w:val="0"/>
              <w:spacing w:before="40"/>
              <w:jc w:val="both"/>
              <w:rPr>
                <w:rFonts w:ascii="Helvetica" w:hAnsi="Helvetica"/>
                <w:kern w:val="22"/>
                <w:sz w:val="12"/>
                <w:szCs w:val="12"/>
              </w:rPr>
            </w:pPr>
            <w:r>
              <w:rPr>
                <w:rFonts w:ascii="Helvetica" w:hAnsi="Helvetica"/>
                <w:kern w:val="22"/>
                <w:sz w:val="12"/>
                <w:szCs w:val="12"/>
              </w:rPr>
              <w:t>34. VOUCHER NUMBER</w:t>
            </w:r>
          </w:p>
        </w:tc>
        <w:tc>
          <w:tcPr>
            <w:tcW w:w="1795" w:type="dxa"/>
            <w:gridSpan w:val="3"/>
            <w:tcBorders>
              <w:top w:val="single" w:sz="6" w:space="0" w:color="auto"/>
              <w:left w:val="single" w:sz="6" w:space="0" w:color="auto"/>
              <w:bottom w:val="nil"/>
              <w:right w:val="single" w:sz="6" w:space="0" w:color="auto"/>
            </w:tcBorders>
            <w:hideMark/>
          </w:tcPr>
          <w:p w14:paraId="05CE6604" w14:textId="77777777" w:rsidR="008E08D7" w:rsidRDefault="008E08D7" w:rsidP="002E01B7">
            <w:pPr>
              <w:autoSpaceDE w:val="0"/>
              <w:autoSpaceDN w:val="0"/>
              <w:spacing w:before="40"/>
              <w:ind w:left="18"/>
              <w:jc w:val="both"/>
              <w:rPr>
                <w:rFonts w:ascii="Helvetica" w:hAnsi="Helvetica"/>
                <w:kern w:val="22"/>
                <w:sz w:val="12"/>
                <w:szCs w:val="12"/>
              </w:rPr>
            </w:pPr>
            <w:r>
              <w:rPr>
                <w:rFonts w:ascii="Helvetica" w:hAnsi="Helvetica"/>
                <w:kern w:val="22"/>
                <w:sz w:val="12"/>
                <w:szCs w:val="12"/>
              </w:rPr>
              <w:t>35.  AMOUNT VERIFIED</w:t>
            </w:r>
          </w:p>
          <w:p w14:paraId="5A2C6C9C" w14:textId="77777777" w:rsidR="008E08D7" w:rsidRDefault="008E08D7" w:rsidP="002E01B7">
            <w:pPr>
              <w:autoSpaceDE w:val="0"/>
              <w:autoSpaceDN w:val="0"/>
              <w:spacing w:before="40"/>
              <w:ind w:left="108"/>
              <w:rPr>
                <w:rFonts w:ascii="Helvetica" w:hAnsi="Helvetica"/>
                <w:kern w:val="22"/>
                <w:sz w:val="12"/>
                <w:szCs w:val="12"/>
              </w:rPr>
            </w:pPr>
            <w:r>
              <w:rPr>
                <w:rFonts w:ascii="Helvetica" w:hAnsi="Helvetica"/>
                <w:kern w:val="22"/>
                <w:sz w:val="12"/>
                <w:szCs w:val="12"/>
              </w:rPr>
              <w:t xml:space="preserve">     CORRECT FOR</w:t>
            </w:r>
          </w:p>
        </w:tc>
        <w:tc>
          <w:tcPr>
            <w:tcW w:w="3508" w:type="dxa"/>
            <w:gridSpan w:val="5"/>
            <w:tcBorders>
              <w:top w:val="single" w:sz="6" w:space="0" w:color="auto"/>
              <w:left w:val="single" w:sz="6" w:space="0" w:color="auto"/>
              <w:bottom w:val="nil"/>
              <w:right w:val="single" w:sz="6" w:space="0" w:color="auto"/>
            </w:tcBorders>
            <w:hideMark/>
          </w:tcPr>
          <w:p w14:paraId="754F8F9C" w14:textId="77777777" w:rsidR="008E08D7" w:rsidRDefault="008E08D7" w:rsidP="002E01B7">
            <w:pPr>
              <w:autoSpaceDE w:val="0"/>
              <w:autoSpaceDN w:val="0"/>
              <w:spacing w:before="40"/>
              <w:jc w:val="both"/>
              <w:rPr>
                <w:rFonts w:ascii="Helvetica" w:hAnsi="Helvetica"/>
                <w:kern w:val="22"/>
                <w:sz w:val="12"/>
                <w:szCs w:val="12"/>
              </w:rPr>
            </w:pPr>
            <w:r>
              <w:rPr>
                <w:rFonts w:ascii="Helvetica" w:hAnsi="Helvetica"/>
                <w:kern w:val="22"/>
                <w:sz w:val="12"/>
                <w:szCs w:val="12"/>
              </w:rPr>
              <w:t>36.  PAYMENT</w:t>
            </w:r>
          </w:p>
        </w:tc>
        <w:tc>
          <w:tcPr>
            <w:tcW w:w="1453" w:type="dxa"/>
            <w:gridSpan w:val="2"/>
            <w:tcBorders>
              <w:top w:val="single" w:sz="6" w:space="0" w:color="auto"/>
              <w:left w:val="single" w:sz="6" w:space="0" w:color="auto"/>
              <w:bottom w:val="nil"/>
              <w:right w:val="nil"/>
            </w:tcBorders>
            <w:hideMark/>
          </w:tcPr>
          <w:p w14:paraId="084545F1" w14:textId="77777777" w:rsidR="008E08D7" w:rsidRDefault="008E08D7" w:rsidP="002E01B7">
            <w:pPr>
              <w:autoSpaceDE w:val="0"/>
              <w:autoSpaceDN w:val="0"/>
              <w:spacing w:before="40"/>
              <w:jc w:val="both"/>
              <w:rPr>
                <w:rFonts w:ascii="Helvetica" w:hAnsi="Helvetica"/>
                <w:kern w:val="22"/>
                <w:sz w:val="12"/>
                <w:szCs w:val="12"/>
              </w:rPr>
            </w:pPr>
            <w:r>
              <w:rPr>
                <w:rFonts w:ascii="Helvetica" w:hAnsi="Helvetica"/>
                <w:kern w:val="22"/>
                <w:sz w:val="12"/>
                <w:szCs w:val="12"/>
              </w:rPr>
              <w:t>37.  CHECK NUMBER</w:t>
            </w:r>
          </w:p>
        </w:tc>
      </w:tr>
      <w:tr w:rsidR="008E08D7" w14:paraId="4F0F9E6C" w14:textId="77777777" w:rsidTr="002E01B7">
        <w:trPr>
          <w:gridAfter w:val="1"/>
          <w:wAfter w:w="530" w:type="dxa"/>
          <w:trHeight w:hRule="exact" w:val="438"/>
          <w:jc w:val="center"/>
        </w:trPr>
        <w:tc>
          <w:tcPr>
            <w:tcW w:w="842" w:type="dxa"/>
            <w:tcBorders>
              <w:top w:val="nil"/>
              <w:left w:val="nil"/>
              <w:bottom w:val="single" w:sz="6" w:space="0" w:color="auto"/>
              <w:right w:val="single" w:sz="6" w:space="0" w:color="auto"/>
            </w:tcBorders>
            <w:hideMark/>
          </w:tcPr>
          <w:p w14:paraId="5829B7F4"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6"/>
                <w:szCs w:val="16"/>
                <w:lang w:eastAsia="ko-KR"/>
              </w:rPr>
              <w:t xml:space="preserve"> </w:t>
            </w:r>
            <w:r>
              <w:rPr>
                <w:rFonts w:ascii="Helvetica" w:hAnsi="Helvetica"/>
                <w:kern w:val="22"/>
                <w:sz w:val="12"/>
                <w:szCs w:val="12"/>
              </w:rPr>
              <w:t>PARTIAL</w:t>
            </w:r>
          </w:p>
        </w:tc>
        <w:tc>
          <w:tcPr>
            <w:tcW w:w="774" w:type="dxa"/>
            <w:tcBorders>
              <w:top w:val="nil"/>
              <w:left w:val="nil"/>
              <w:bottom w:val="single" w:sz="6" w:space="0" w:color="auto"/>
              <w:right w:val="single" w:sz="6" w:space="0" w:color="auto"/>
            </w:tcBorders>
            <w:hideMark/>
          </w:tcPr>
          <w:p w14:paraId="53830326"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6"/>
                <w:szCs w:val="16"/>
                <w:lang w:eastAsia="ko-KR"/>
              </w:rPr>
              <w:t xml:space="preserve"> </w:t>
            </w:r>
            <w:r>
              <w:rPr>
                <w:rFonts w:ascii="Helvetica" w:hAnsi="Helvetica"/>
                <w:kern w:val="22"/>
                <w:sz w:val="12"/>
                <w:szCs w:val="12"/>
              </w:rPr>
              <w:t>FINAL</w:t>
            </w:r>
          </w:p>
        </w:tc>
        <w:tc>
          <w:tcPr>
            <w:tcW w:w="1538" w:type="dxa"/>
            <w:tcBorders>
              <w:top w:val="nil"/>
              <w:left w:val="nil"/>
              <w:bottom w:val="single" w:sz="6" w:space="0" w:color="auto"/>
              <w:right w:val="single" w:sz="6" w:space="0" w:color="auto"/>
            </w:tcBorders>
          </w:tcPr>
          <w:p w14:paraId="641CBE24" w14:textId="77777777" w:rsidR="008E08D7" w:rsidRDefault="008E08D7" w:rsidP="002E01B7">
            <w:pPr>
              <w:autoSpaceDE w:val="0"/>
              <w:autoSpaceDN w:val="0"/>
              <w:spacing w:before="20"/>
              <w:ind w:left="432" w:hanging="432"/>
              <w:jc w:val="both"/>
              <w:rPr>
                <w:rFonts w:ascii="Helvetica" w:hAnsi="Helvetica"/>
                <w:kern w:val="22"/>
                <w:sz w:val="12"/>
                <w:szCs w:val="12"/>
              </w:rPr>
            </w:pPr>
          </w:p>
        </w:tc>
        <w:tc>
          <w:tcPr>
            <w:tcW w:w="1795" w:type="dxa"/>
            <w:gridSpan w:val="3"/>
            <w:tcBorders>
              <w:top w:val="nil"/>
              <w:left w:val="nil"/>
              <w:bottom w:val="single" w:sz="6" w:space="0" w:color="auto"/>
              <w:right w:val="single" w:sz="6" w:space="0" w:color="auto"/>
            </w:tcBorders>
            <w:hideMark/>
          </w:tcPr>
          <w:p w14:paraId="3DB75627" w14:textId="77777777" w:rsidR="008E08D7" w:rsidRDefault="008E08D7" w:rsidP="002E01B7">
            <w:pPr>
              <w:autoSpaceDE w:val="0"/>
              <w:autoSpaceDN w:val="0"/>
              <w:ind w:left="144"/>
              <w:jc w:val="both"/>
              <w:rPr>
                <w:rFonts w:ascii="Helvetica" w:hAnsi="Helvetica"/>
                <w:kern w:val="22"/>
                <w:sz w:val="12"/>
                <w:szCs w:val="12"/>
              </w:rPr>
            </w:pPr>
            <w:r>
              <w:rPr>
                <w:rFonts w:ascii="Helvetica" w:hAnsi="Helvetica"/>
                <w:kern w:val="22"/>
                <w:sz w:val="12"/>
                <w:szCs w:val="12"/>
              </w:rPr>
              <w:t xml:space="preserve">      </w:t>
            </w:r>
          </w:p>
        </w:tc>
        <w:tc>
          <w:tcPr>
            <w:tcW w:w="3508" w:type="dxa"/>
            <w:gridSpan w:val="5"/>
            <w:tcBorders>
              <w:top w:val="nil"/>
              <w:left w:val="nil"/>
              <w:bottom w:val="single" w:sz="6" w:space="0" w:color="auto"/>
              <w:right w:val="single" w:sz="6" w:space="0" w:color="auto"/>
            </w:tcBorders>
          </w:tcPr>
          <w:p w14:paraId="3D70DF4C" w14:textId="77777777" w:rsidR="008E08D7" w:rsidRDefault="008E08D7" w:rsidP="002E01B7">
            <w:pPr>
              <w:autoSpaceDE w:val="0"/>
              <w:autoSpaceDN w:val="0"/>
              <w:jc w:val="both"/>
              <w:rPr>
                <w:rFonts w:ascii="Helvetica" w:hAnsi="Helvetica"/>
                <w:kern w:val="22"/>
                <w:sz w:val="4"/>
                <w:szCs w:val="4"/>
              </w:rPr>
            </w:pPr>
          </w:p>
          <w:p w14:paraId="2E334B3D" w14:textId="77777777" w:rsidR="008E08D7" w:rsidRDefault="008E08D7" w:rsidP="002E01B7">
            <w:pPr>
              <w:autoSpaceDE w:val="0"/>
              <w:autoSpaceDN w:val="0"/>
              <w:jc w:val="both"/>
              <w:rPr>
                <w:rFonts w:ascii="Helvetica" w:hAnsi="Helvetica"/>
                <w:kern w:val="22"/>
                <w:sz w:val="4"/>
                <w:szCs w:val="4"/>
              </w:rPr>
            </w:pP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3"/>
                <w:szCs w:val="13"/>
              </w:rPr>
              <w:t xml:space="preserve"> COMPLETE</w:t>
            </w:r>
            <w:r>
              <w:rPr>
                <w:rFonts w:ascii="Helvetica" w:hAnsi="Helvetica"/>
                <w:kern w:val="22"/>
                <w:sz w:val="13"/>
                <w:szCs w:val="13"/>
                <w:lang w:eastAsia="ko-KR"/>
              </w:rPr>
              <w:t xml:space="preserv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3"/>
                <w:szCs w:val="13"/>
              </w:rPr>
              <w:t xml:space="preserve">  PARTIAL</w:t>
            </w:r>
            <w:r>
              <w:rPr>
                <w:rFonts w:ascii="Helvetica" w:hAnsi="Helvetica"/>
                <w:kern w:val="22"/>
                <w:sz w:val="13"/>
                <w:szCs w:val="13"/>
                <w:lang w:eastAsia="ko-KR"/>
              </w:rPr>
              <w:tab/>
              <w:t xml:space="preserve">             </w:t>
            </w:r>
            <w:r>
              <w:rPr>
                <w:rFonts w:ascii="Helvetica" w:hAnsi="Helvetica"/>
                <w:kern w:val="22"/>
                <w:sz w:val="16"/>
                <w:szCs w:val="16"/>
              </w:rPr>
              <w:fldChar w:fldCharType="begin">
                <w:ffData>
                  <w:name w:val="Check11"/>
                  <w:enabled/>
                  <w:calcOnExit w:val="0"/>
                  <w:checkBox>
                    <w:sizeAuto/>
                    <w:default w:val="0"/>
                  </w:checkBox>
                </w:ffData>
              </w:fldChar>
            </w:r>
            <w:r>
              <w:rPr>
                <w:rFonts w:ascii="Helvetica" w:hAnsi="Helvetica"/>
                <w:kern w:val="22"/>
                <w:sz w:val="16"/>
                <w:szCs w:val="16"/>
              </w:rPr>
              <w:instrText xml:space="preserve"> FORMCHECKBOX </w:instrText>
            </w:r>
            <w:r w:rsidR="0043379C">
              <w:rPr>
                <w:rFonts w:ascii="Helvetica" w:hAnsi="Helvetica"/>
                <w:kern w:val="22"/>
                <w:sz w:val="16"/>
                <w:szCs w:val="16"/>
              </w:rPr>
            </w:r>
            <w:r w:rsidR="0043379C">
              <w:rPr>
                <w:rFonts w:ascii="Helvetica" w:hAnsi="Helvetica"/>
                <w:kern w:val="22"/>
                <w:sz w:val="16"/>
                <w:szCs w:val="16"/>
              </w:rPr>
              <w:fldChar w:fldCharType="separate"/>
            </w:r>
            <w:r>
              <w:rPr>
                <w:rFonts w:ascii="Helvetica" w:hAnsi="Helvetica"/>
                <w:kern w:val="22"/>
                <w:sz w:val="16"/>
                <w:szCs w:val="16"/>
              </w:rPr>
              <w:fldChar w:fldCharType="end"/>
            </w:r>
            <w:r>
              <w:rPr>
                <w:rFonts w:ascii="Helvetica" w:hAnsi="Helvetica"/>
                <w:kern w:val="22"/>
                <w:sz w:val="13"/>
                <w:szCs w:val="13"/>
              </w:rPr>
              <w:t xml:space="preserve"> FINAL</w:t>
            </w:r>
          </w:p>
        </w:tc>
        <w:tc>
          <w:tcPr>
            <w:tcW w:w="1453" w:type="dxa"/>
            <w:gridSpan w:val="2"/>
            <w:tcBorders>
              <w:top w:val="nil"/>
              <w:left w:val="nil"/>
              <w:bottom w:val="single" w:sz="6" w:space="0" w:color="auto"/>
              <w:right w:val="nil"/>
            </w:tcBorders>
          </w:tcPr>
          <w:p w14:paraId="00DA3AD5" w14:textId="77777777" w:rsidR="008E08D7" w:rsidRDefault="008E08D7" w:rsidP="002E01B7">
            <w:pPr>
              <w:autoSpaceDE w:val="0"/>
              <w:autoSpaceDN w:val="0"/>
              <w:jc w:val="both"/>
              <w:rPr>
                <w:rFonts w:ascii="Helvetica" w:hAnsi="Helvetica"/>
                <w:kern w:val="22"/>
                <w:sz w:val="13"/>
                <w:szCs w:val="13"/>
              </w:rPr>
            </w:pPr>
          </w:p>
        </w:tc>
      </w:tr>
      <w:tr w:rsidR="008E08D7" w14:paraId="4AF527CB" w14:textId="77777777" w:rsidTr="002E01B7">
        <w:trPr>
          <w:gridAfter w:val="1"/>
          <w:wAfter w:w="530" w:type="dxa"/>
          <w:trHeight w:hRule="exact" w:val="456"/>
          <w:jc w:val="center"/>
        </w:trPr>
        <w:tc>
          <w:tcPr>
            <w:tcW w:w="1616" w:type="dxa"/>
            <w:gridSpan w:val="2"/>
            <w:tcBorders>
              <w:top w:val="nil"/>
              <w:left w:val="nil"/>
              <w:bottom w:val="single" w:sz="6" w:space="0" w:color="auto"/>
              <w:right w:val="single" w:sz="6" w:space="0" w:color="auto"/>
            </w:tcBorders>
          </w:tcPr>
          <w:p w14:paraId="253D730C"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38.  S/R ACCOUNT NO.</w:t>
            </w:r>
          </w:p>
          <w:p w14:paraId="4173622F" w14:textId="77777777" w:rsidR="008E08D7" w:rsidRDefault="008E08D7" w:rsidP="002E01B7">
            <w:pPr>
              <w:autoSpaceDE w:val="0"/>
              <w:autoSpaceDN w:val="0"/>
              <w:spacing w:before="20"/>
              <w:ind w:left="144"/>
              <w:jc w:val="both"/>
              <w:rPr>
                <w:rFonts w:ascii="Helvetica" w:hAnsi="Helvetica"/>
                <w:kern w:val="22"/>
                <w:sz w:val="16"/>
                <w:szCs w:val="16"/>
              </w:rPr>
            </w:pPr>
          </w:p>
        </w:tc>
        <w:tc>
          <w:tcPr>
            <w:tcW w:w="1538" w:type="dxa"/>
            <w:tcBorders>
              <w:top w:val="nil"/>
              <w:left w:val="nil"/>
              <w:bottom w:val="single" w:sz="6" w:space="0" w:color="auto"/>
              <w:right w:val="single" w:sz="6" w:space="0" w:color="auto"/>
            </w:tcBorders>
            <w:hideMark/>
          </w:tcPr>
          <w:p w14:paraId="028A8237"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39.  S/R VOUCHER NO.</w:t>
            </w:r>
          </w:p>
        </w:tc>
        <w:tc>
          <w:tcPr>
            <w:tcW w:w="6756" w:type="dxa"/>
            <w:gridSpan w:val="10"/>
            <w:tcBorders>
              <w:top w:val="nil"/>
              <w:left w:val="nil"/>
              <w:bottom w:val="single" w:sz="6" w:space="0" w:color="auto"/>
              <w:right w:val="nil"/>
            </w:tcBorders>
            <w:hideMark/>
          </w:tcPr>
          <w:p w14:paraId="16B222FE" w14:textId="77777777" w:rsidR="008E08D7" w:rsidRDefault="008E08D7" w:rsidP="002E01B7">
            <w:pPr>
              <w:autoSpaceDE w:val="0"/>
              <w:autoSpaceDN w:val="0"/>
              <w:spacing w:before="20"/>
              <w:jc w:val="both"/>
              <w:rPr>
                <w:rFonts w:ascii="Helvetica" w:hAnsi="Helvetica"/>
                <w:kern w:val="22"/>
                <w:sz w:val="13"/>
                <w:szCs w:val="13"/>
              </w:rPr>
            </w:pPr>
            <w:r>
              <w:rPr>
                <w:rFonts w:ascii="Helvetica" w:hAnsi="Helvetica"/>
                <w:kern w:val="22"/>
                <w:sz w:val="13"/>
                <w:szCs w:val="13"/>
              </w:rPr>
              <w:t>40.  PAID BY</w:t>
            </w:r>
          </w:p>
        </w:tc>
      </w:tr>
      <w:tr w:rsidR="008E08D7" w14:paraId="49D7C7F4" w14:textId="77777777" w:rsidTr="002E01B7">
        <w:trPr>
          <w:gridAfter w:val="1"/>
          <w:wAfter w:w="530" w:type="dxa"/>
          <w:trHeight w:hRule="exact" w:val="186"/>
          <w:jc w:val="center"/>
        </w:trPr>
        <w:tc>
          <w:tcPr>
            <w:tcW w:w="4607" w:type="dxa"/>
            <w:gridSpan w:val="5"/>
            <w:tcBorders>
              <w:top w:val="nil"/>
              <w:left w:val="nil"/>
              <w:bottom w:val="single" w:sz="6" w:space="0" w:color="auto"/>
              <w:right w:val="single" w:sz="6" w:space="0" w:color="auto"/>
            </w:tcBorders>
            <w:hideMark/>
          </w:tcPr>
          <w:p w14:paraId="3A046619" w14:textId="77777777" w:rsidR="008E08D7" w:rsidRDefault="008E08D7" w:rsidP="002E01B7">
            <w:pPr>
              <w:autoSpaceDE w:val="0"/>
              <w:autoSpaceDN w:val="0"/>
              <w:spacing w:before="20"/>
              <w:rPr>
                <w:rFonts w:ascii="Helvetica" w:hAnsi="Helvetica"/>
                <w:kern w:val="22"/>
                <w:sz w:val="12"/>
                <w:szCs w:val="12"/>
              </w:rPr>
            </w:pPr>
            <w:r>
              <w:rPr>
                <w:rFonts w:ascii="Helvetica" w:hAnsi="Helvetica"/>
                <w:kern w:val="22"/>
                <w:sz w:val="12"/>
                <w:szCs w:val="12"/>
              </w:rPr>
              <w:t>41a. I CERTIFY THIS ACCOUNT IS CORRECT AND PROPER FOR PAYMENT</w:t>
            </w:r>
          </w:p>
        </w:tc>
        <w:tc>
          <w:tcPr>
            <w:tcW w:w="5303" w:type="dxa"/>
            <w:gridSpan w:val="8"/>
            <w:tcBorders>
              <w:top w:val="nil"/>
              <w:left w:val="nil"/>
              <w:bottom w:val="nil"/>
              <w:right w:val="nil"/>
            </w:tcBorders>
            <w:hideMark/>
          </w:tcPr>
          <w:p w14:paraId="55CD8E45"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42a.  RECEIVED BY (</w:t>
            </w:r>
            <w:r>
              <w:rPr>
                <w:rFonts w:ascii="Helvetica" w:hAnsi="Helvetica"/>
                <w:i/>
                <w:kern w:val="22"/>
                <w:sz w:val="12"/>
                <w:szCs w:val="12"/>
              </w:rPr>
              <w:t>P</w:t>
            </w:r>
            <w:r>
              <w:rPr>
                <w:rFonts w:ascii="Helvetica" w:hAnsi="Helvetica"/>
                <w:i/>
                <w:kern w:val="22"/>
                <w:sz w:val="12"/>
                <w:szCs w:val="12"/>
                <w:lang w:eastAsia="ko-KR"/>
              </w:rPr>
              <w:t>rint</w:t>
            </w:r>
            <w:r>
              <w:rPr>
                <w:rFonts w:ascii="Helvetica" w:hAnsi="Helvetica"/>
                <w:kern w:val="22"/>
                <w:sz w:val="12"/>
                <w:szCs w:val="12"/>
              </w:rPr>
              <w:t xml:space="preserve">) </w:t>
            </w:r>
          </w:p>
        </w:tc>
      </w:tr>
      <w:tr w:rsidR="008E08D7" w14:paraId="2DBF8C5E" w14:textId="77777777" w:rsidTr="002E01B7">
        <w:trPr>
          <w:gridAfter w:val="1"/>
          <w:wAfter w:w="530" w:type="dxa"/>
          <w:trHeight w:hRule="exact" w:val="348"/>
          <w:jc w:val="center"/>
        </w:trPr>
        <w:tc>
          <w:tcPr>
            <w:tcW w:w="3154" w:type="dxa"/>
            <w:gridSpan w:val="3"/>
            <w:tcBorders>
              <w:top w:val="nil"/>
              <w:left w:val="nil"/>
              <w:bottom w:val="nil"/>
              <w:right w:val="single" w:sz="6" w:space="0" w:color="auto"/>
            </w:tcBorders>
          </w:tcPr>
          <w:p w14:paraId="761EC224"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41b.</w:t>
            </w:r>
            <w:r>
              <w:rPr>
                <w:rFonts w:ascii="Helvetica" w:eastAsia="Batang" w:hAnsi="Helvetica"/>
                <w:kern w:val="22"/>
                <w:sz w:val="12"/>
                <w:szCs w:val="12"/>
                <w:lang w:eastAsia="ko-KR"/>
              </w:rPr>
              <w:t xml:space="preserve"> </w:t>
            </w:r>
            <w:r>
              <w:rPr>
                <w:rFonts w:ascii="Helvetica" w:hAnsi="Helvetica"/>
                <w:kern w:val="22"/>
                <w:sz w:val="12"/>
                <w:szCs w:val="12"/>
              </w:rPr>
              <w:t>SIGNATURE AND TITLE OF CERTIFYING OFFICER</w:t>
            </w:r>
          </w:p>
          <w:p w14:paraId="150ACB81" w14:textId="77777777" w:rsidR="008E08D7" w:rsidRDefault="008E08D7" w:rsidP="002E01B7">
            <w:pPr>
              <w:autoSpaceDE w:val="0"/>
              <w:autoSpaceDN w:val="0"/>
              <w:spacing w:before="20"/>
              <w:jc w:val="both"/>
              <w:rPr>
                <w:rFonts w:ascii="Helvetica" w:hAnsi="Helvetica"/>
                <w:kern w:val="22"/>
                <w:sz w:val="12"/>
                <w:szCs w:val="12"/>
              </w:rPr>
            </w:pPr>
          </w:p>
        </w:tc>
        <w:tc>
          <w:tcPr>
            <w:tcW w:w="1453" w:type="dxa"/>
            <w:gridSpan w:val="2"/>
            <w:tcBorders>
              <w:top w:val="nil"/>
              <w:left w:val="nil"/>
              <w:bottom w:val="nil"/>
              <w:right w:val="single" w:sz="6" w:space="0" w:color="auto"/>
            </w:tcBorders>
            <w:hideMark/>
          </w:tcPr>
          <w:p w14:paraId="5A2DC10B"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41</w:t>
            </w:r>
            <w:r>
              <w:rPr>
                <w:rFonts w:ascii="Helvetica" w:eastAsia="Batang" w:hAnsi="Helvetica"/>
                <w:kern w:val="22"/>
                <w:sz w:val="12"/>
                <w:szCs w:val="12"/>
                <w:lang w:eastAsia="ko-KR"/>
              </w:rPr>
              <w:t>c</w:t>
            </w:r>
            <w:r>
              <w:rPr>
                <w:rFonts w:ascii="Helvetica" w:hAnsi="Helvetica"/>
                <w:kern w:val="22"/>
                <w:sz w:val="12"/>
                <w:szCs w:val="12"/>
              </w:rPr>
              <w:t>. DATE</w:t>
            </w:r>
          </w:p>
        </w:tc>
        <w:tc>
          <w:tcPr>
            <w:tcW w:w="5303" w:type="dxa"/>
            <w:gridSpan w:val="8"/>
            <w:tcBorders>
              <w:top w:val="nil"/>
              <w:left w:val="nil"/>
              <w:bottom w:val="single" w:sz="6" w:space="0" w:color="auto"/>
              <w:right w:val="nil"/>
            </w:tcBorders>
          </w:tcPr>
          <w:p w14:paraId="2853B124" w14:textId="77777777" w:rsidR="008E08D7" w:rsidRDefault="008E08D7" w:rsidP="002E01B7">
            <w:pPr>
              <w:autoSpaceDE w:val="0"/>
              <w:autoSpaceDN w:val="0"/>
              <w:spacing w:before="20"/>
              <w:jc w:val="both"/>
              <w:rPr>
                <w:rFonts w:ascii="Helvetica" w:hAnsi="Helvetica"/>
                <w:kern w:val="22"/>
                <w:sz w:val="12"/>
                <w:szCs w:val="12"/>
              </w:rPr>
            </w:pPr>
          </w:p>
        </w:tc>
      </w:tr>
      <w:tr w:rsidR="008E08D7" w14:paraId="2DA622C5" w14:textId="77777777" w:rsidTr="002E01B7">
        <w:trPr>
          <w:gridAfter w:val="1"/>
          <w:wAfter w:w="530" w:type="dxa"/>
          <w:trHeight w:hRule="exact" w:val="213"/>
          <w:jc w:val="center"/>
        </w:trPr>
        <w:tc>
          <w:tcPr>
            <w:tcW w:w="3154" w:type="dxa"/>
            <w:gridSpan w:val="3"/>
            <w:tcBorders>
              <w:top w:val="nil"/>
              <w:left w:val="nil"/>
              <w:bottom w:val="nil"/>
              <w:right w:val="single" w:sz="6" w:space="0" w:color="auto"/>
            </w:tcBorders>
          </w:tcPr>
          <w:p w14:paraId="2878C745" w14:textId="77777777" w:rsidR="008E08D7" w:rsidRDefault="008E08D7" w:rsidP="002E01B7">
            <w:pPr>
              <w:autoSpaceDE w:val="0"/>
              <w:autoSpaceDN w:val="0"/>
              <w:spacing w:before="20"/>
              <w:jc w:val="both"/>
              <w:rPr>
                <w:rFonts w:ascii="Helvetica" w:hAnsi="Helvetica"/>
                <w:kern w:val="22"/>
                <w:sz w:val="12"/>
                <w:szCs w:val="12"/>
              </w:rPr>
            </w:pPr>
          </w:p>
        </w:tc>
        <w:tc>
          <w:tcPr>
            <w:tcW w:w="1453" w:type="dxa"/>
            <w:gridSpan w:val="2"/>
            <w:tcBorders>
              <w:top w:val="nil"/>
              <w:left w:val="nil"/>
              <w:bottom w:val="nil"/>
              <w:right w:val="single" w:sz="6" w:space="0" w:color="auto"/>
            </w:tcBorders>
          </w:tcPr>
          <w:p w14:paraId="3C8162BB" w14:textId="77777777" w:rsidR="008E08D7" w:rsidRDefault="008E08D7" w:rsidP="002E01B7">
            <w:pPr>
              <w:autoSpaceDE w:val="0"/>
              <w:autoSpaceDN w:val="0"/>
              <w:spacing w:before="20"/>
              <w:jc w:val="both"/>
              <w:rPr>
                <w:rFonts w:ascii="Helvetica" w:hAnsi="Helvetica"/>
                <w:kern w:val="22"/>
                <w:sz w:val="12"/>
                <w:szCs w:val="12"/>
              </w:rPr>
            </w:pPr>
          </w:p>
        </w:tc>
        <w:tc>
          <w:tcPr>
            <w:tcW w:w="5303" w:type="dxa"/>
            <w:gridSpan w:val="8"/>
            <w:tcBorders>
              <w:top w:val="nil"/>
              <w:left w:val="nil"/>
              <w:bottom w:val="nil"/>
              <w:right w:val="nil"/>
            </w:tcBorders>
            <w:hideMark/>
          </w:tcPr>
          <w:p w14:paraId="4AB57068"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42b.  RECEIVED AT (Location)</w:t>
            </w:r>
          </w:p>
        </w:tc>
      </w:tr>
      <w:tr w:rsidR="008E08D7" w14:paraId="7D706E00" w14:textId="77777777" w:rsidTr="002E01B7">
        <w:trPr>
          <w:gridAfter w:val="1"/>
          <w:wAfter w:w="530" w:type="dxa"/>
          <w:trHeight w:hRule="exact" w:val="220"/>
          <w:jc w:val="center"/>
        </w:trPr>
        <w:tc>
          <w:tcPr>
            <w:tcW w:w="3154" w:type="dxa"/>
            <w:gridSpan w:val="3"/>
            <w:tcBorders>
              <w:top w:val="nil"/>
              <w:left w:val="nil"/>
              <w:bottom w:val="nil"/>
              <w:right w:val="single" w:sz="6" w:space="0" w:color="auto"/>
            </w:tcBorders>
          </w:tcPr>
          <w:p w14:paraId="5990A300" w14:textId="77777777" w:rsidR="008E08D7" w:rsidRDefault="008E08D7" w:rsidP="002E01B7">
            <w:pPr>
              <w:autoSpaceDE w:val="0"/>
              <w:autoSpaceDN w:val="0"/>
              <w:spacing w:before="20"/>
              <w:jc w:val="both"/>
              <w:rPr>
                <w:rFonts w:ascii="Helvetica" w:hAnsi="Helvetica"/>
                <w:kern w:val="22"/>
                <w:sz w:val="12"/>
                <w:szCs w:val="12"/>
              </w:rPr>
            </w:pPr>
          </w:p>
        </w:tc>
        <w:tc>
          <w:tcPr>
            <w:tcW w:w="1453" w:type="dxa"/>
            <w:gridSpan w:val="2"/>
            <w:tcBorders>
              <w:top w:val="nil"/>
              <w:left w:val="nil"/>
              <w:bottom w:val="nil"/>
              <w:right w:val="single" w:sz="6" w:space="0" w:color="auto"/>
            </w:tcBorders>
          </w:tcPr>
          <w:p w14:paraId="1CCA2320" w14:textId="77777777" w:rsidR="008E08D7" w:rsidRDefault="008E08D7" w:rsidP="002E01B7">
            <w:pPr>
              <w:autoSpaceDE w:val="0"/>
              <w:autoSpaceDN w:val="0"/>
              <w:spacing w:before="20"/>
              <w:jc w:val="both"/>
              <w:rPr>
                <w:rFonts w:ascii="Helvetica" w:hAnsi="Helvetica"/>
                <w:kern w:val="22"/>
                <w:sz w:val="12"/>
                <w:szCs w:val="12"/>
              </w:rPr>
            </w:pPr>
          </w:p>
        </w:tc>
        <w:tc>
          <w:tcPr>
            <w:tcW w:w="5303" w:type="dxa"/>
            <w:gridSpan w:val="8"/>
            <w:tcBorders>
              <w:top w:val="nil"/>
              <w:left w:val="nil"/>
              <w:bottom w:val="nil"/>
              <w:right w:val="nil"/>
            </w:tcBorders>
          </w:tcPr>
          <w:p w14:paraId="11B23A3A" w14:textId="77777777" w:rsidR="008E08D7" w:rsidRDefault="008E08D7" w:rsidP="002E01B7">
            <w:pPr>
              <w:autoSpaceDE w:val="0"/>
              <w:autoSpaceDN w:val="0"/>
              <w:spacing w:before="20"/>
              <w:jc w:val="both"/>
              <w:rPr>
                <w:rFonts w:ascii="Helvetica" w:hAnsi="Helvetica"/>
                <w:kern w:val="22"/>
                <w:sz w:val="12"/>
                <w:szCs w:val="12"/>
              </w:rPr>
            </w:pPr>
          </w:p>
        </w:tc>
      </w:tr>
      <w:tr w:rsidR="008E08D7" w14:paraId="772C7918" w14:textId="77777777" w:rsidTr="002E01B7">
        <w:trPr>
          <w:gridAfter w:val="1"/>
          <w:wAfter w:w="530" w:type="dxa"/>
          <w:trHeight w:hRule="exact" w:val="213"/>
          <w:jc w:val="center"/>
        </w:trPr>
        <w:tc>
          <w:tcPr>
            <w:tcW w:w="3154" w:type="dxa"/>
            <w:gridSpan w:val="3"/>
            <w:tcBorders>
              <w:top w:val="nil"/>
              <w:left w:val="nil"/>
              <w:bottom w:val="nil"/>
              <w:right w:val="single" w:sz="6" w:space="0" w:color="auto"/>
            </w:tcBorders>
          </w:tcPr>
          <w:p w14:paraId="5D38F946" w14:textId="77777777" w:rsidR="008E08D7" w:rsidRDefault="008E08D7" w:rsidP="002E01B7">
            <w:pPr>
              <w:autoSpaceDE w:val="0"/>
              <w:autoSpaceDN w:val="0"/>
              <w:spacing w:before="20"/>
              <w:jc w:val="both"/>
              <w:rPr>
                <w:rFonts w:ascii="Helvetica" w:hAnsi="Helvetica"/>
                <w:kern w:val="22"/>
                <w:sz w:val="12"/>
                <w:szCs w:val="12"/>
              </w:rPr>
            </w:pPr>
          </w:p>
        </w:tc>
        <w:tc>
          <w:tcPr>
            <w:tcW w:w="1453" w:type="dxa"/>
            <w:gridSpan w:val="2"/>
            <w:tcBorders>
              <w:top w:val="nil"/>
              <w:left w:val="nil"/>
              <w:bottom w:val="nil"/>
              <w:right w:val="single" w:sz="6" w:space="0" w:color="auto"/>
            </w:tcBorders>
          </w:tcPr>
          <w:p w14:paraId="6DBFD542" w14:textId="77777777" w:rsidR="008E08D7" w:rsidRDefault="008E08D7" w:rsidP="002E01B7">
            <w:pPr>
              <w:autoSpaceDE w:val="0"/>
              <w:autoSpaceDN w:val="0"/>
              <w:spacing w:before="20"/>
              <w:jc w:val="both"/>
              <w:rPr>
                <w:rFonts w:ascii="Helvetica" w:hAnsi="Helvetica"/>
                <w:kern w:val="22"/>
                <w:sz w:val="12"/>
                <w:szCs w:val="12"/>
              </w:rPr>
            </w:pPr>
          </w:p>
        </w:tc>
        <w:tc>
          <w:tcPr>
            <w:tcW w:w="2653" w:type="dxa"/>
            <w:gridSpan w:val="4"/>
            <w:tcBorders>
              <w:top w:val="single" w:sz="6" w:space="0" w:color="auto"/>
              <w:left w:val="nil"/>
              <w:bottom w:val="nil"/>
              <w:right w:val="single" w:sz="6" w:space="0" w:color="auto"/>
            </w:tcBorders>
            <w:hideMark/>
          </w:tcPr>
          <w:p w14:paraId="73653537"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42c.  DATE REC’D (YY/MM/DD)</w:t>
            </w:r>
          </w:p>
        </w:tc>
        <w:tc>
          <w:tcPr>
            <w:tcW w:w="2650" w:type="dxa"/>
            <w:gridSpan w:val="4"/>
            <w:tcBorders>
              <w:top w:val="single" w:sz="6" w:space="0" w:color="auto"/>
              <w:left w:val="nil"/>
              <w:bottom w:val="nil"/>
              <w:right w:val="nil"/>
            </w:tcBorders>
            <w:hideMark/>
          </w:tcPr>
          <w:p w14:paraId="0CB78315" w14:textId="77777777" w:rsidR="008E08D7" w:rsidRDefault="008E08D7" w:rsidP="002E01B7">
            <w:pPr>
              <w:autoSpaceDE w:val="0"/>
              <w:autoSpaceDN w:val="0"/>
              <w:spacing w:before="20"/>
              <w:jc w:val="both"/>
              <w:rPr>
                <w:rFonts w:ascii="Helvetica" w:hAnsi="Helvetica"/>
                <w:kern w:val="22"/>
                <w:sz w:val="12"/>
                <w:szCs w:val="12"/>
              </w:rPr>
            </w:pPr>
            <w:r>
              <w:rPr>
                <w:rFonts w:ascii="Helvetica" w:hAnsi="Helvetica"/>
                <w:kern w:val="22"/>
                <w:sz w:val="12"/>
                <w:szCs w:val="12"/>
              </w:rPr>
              <w:t>42d.  TOTAL CONTAINERS</w:t>
            </w:r>
          </w:p>
        </w:tc>
      </w:tr>
      <w:tr w:rsidR="008E08D7" w14:paraId="59DCBE61" w14:textId="77777777" w:rsidTr="002E01B7">
        <w:trPr>
          <w:gridAfter w:val="1"/>
          <w:wAfter w:w="530" w:type="dxa"/>
          <w:trHeight w:hRule="exact" w:val="220"/>
          <w:jc w:val="center"/>
        </w:trPr>
        <w:tc>
          <w:tcPr>
            <w:tcW w:w="3154" w:type="dxa"/>
            <w:gridSpan w:val="3"/>
            <w:tcBorders>
              <w:top w:val="nil"/>
              <w:left w:val="nil"/>
              <w:bottom w:val="single" w:sz="18" w:space="0" w:color="auto"/>
              <w:right w:val="single" w:sz="6" w:space="0" w:color="auto"/>
            </w:tcBorders>
          </w:tcPr>
          <w:p w14:paraId="002E7DF7" w14:textId="77777777" w:rsidR="008E08D7" w:rsidRDefault="008E08D7" w:rsidP="002E01B7">
            <w:pPr>
              <w:autoSpaceDE w:val="0"/>
              <w:autoSpaceDN w:val="0"/>
              <w:spacing w:before="20"/>
              <w:jc w:val="both"/>
              <w:rPr>
                <w:rFonts w:ascii="Helvetica" w:hAnsi="Helvetica"/>
                <w:kern w:val="22"/>
                <w:sz w:val="12"/>
                <w:szCs w:val="12"/>
              </w:rPr>
            </w:pPr>
          </w:p>
        </w:tc>
        <w:tc>
          <w:tcPr>
            <w:tcW w:w="1453" w:type="dxa"/>
            <w:gridSpan w:val="2"/>
            <w:tcBorders>
              <w:top w:val="nil"/>
              <w:left w:val="nil"/>
              <w:bottom w:val="single" w:sz="18" w:space="0" w:color="auto"/>
              <w:right w:val="single" w:sz="6" w:space="0" w:color="auto"/>
            </w:tcBorders>
          </w:tcPr>
          <w:p w14:paraId="12A3241B" w14:textId="77777777" w:rsidR="008E08D7" w:rsidRDefault="008E08D7" w:rsidP="002E01B7">
            <w:pPr>
              <w:autoSpaceDE w:val="0"/>
              <w:autoSpaceDN w:val="0"/>
              <w:spacing w:before="20"/>
              <w:jc w:val="both"/>
              <w:rPr>
                <w:rFonts w:ascii="Helvetica" w:hAnsi="Helvetica"/>
                <w:kern w:val="22"/>
                <w:sz w:val="12"/>
                <w:szCs w:val="12"/>
              </w:rPr>
            </w:pPr>
          </w:p>
        </w:tc>
        <w:tc>
          <w:tcPr>
            <w:tcW w:w="2653" w:type="dxa"/>
            <w:gridSpan w:val="4"/>
            <w:tcBorders>
              <w:top w:val="nil"/>
              <w:left w:val="nil"/>
              <w:bottom w:val="single" w:sz="18" w:space="0" w:color="auto"/>
              <w:right w:val="single" w:sz="6" w:space="0" w:color="auto"/>
            </w:tcBorders>
          </w:tcPr>
          <w:p w14:paraId="17ACDC34" w14:textId="77777777" w:rsidR="008E08D7" w:rsidRDefault="008E08D7" w:rsidP="002E01B7">
            <w:pPr>
              <w:autoSpaceDE w:val="0"/>
              <w:autoSpaceDN w:val="0"/>
              <w:spacing w:before="20"/>
              <w:jc w:val="both"/>
              <w:rPr>
                <w:rFonts w:ascii="Helvetica" w:hAnsi="Helvetica"/>
                <w:kern w:val="22"/>
                <w:sz w:val="12"/>
                <w:szCs w:val="12"/>
              </w:rPr>
            </w:pPr>
          </w:p>
        </w:tc>
        <w:tc>
          <w:tcPr>
            <w:tcW w:w="2650" w:type="dxa"/>
            <w:gridSpan w:val="4"/>
            <w:tcBorders>
              <w:top w:val="nil"/>
              <w:left w:val="nil"/>
              <w:bottom w:val="single" w:sz="18" w:space="0" w:color="auto"/>
              <w:right w:val="nil"/>
            </w:tcBorders>
          </w:tcPr>
          <w:p w14:paraId="5D88882B" w14:textId="77777777" w:rsidR="008E08D7" w:rsidRDefault="008E08D7" w:rsidP="002E01B7">
            <w:pPr>
              <w:autoSpaceDE w:val="0"/>
              <w:autoSpaceDN w:val="0"/>
              <w:spacing w:before="20"/>
              <w:jc w:val="both"/>
              <w:rPr>
                <w:rFonts w:ascii="Helvetica" w:hAnsi="Helvetica"/>
                <w:kern w:val="22"/>
                <w:sz w:val="12"/>
                <w:szCs w:val="12"/>
              </w:rPr>
            </w:pPr>
          </w:p>
        </w:tc>
      </w:tr>
    </w:tbl>
    <w:p w14:paraId="04807CB6" w14:textId="77777777" w:rsidR="008E08D7" w:rsidRDefault="008E08D7" w:rsidP="008E08D7">
      <w:pPr>
        <w:keepNext/>
        <w:tabs>
          <w:tab w:val="left" w:pos="-720"/>
        </w:tabs>
        <w:suppressAutoHyphens/>
        <w:ind w:right="-180"/>
        <w:jc w:val="right"/>
        <w:outlineLvl w:val="3"/>
        <w:rPr>
          <w:b/>
          <w:szCs w:val="20"/>
          <w:lang w:eastAsia="ko-KR"/>
        </w:rPr>
      </w:pPr>
      <w:r>
        <w:rPr>
          <w:rFonts w:ascii="Helvetica" w:hAnsi="Helvetica"/>
          <w:b/>
          <w:bCs/>
          <w:kern w:val="22"/>
          <w:sz w:val="14"/>
          <w:szCs w:val="14"/>
        </w:rPr>
        <w:t xml:space="preserve">STANDARD FORM 1449 </w:t>
      </w:r>
      <w:r>
        <w:rPr>
          <w:rFonts w:ascii="Helvetica" w:hAnsi="Helvetica"/>
          <w:b/>
          <w:bCs/>
          <w:kern w:val="22"/>
          <w:sz w:val="12"/>
          <w:szCs w:val="12"/>
        </w:rPr>
        <w:t xml:space="preserve">(REV. </w:t>
      </w:r>
      <w:r>
        <w:rPr>
          <w:rFonts w:ascii="Helvetica" w:eastAsia="Batang" w:hAnsi="Helvetica"/>
          <w:b/>
          <w:bCs/>
          <w:kern w:val="22"/>
          <w:sz w:val="12"/>
          <w:szCs w:val="12"/>
          <w:lang w:eastAsia="ko-KR"/>
        </w:rPr>
        <w:t>2</w:t>
      </w:r>
      <w:r>
        <w:rPr>
          <w:rFonts w:ascii="Helvetica" w:hAnsi="Helvetica"/>
          <w:b/>
          <w:bCs/>
          <w:kern w:val="22"/>
          <w:sz w:val="12"/>
          <w:szCs w:val="12"/>
        </w:rPr>
        <w:t>/20</w:t>
      </w:r>
      <w:r>
        <w:rPr>
          <w:rFonts w:ascii="Helvetica" w:hAnsi="Helvetica"/>
          <w:b/>
          <w:bCs/>
          <w:kern w:val="22"/>
          <w:sz w:val="12"/>
          <w:szCs w:val="12"/>
          <w:lang w:eastAsia="ko-KR"/>
        </w:rPr>
        <w:t>1</w:t>
      </w:r>
      <w:r>
        <w:rPr>
          <w:rFonts w:ascii="Helvetica" w:eastAsia="Batang" w:hAnsi="Helvetica"/>
          <w:b/>
          <w:bCs/>
          <w:kern w:val="22"/>
          <w:sz w:val="12"/>
          <w:szCs w:val="12"/>
          <w:lang w:eastAsia="ko-KR"/>
        </w:rPr>
        <w:t>2</w:t>
      </w:r>
      <w:r>
        <w:rPr>
          <w:rFonts w:ascii="Helvetica" w:hAnsi="Helvetica"/>
          <w:b/>
          <w:bCs/>
          <w:kern w:val="22"/>
          <w:sz w:val="12"/>
          <w:szCs w:val="12"/>
        </w:rPr>
        <w:t>)</w:t>
      </w:r>
      <w:r>
        <w:rPr>
          <w:rFonts w:ascii="Helvetica" w:hAnsi="Helvetica"/>
          <w:b/>
          <w:bCs/>
          <w:kern w:val="22"/>
          <w:sz w:val="14"/>
          <w:szCs w:val="14"/>
        </w:rPr>
        <w:t xml:space="preserve"> BACK</w:t>
      </w:r>
    </w:p>
    <w:p w14:paraId="503D140E" w14:textId="77777777" w:rsidR="008E08D7" w:rsidRDefault="008E08D7" w:rsidP="008E08D7">
      <w:pPr>
        <w:rPr>
          <w:lang w:eastAsia="ko-KR"/>
        </w:rPr>
      </w:pPr>
    </w:p>
    <w:p w14:paraId="393A9A4E" w14:textId="77777777" w:rsidR="008E08D7" w:rsidRDefault="008E08D7" w:rsidP="008E08D7">
      <w:pPr>
        <w:suppressAutoHyphens/>
        <w:jc w:val="center"/>
        <w:sectPr w:rsidR="008E08D7" w:rsidSect="00F62937">
          <w:footerReference w:type="first" r:id="rId12"/>
          <w:pgSz w:w="12240" w:h="15840"/>
          <w:pgMar w:top="1440" w:right="1440" w:bottom="1440" w:left="1440" w:header="720" w:footer="720" w:gutter="0"/>
          <w:pgNumType w:start="3"/>
          <w:cols w:space="720"/>
          <w:docGrid w:linePitch="360"/>
        </w:sectPr>
      </w:pPr>
    </w:p>
    <w:p w14:paraId="183E83D2" w14:textId="77777777" w:rsidR="008E08D7" w:rsidRPr="004F448C" w:rsidRDefault="008E08D7" w:rsidP="008E08D7">
      <w:pPr>
        <w:suppressAutoHyphens/>
        <w:jc w:val="center"/>
        <w:rPr>
          <w:b/>
        </w:rPr>
      </w:pPr>
      <w:r w:rsidRPr="004F448C">
        <w:rPr>
          <w:b/>
        </w:rPr>
        <w:lastRenderedPageBreak/>
        <w:t>TABLE OF CONTENTS</w:t>
      </w:r>
    </w:p>
    <w:p w14:paraId="3153CED4" w14:textId="77777777" w:rsidR="008E08D7" w:rsidRDefault="008E08D7" w:rsidP="008E08D7">
      <w:pPr>
        <w:suppressAutoHyphens/>
      </w:pPr>
    </w:p>
    <w:p w14:paraId="7732760D" w14:textId="77777777" w:rsidR="008E08D7" w:rsidRDefault="008E08D7" w:rsidP="008E08D7">
      <w:pPr>
        <w:suppressAutoHyphens/>
      </w:pPr>
    </w:p>
    <w:p w14:paraId="65E7C529" w14:textId="77777777" w:rsidR="008E08D7" w:rsidRDefault="008E08D7" w:rsidP="008E08D7">
      <w:pPr>
        <w:suppressAutoHyphens/>
      </w:pPr>
      <w:r>
        <w:t>Section 1 - The Schedule</w:t>
      </w:r>
    </w:p>
    <w:p w14:paraId="07839A3A" w14:textId="77777777" w:rsidR="008E08D7" w:rsidRDefault="008E08D7" w:rsidP="008E08D7">
      <w:pPr>
        <w:suppressAutoHyphens/>
      </w:pPr>
    </w:p>
    <w:p w14:paraId="5EC05EDD" w14:textId="77777777" w:rsidR="008E08D7" w:rsidRDefault="008E08D7" w:rsidP="00C0122F">
      <w:pPr>
        <w:numPr>
          <w:ilvl w:val="0"/>
          <w:numId w:val="10"/>
        </w:numPr>
        <w:suppressAutoHyphens/>
        <w:ind w:left="360" w:hanging="360"/>
      </w:pPr>
      <w:r>
        <w:t>SF 1449 cover sheet</w:t>
      </w:r>
      <w:r>
        <w:br/>
      </w:r>
    </w:p>
    <w:p w14:paraId="15041C2E" w14:textId="587EE41E" w:rsidR="008E08D7" w:rsidRDefault="008E08D7" w:rsidP="00C0122F">
      <w:pPr>
        <w:numPr>
          <w:ilvl w:val="0"/>
          <w:numId w:val="10"/>
        </w:numPr>
        <w:suppressAutoHyphens/>
        <w:ind w:left="720" w:hanging="360"/>
        <w:rPr>
          <w:b/>
        </w:rPr>
      </w:pPr>
      <w:r>
        <w:t xml:space="preserve">Continuation To SF-1449, RFQ Number </w:t>
      </w:r>
      <w:r w:rsidR="00925E64" w:rsidRPr="00925E64">
        <w:rPr>
          <w:bCs/>
        </w:rPr>
        <w:t>19KS702</w:t>
      </w:r>
      <w:r w:rsidR="003557A5">
        <w:rPr>
          <w:bCs/>
        </w:rPr>
        <w:t>2</w:t>
      </w:r>
      <w:r w:rsidR="00925E64" w:rsidRPr="00925E64">
        <w:rPr>
          <w:bCs/>
        </w:rPr>
        <w:t>Q00</w:t>
      </w:r>
      <w:r w:rsidR="002F7775">
        <w:rPr>
          <w:bCs/>
        </w:rPr>
        <w:t>2</w:t>
      </w:r>
      <w:r w:rsidR="003557A5">
        <w:rPr>
          <w:bCs/>
        </w:rPr>
        <w:t>8</w:t>
      </w:r>
      <w:r>
        <w:rPr>
          <w:i/>
        </w:rPr>
        <w:t>,</w:t>
      </w:r>
      <w:r>
        <w:t xml:space="preserve"> Prices, Block 23</w:t>
      </w:r>
      <w:r>
        <w:br/>
      </w:r>
    </w:p>
    <w:p w14:paraId="59B9C6A8" w14:textId="63730DD5" w:rsidR="008E08D7" w:rsidRDefault="008E08D7" w:rsidP="00C0122F">
      <w:pPr>
        <w:numPr>
          <w:ilvl w:val="0"/>
          <w:numId w:val="10"/>
        </w:numPr>
        <w:tabs>
          <w:tab w:val="left" w:pos="0"/>
        </w:tabs>
        <w:suppressAutoHyphens/>
        <w:ind w:left="720" w:hanging="360"/>
      </w:pPr>
      <w:r>
        <w:t xml:space="preserve">Continuation To SF-1449, RFQ Number </w:t>
      </w:r>
      <w:r w:rsidR="00925E64" w:rsidRPr="00925E64">
        <w:rPr>
          <w:bCs/>
        </w:rPr>
        <w:t>19KS702</w:t>
      </w:r>
      <w:r w:rsidR="003557A5">
        <w:rPr>
          <w:bCs/>
        </w:rPr>
        <w:t>2</w:t>
      </w:r>
      <w:r w:rsidR="00925E64" w:rsidRPr="00925E64">
        <w:rPr>
          <w:bCs/>
        </w:rPr>
        <w:t>Q00</w:t>
      </w:r>
      <w:r w:rsidR="002F7775">
        <w:rPr>
          <w:bCs/>
        </w:rPr>
        <w:t>2</w:t>
      </w:r>
      <w:r w:rsidR="003557A5">
        <w:rPr>
          <w:bCs/>
        </w:rPr>
        <w:t>8</w:t>
      </w:r>
      <w:r w:rsidRPr="0094483B">
        <w:t xml:space="preserve">, </w:t>
      </w:r>
      <w:r>
        <w:t>Schedule Of Supplies/Services, Block 20 Description/Specifications/Work Statement</w:t>
      </w:r>
      <w:r>
        <w:br/>
      </w:r>
    </w:p>
    <w:p w14:paraId="470712D7" w14:textId="77777777" w:rsidR="008E08D7" w:rsidRDefault="008E08D7" w:rsidP="00C0122F">
      <w:pPr>
        <w:numPr>
          <w:ilvl w:val="0"/>
          <w:numId w:val="10"/>
        </w:numPr>
        <w:tabs>
          <w:tab w:val="left" w:pos="0"/>
        </w:tabs>
        <w:suppressAutoHyphens/>
        <w:ind w:left="720" w:hanging="360"/>
      </w:pPr>
      <w:r>
        <w:t xml:space="preserve">Attachment 1 to Description/Specifications/Performance Work Statement, Government Furnished Property </w:t>
      </w:r>
    </w:p>
    <w:p w14:paraId="756AACF3" w14:textId="77777777" w:rsidR="008E08D7" w:rsidRDefault="008E08D7" w:rsidP="008E08D7">
      <w:pPr>
        <w:tabs>
          <w:tab w:val="left" w:pos="0"/>
        </w:tabs>
        <w:suppressAutoHyphens/>
        <w:ind w:left="720"/>
      </w:pPr>
    </w:p>
    <w:p w14:paraId="1879E73B" w14:textId="77777777" w:rsidR="008E08D7" w:rsidRDefault="008E08D7" w:rsidP="008E08D7">
      <w:pPr>
        <w:suppressAutoHyphens/>
      </w:pPr>
      <w:r>
        <w:t>Section 2 - Contract Clauses</w:t>
      </w:r>
    </w:p>
    <w:p w14:paraId="17A88D24" w14:textId="77777777" w:rsidR="008E08D7" w:rsidRDefault="008E08D7" w:rsidP="008E08D7">
      <w:pPr>
        <w:suppressAutoHyphens/>
      </w:pPr>
    </w:p>
    <w:p w14:paraId="383B553A" w14:textId="77777777" w:rsidR="008E08D7" w:rsidRDefault="008E08D7" w:rsidP="00C0122F">
      <w:pPr>
        <w:numPr>
          <w:ilvl w:val="0"/>
          <w:numId w:val="10"/>
        </w:numPr>
        <w:suppressAutoHyphens/>
        <w:ind w:left="720" w:hanging="360"/>
      </w:pPr>
      <w:r>
        <w:t>Contract Clauses</w:t>
      </w:r>
      <w:r>
        <w:br/>
      </w:r>
    </w:p>
    <w:p w14:paraId="57415FEB" w14:textId="77777777" w:rsidR="008E08D7" w:rsidRDefault="008E08D7" w:rsidP="00C0122F">
      <w:pPr>
        <w:numPr>
          <w:ilvl w:val="0"/>
          <w:numId w:val="10"/>
        </w:numPr>
        <w:suppressAutoHyphens/>
        <w:ind w:left="720" w:hanging="360"/>
      </w:pPr>
      <w:r>
        <w:t>Addendum to Contract Clauses - FAR and DOSAR Clauses not Prescribed in Part 12</w:t>
      </w:r>
    </w:p>
    <w:p w14:paraId="0209B003" w14:textId="77777777" w:rsidR="008E08D7" w:rsidRDefault="008E08D7" w:rsidP="008E08D7">
      <w:pPr>
        <w:suppressAutoHyphens/>
      </w:pPr>
    </w:p>
    <w:p w14:paraId="48B21D4F" w14:textId="77777777" w:rsidR="008E08D7" w:rsidRDefault="008E08D7" w:rsidP="008E08D7">
      <w:pPr>
        <w:suppressAutoHyphens/>
      </w:pPr>
      <w:r>
        <w:t>Section 3 - Solicitation Provisions</w:t>
      </w:r>
    </w:p>
    <w:p w14:paraId="741B3EB5" w14:textId="77777777" w:rsidR="008E08D7" w:rsidRDefault="008E08D7" w:rsidP="008E08D7">
      <w:pPr>
        <w:suppressAutoHyphens/>
        <w:rPr>
          <w:b/>
        </w:rPr>
      </w:pPr>
    </w:p>
    <w:p w14:paraId="5441A2E2" w14:textId="77777777" w:rsidR="008E08D7" w:rsidRDefault="008E08D7" w:rsidP="00C0122F">
      <w:pPr>
        <w:numPr>
          <w:ilvl w:val="0"/>
          <w:numId w:val="10"/>
        </w:numPr>
        <w:suppressAutoHyphens/>
        <w:ind w:left="720" w:hanging="360"/>
        <w:rPr>
          <w:b/>
        </w:rPr>
      </w:pPr>
      <w:r>
        <w:t>Solicitation Provisions</w:t>
      </w:r>
      <w:r>
        <w:br/>
      </w:r>
    </w:p>
    <w:p w14:paraId="75129F20" w14:textId="77777777" w:rsidR="008E08D7" w:rsidRDefault="008E08D7" w:rsidP="00C0122F">
      <w:pPr>
        <w:numPr>
          <w:ilvl w:val="0"/>
          <w:numId w:val="10"/>
        </w:numPr>
        <w:suppressAutoHyphens/>
        <w:ind w:left="720" w:hanging="360"/>
        <w:rPr>
          <w:b/>
        </w:rPr>
      </w:pPr>
      <w:r>
        <w:t>Addendum to Solicitation Provisions - FAR and DOSAR Provisions not Prescribed in Part 12</w:t>
      </w:r>
    </w:p>
    <w:p w14:paraId="666F8576" w14:textId="77777777" w:rsidR="008E08D7" w:rsidRDefault="008E08D7" w:rsidP="008E08D7">
      <w:pPr>
        <w:suppressAutoHyphens/>
        <w:rPr>
          <w:b/>
        </w:rPr>
      </w:pPr>
    </w:p>
    <w:p w14:paraId="5F5FDD00" w14:textId="77777777" w:rsidR="008E08D7" w:rsidRDefault="008E08D7" w:rsidP="008E08D7">
      <w:pPr>
        <w:suppressAutoHyphens/>
      </w:pPr>
      <w:r>
        <w:t>Section 4 - Evaluation Factors</w:t>
      </w:r>
    </w:p>
    <w:p w14:paraId="7BAE40BB" w14:textId="77777777" w:rsidR="008E08D7" w:rsidRDefault="008E08D7" w:rsidP="008E08D7">
      <w:pPr>
        <w:suppressAutoHyphens/>
      </w:pPr>
    </w:p>
    <w:p w14:paraId="66F6502D" w14:textId="77777777" w:rsidR="008E08D7" w:rsidRDefault="008E08D7" w:rsidP="00C0122F">
      <w:pPr>
        <w:numPr>
          <w:ilvl w:val="0"/>
          <w:numId w:val="10"/>
        </w:numPr>
        <w:suppressAutoHyphens/>
        <w:ind w:left="720" w:hanging="360"/>
      </w:pPr>
      <w:r>
        <w:t>Evaluation Factors</w:t>
      </w:r>
      <w:r>
        <w:br/>
      </w:r>
    </w:p>
    <w:p w14:paraId="126EAD23" w14:textId="77777777" w:rsidR="008E08D7" w:rsidRDefault="008E08D7" w:rsidP="00C0122F">
      <w:pPr>
        <w:numPr>
          <w:ilvl w:val="0"/>
          <w:numId w:val="10"/>
        </w:numPr>
        <w:suppressAutoHyphens/>
        <w:ind w:left="720" w:hanging="360"/>
      </w:pPr>
      <w:r>
        <w:t>Addendum to Evaluation Factors - FAR and DOSAR Provisions not Prescribed in Part 12</w:t>
      </w:r>
    </w:p>
    <w:p w14:paraId="3AF4C293" w14:textId="77777777" w:rsidR="008E08D7" w:rsidRDefault="008E08D7" w:rsidP="008E08D7">
      <w:pPr>
        <w:suppressAutoHyphens/>
      </w:pPr>
    </w:p>
    <w:p w14:paraId="5AD95758" w14:textId="77777777" w:rsidR="008E08D7" w:rsidRDefault="008E08D7" w:rsidP="008E08D7">
      <w:pPr>
        <w:suppressAutoHyphens/>
      </w:pPr>
      <w:r>
        <w:t>Section 5 - Representations and Certifications</w:t>
      </w:r>
    </w:p>
    <w:p w14:paraId="5EF8B1EB" w14:textId="77777777" w:rsidR="008E08D7" w:rsidRDefault="008E08D7" w:rsidP="008E08D7">
      <w:pPr>
        <w:suppressAutoHyphens/>
        <w:rPr>
          <w:b/>
        </w:rPr>
      </w:pPr>
    </w:p>
    <w:p w14:paraId="05CE743E" w14:textId="77777777" w:rsidR="008E08D7" w:rsidRDefault="008E08D7" w:rsidP="00C0122F">
      <w:pPr>
        <w:numPr>
          <w:ilvl w:val="0"/>
          <w:numId w:val="10"/>
        </w:numPr>
        <w:suppressAutoHyphens/>
        <w:ind w:left="720" w:hanging="360"/>
        <w:rPr>
          <w:b/>
        </w:rPr>
      </w:pPr>
      <w:r>
        <w:t>Representations and Certifications</w:t>
      </w:r>
      <w:r>
        <w:br/>
      </w:r>
    </w:p>
    <w:p w14:paraId="5C4E2944" w14:textId="77777777" w:rsidR="008E08D7" w:rsidRDefault="008E08D7" w:rsidP="00C0122F">
      <w:pPr>
        <w:numPr>
          <w:ilvl w:val="0"/>
          <w:numId w:val="10"/>
        </w:numPr>
        <w:suppressAutoHyphens/>
        <w:ind w:left="720" w:hanging="360"/>
        <w:rPr>
          <w:b/>
        </w:rPr>
      </w:pPr>
      <w:r>
        <w:t>Addendum to Offeror Representations and Certifications - FAR and DOSAR Provisions not Prescribed in Part 12</w:t>
      </w:r>
    </w:p>
    <w:p w14:paraId="3D91FF21" w14:textId="77777777" w:rsidR="008E08D7" w:rsidRDefault="008E08D7" w:rsidP="007761DF">
      <w:pPr>
        <w:suppressAutoHyphens/>
        <w:ind w:left="2160" w:firstLine="720"/>
        <w:rPr>
          <w:b/>
        </w:rPr>
      </w:pPr>
    </w:p>
    <w:p w14:paraId="24F55E45" w14:textId="77777777" w:rsidR="008E08D7" w:rsidRDefault="008E08D7">
      <w:pPr>
        <w:spacing w:after="160" w:line="259" w:lineRule="auto"/>
        <w:rPr>
          <w:b/>
        </w:rPr>
      </w:pPr>
      <w:r>
        <w:rPr>
          <w:b/>
        </w:rPr>
        <w:br w:type="page"/>
      </w:r>
    </w:p>
    <w:p w14:paraId="742E4944" w14:textId="77777777" w:rsidR="007761DF" w:rsidRPr="00EA02B6" w:rsidRDefault="007761DF" w:rsidP="007761DF">
      <w:pPr>
        <w:suppressAutoHyphens/>
        <w:ind w:left="2160" w:firstLine="720"/>
        <w:rPr>
          <w:rFonts w:eastAsia="Batang"/>
          <w:b/>
          <w:lang w:eastAsia="ko-KR"/>
        </w:rPr>
      </w:pPr>
      <w:r w:rsidRPr="00EA02B6">
        <w:rPr>
          <w:b/>
        </w:rPr>
        <w:lastRenderedPageBreak/>
        <w:t>SECTION 1 - THE SCHEDULE</w:t>
      </w:r>
    </w:p>
    <w:p w14:paraId="2EBDAB7E" w14:textId="77777777" w:rsidR="007761DF" w:rsidRPr="00EA02B6" w:rsidRDefault="007761DF" w:rsidP="007761DF">
      <w:pPr>
        <w:suppressAutoHyphens/>
        <w:jc w:val="center"/>
        <w:rPr>
          <w:b/>
        </w:rPr>
      </w:pPr>
    </w:p>
    <w:p w14:paraId="3D68C8EE" w14:textId="77777777" w:rsidR="007761DF" w:rsidRPr="00EA02B6" w:rsidRDefault="007761DF" w:rsidP="007761DF">
      <w:pPr>
        <w:suppressAutoHyphens/>
        <w:jc w:val="center"/>
        <w:rPr>
          <w:b/>
        </w:rPr>
      </w:pPr>
      <w:r w:rsidRPr="00EA02B6">
        <w:rPr>
          <w:b/>
        </w:rPr>
        <w:t>CONTINUATION TO SF-1449</w:t>
      </w:r>
    </w:p>
    <w:p w14:paraId="77F1293A" w14:textId="2DE981DA" w:rsidR="007761DF" w:rsidRPr="00EA02B6" w:rsidRDefault="007761DF" w:rsidP="007761DF">
      <w:pPr>
        <w:suppressAutoHyphens/>
        <w:jc w:val="center"/>
      </w:pPr>
      <w:r>
        <w:rPr>
          <w:rFonts w:eastAsia="Batang" w:hint="eastAsia"/>
          <w:b/>
          <w:lang w:eastAsia="ko-KR"/>
        </w:rPr>
        <w:t>RFQ</w:t>
      </w:r>
      <w:r>
        <w:rPr>
          <w:b/>
        </w:rPr>
        <w:t xml:space="preserve"> NUMBER </w:t>
      </w:r>
      <w:r w:rsidR="00766E0A">
        <w:rPr>
          <w:b/>
        </w:rPr>
        <w:t>19KS</w:t>
      </w:r>
      <w:r w:rsidR="007353A8">
        <w:rPr>
          <w:b/>
        </w:rPr>
        <w:t>702</w:t>
      </w:r>
      <w:r w:rsidR="00577248">
        <w:rPr>
          <w:b/>
        </w:rPr>
        <w:t>1</w:t>
      </w:r>
      <w:r w:rsidR="007353A8">
        <w:rPr>
          <w:b/>
        </w:rPr>
        <w:t>Q00</w:t>
      </w:r>
      <w:r w:rsidR="00577248">
        <w:rPr>
          <w:b/>
        </w:rPr>
        <w:t>2</w:t>
      </w:r>
      <w:r w:rsidR="007353A8">
        <w:rPr>
          <w:b/>
        </w:rPr>
        <w:t>6</w:t>
      </w:r>
    </w:p>
    <w:p w14:paraId="79C77CF2" w14:textId="77777777" w:rsidR="007761DF" w:rsidRPr="00EA02B6" w:rsidRDefault="007761DF" w:rsidP="007761DF">
      <w:pPr>
        <w:suppressAutoHyphens/>
        <w:jc w:val="center"/>
        <w:rPr>
          <w:b/>
        </w:rPr>
      </w:pPr>
      <w:r w:rsidRPr="00EA02B6">
        <w:rPr>
          <w:b/>
        </w:rPr>
        <w:t xml:space="preserve">PRICES, BLOCK 23 </w:t>
      </w:r>
    </w:p>
    <w:p w14:paraId="751138E3" w14:textId="77777777" w:rsidR="007761DF" w:rsidRPr="00EA02B6" w:rsidRDefault="007761DF" w:rsidP="007761DF">
      <w:pPr>
        <w:suppressAutoHyphens/>
        <w:jc w:val="center"/>
        <w:rPr>
          <w:rFonts w:eastAsia="Batang"/>
          <w:b/>
          <w:lang w:eastAsia="ko-KR"/>
        </w:rPr>
      </w:pPr>
    </w:p>
    <w:p w14:paraId="30C048BD" w14:textId="77777777" w:rsidR="007761DF" w:rsidRPr="00EA02B6" w:rsidRDefault="007761DF" w:rsidP="007761DF">
      <w:pPr>
        <w:tabs>
          <w:tab w:val="left" w:pos="0"/>
        </w:tabs>
        <w:suppressAutoHyphens/>
      </w:pPr>
      <w:r w:rsidRPr="00EA02B6">
        <w:rPr>
          <w:rFonts w:eastAsia="Batang" w:hint="eastAsia"/>
          <w:lang w:eastAsia="ko-KR"/>
        </w:rPr>
        <w:t>I</w:t>
      </w:r>
      <w:r w:rsidRPr="00EA02B6">
        <w:t>.</w:t>
      </w:r>
      <w:r w:rsidRPr="00EA02B6">
        <w:tab/>
      </w:r>
      <w:r w:rsidRPr="00EA02B6">
        <w:rPr>
          <w:u w:val="single"/>
        </w:rPr>
        <w:t>SCOPE OF CONTRACT</w:t>
      </w:r>
      <w:r w:rsidRPr="00EA02B6">
        <w:rPr>
          <w:u w:val="single"/>
        </w:rPr>
        <w:br/>
      </w:r>
    </w:p>
    <w:p w14:paraId="5BB34044" w14:textId="77777777" w:rsidR="007761DF" w:rsidRPr="00EA02B6" w:rsidRDefault="007761DF" w:rsidP="007761DF">
      <w:pPr>
        <w:pStyle w:val="Document1"/>
        <w:keepNext w:val="0"/>
        <w:keepLines w:val="0"/>
        <w:rPr>
          <w:rFonts w:ascii="Times New Roman" w:eastAsia="Batang" w:hAnsi="Times New Roman"/>
          <w:lang w:eastAsia="ko-KR"/>
        </w:rPr>
      </w:pPr>
      <w:r w:rsidRPr="00EA02B6">
        <w:rPr>
          <w:rFonts w:ascii="Times New Roman" w:hAnsi="Times New Roman"/>
        </w:rPr>
        <w:t xml:space="preserve">The contractor shall provide </w:t>
      </w:r>
      <w:r w:rsidRPr="0011734E">
        <w:rPr>
          <w:rFonts w:ascii="Times New Roman" w:eastAsiaTheme="minorEastAsia" w:hAnsi="Times New Roman"/>
          <w:lang w:eastAsia="ko-KR"/>
        </w:rPr>
        <w:t>Cell</w:t>
      </w:r>
      <w:r w:rsidR="00734E76" w:rsidRPr="0011734E">
        <w:rPr>
          <w:rFonts w:ascii="Times New Roman" w:eastAsiaTheme="minorEastAsia" w:hAnsi="Times New Roman"/>
          <w:lang w:eastAsia="ko-KR"/>
        </w:rPr>
        <w:t>ular</w:t>
      </w:r>
      <w:r w:rsidRPr="0011734E">
        <w:rPr>
          <w:rFonts w:ascii="Times New Roman" w:eastAsiaTheme="minorEastAsia" w:hAnsi="Times New Roman"/>
          <w:lang w:eastAsia="ko-KR"/>
        </w:rPr>
        <w:t xml:space="preserve"> Phone</w:t>
      </w:r>
      <w:r w:rsidRPr="0011734E">
        <w:rPr>
          <w:rFonts w:ascii="Times New Roman" w:eastAsia="Batang" w:hAnsi="Times New Roman"/>
          <w:lang w:eastAsia="ko-KR"/>
        </w:rPr>
        <w:t xml:space="preserve"> </w:t>
      </w:r>
      <w:r w:rsidRPr="0011734E">
        <w:rPr>
          <w:rFonts w:ascii="Times New Roman" w:eastAsiaTheme="minorEastAsia" w:hAnsi="Times New Roman" w:hint="eastAsia"/>
          <w:lang w:eastAsia="ko-KR"/>
        </w:rPr>
        <w:t>S</w:t>
      </w:r>
      <w:r w:rsidRPr="0011734E">
        <w:rPr>
          <w:rFonts w:ascii="Times New Roman" w:hAnsi="Times New Roman"/>
        </w:rPr>
        <w:t xml:space="preserve">ervices </w:t>
      </w:r>
      <w:r w:rsidRPr="00EA02B6">
        <w:rPr>
          <w:rFonts w:ascii="Times New Roman" w:hAnsi="Times New Roman"/>
        </w:rPr>
        <w:t xml:space="preserve">to U.S. Embassy in Seoul, Korea.  The prices listed below shall include all labor, materials, insurance (see FAR 52.228-4 and 52.228-5), overhead, and profit.  The Government will pay the Contractor on a monthly basis for </w:t>
      </w:r>
      <w:r w:rsidR="00CA74A4">
        <w:rPr>
          <w:rFonts w:ascii="Times New Roman" w:hAnsi="Times New Roman"/>
        </w:rPr>
        <w:t>the</w:t>
      </w:r>
      <w:r w:rsidRPr="00EA02B6">
        <w:rPr>
          <w:rFonts w:ascii="Times New Roman" w:hAnsi="Times New Roman"/>
        </w:rPr>
        <w:t xml:space="preserve"> services that have been satisfactorily performed.  </w:t>
      </w:r>
    </w:p>
    <w:p w14:paraId="06B56718" w14:textId="77777777" w:rsidR="007761DF" w:rsidRPr="00EA02B6" w:rsidRDefault="007761DF" w:rsidP="007761DF">
      <w:pPr>
        <w:pStyle w:val="Document1"/>
        <w:keepNext w:val="0"/>
        <w:keepLines w:val="0"/>
        <w:rPr>
          <w:rFonts w:ascii="Times New Roman" w:eastAsia="Batang" w:hAnsi="Times New Roman"/>
          <w:lang w:eastAsia="ko-KR"/>
        </w:rPr>
      </w:pPr>
    </w:p>
    <w:p w14:paraId="7840B6E4" w14:textId="77777777" w:rsidR="007761DF" w:rsidRPr="00EA02B6" w:rsidRDefault="007761DF" w:rsidP="007761DF">
      <w:pPr>
        <w:pStyle w:val="Document1"/>
        <w:keepNext w:val="0"/>
        <w:keepLines w:val="0"/>
        <w:rPr>
          <w:rFonts w:ascii="Times New Roman" w:eastAsia="Batang" w:hAnsi="Times New Roman"/>
          <w:lang w:eastAsia="ko-KR"/>
        </w:rPr>
      </w:pPr>
      <w:r w:rsidRPr="00EA02B6">
        <w:rPr>
          <w:rFonts w:ascii="Times New Roman" w:eastAsia="Batang" w:hAnsi="Times New Roman" w:hint="eastAsia"/>
          <w:lang w:eastAsia="ko-KR"/>
        </w:rPr>
        <w:t>II.</w:t>
      </w:r>
      <w:r w:rsidRPr="00EA02B6">
        <w:rPr>
          <w:rFonts w:ascii="Times New Roman" w:eastAsia="Batang" w:hAnsi="Times New Roman" w:hint="eastAsia"/>
          <w:lang w:eastAsia="ko-KR"/>
        </w:rPr>
        <w:tab/>
      </w:r>
      <w:r w:rsidRPr="00EA02B6">
        <w:rPr>
          <w:rFonts w:ascii="Times New Roman" w:eastAsia="Batang" w:hAnsi="Times New Roman"/>
          <w:lang w:eastAsia="ko-KR"/>
        </w:rPr>
        <w:t>This is an indefinite-delivery, indefinite-quantity type contract f</w:t>
      </w:r>
      <w:r w:rsidRPr="00C5421C">
        <w:rPr>
          <w:rFonts w:ascii="Times New Roman" w:eastAsia="Batang" w:hAnsi="Times New Roman"/>
          <w:lang w:eastAsia="ko-KR"/>
        </w:rPr>
        <w:t>or Cellular</w:t>
      </w:r>
      <w:r w:rsidRPr="00C5421C">
        <w:rPr>
          <w:rFonts w:ascii="Times New Roman" w:eastAsia="Batang" w:hAnsi="Times New Roman" w:hint="eastAsia"/>
          <w:lang w:eastAsia="ko-KR"/>
        </w:rPr>
        <w:t xml:space="preserve"> </w:t>
      </w:r>
      <w:r w:rsidR="00376C62">
        <w:rPr>
          <w:rFonts w:ascii="Times New Roman" w:eastAsia="Batang" w:hAnsi="Times New Roman"/>
          <w:lang w:eastAsia="ko-KR"/>
        </w:rPr>
        <w:t>Phone</w:t>
      </w:r>
      <w:r w:rsidRPr="00CA74A4">
        <w:rPr>
          <w:rFonts w:ascii="Times New Roman" w:eastAsia="Batang" w:hAnsi="Times New Roman" w:hint="eastAsia"/>
          <w:color w:val="FF0000"/>
          <w:lang w:eastAsia="ko-KR"/>
        </w:rPr>
        <w:t xml:space="preserve"> </w:t>
      </w:r>
      <w:r w:rsidRPr="00EA02B6">
        <w:rPr>
          <w:rFonts w:ascii="Times New Roman" w:eastAsia="Batang" w:hAnsi="Times New Roman" w:hint="eastAsia"/>
          <w:lang w:eastAsia="ko-KR"/>
        </w:rPr>
        <w:t>Services</w:t>
      </w:r>
      <w:r w:rsidRPr="00EA02B6">
        <w:rPr>
          <w:rFonts w:ascii="Times New Roman" w:eastAsia="Batang" w:hAnsi="Times New Roman"/>
          <w:lang w:eastAsia="ko-KR"/>
        </w:rPr>
        <w:t xml:space="preserve">.  The contractor shall furnish services according to </w:t>
      </w:r>
      <w:r w:rsidRPr="00EA02B6">
        <w:rPr>
          <w:rFonts w:ascii="Times New Roman" w:eastAsia="Batang" w:hAnsi="Times New Roman" w:hint="eastAsia"/>
          <w:lang w:eastAsia="ko-KR"/>
        </w:rPr>
        <w:t>delivery</w:t>
      </w:r>
      <w:r w:rsidRPr="00EA02B6">
        <w:rPr>
          <w:rFonts w:ascii="Times New Roman" w:eastAsia="Batang" w:hAnsi="Times New Roman"/>
          <w:lang w:eastAsia="ko-KR"/>
        </w:rPr>
        <w:t xml:space="preserve"> orders issued by the Contracting Officer</w:t>
      </w:r>
      <w:r w:rsidRPr="00EA02B6">
        <w:rPr>
          <w:rFonts w:ascii="Times New Roman" w:eastAsia="Batang" w:hAnsi="Times New Roman" w:hint="eastAsia"/>
          <w:lang w:eastAsia="ko-KR"/>
        </w:rPr>
        <w:t xml:space="preserve"> (See Section 1, </w:t>
      </w:r>
      <w:r w:rsidRPr="00EA02B6">
        <w:rPr>
          <w:rFonts w:ascii="Times New Roman" w:eastAsia="Batang" w:hAnsi="Times New Roman"/>
          <w:lang w:eastAsia="ko-KR"/>
        </w:rPr>
        <w:t>Continuation</w:t>
      </w:r>
      <w:r w:rsidRPr="00EA02B6">
        <w:rPr>
          <w:rFonts w:ascii="Times New Roman" w:eastAsia="Batang" w:hAnsi="Times New Roman" w:hint="eastAsia"/>
          <w:lang w:eastAsia="ko-KR"/>
        </w:rPr>
        <w:t xml:space="preserve"> to SF 1449, Schedule of Services, Block 20, </w:t>
      </w:r>
      <w:r w:rsidRPr="0094483B">
        <w:rPr>
          <w:rFonts w:ascii="Times New Roman" w:eastAsia="Batang" w:hAnsi="Times New Roman" w:hint="eastAsia"/>
          <w:lang w:eastAsia="ko-KR"/>
        </w:rPr>
        <w:t>Paragraph 1</w:t>
      </w:r>
      <w:r w:rsidR="0094483B" w:rsidRPr="0094483B">
        <w:rPr>
          <w:rFonts w:ascii="Times New Roman" w:eastAsia="Batang" w:hAnsi="Times New Roman"/>
          <w:lang w:eastAsia="ko-KR"/>
        </w:rPr>
        <w:t>0</w:t>
      </w:r>
      <w:r w:rsidRPr="00646C3B">
        <w:rPr>
          <w:rFonts w:ascii="Times New Roman" w:eastAsia="Batang" w:hAnsi="Times New Roman" w:hint="eastAsia"/>
          <w:lang w:eastAsia="ko-KR"/>
        </w:rPr>
        <w:t xml:space="preserve">, </w:t>
      </w:r>
      <w:r w:rsidRPr="00646C3B">
        <w:rPr>
          <w:rFonts w:ascii="Times New Roman" w:eastAsia="Batang" w:hAnsi="Times New Roman"/>
          <w:lang w:eastAsia="ko-KR"/>
        </w:rPr>
        <w:t>“</w:t>
      </w:r>
      <w:r w:rsidRPr="00646C3B">
        <w:rPr>
          <w:rFonts w:ascii="Times New Roman" w:eastAsia="Batang" w:hAnsi="Times New Roman" w:hint="eastAsia"/>
          <w:lang w:eastAsia="ko-KR"/>
        </w:rPr>
        <w:t>Delivery Orders</w:t>
      </w:r>
      <w:r w:rsidRPr="00646C3B">
        <w:rPr>
          <w:rFonts w:ascii="Times New Roman" w:eastAsia="Batang" w:hAnsi="Times New Roman"/>
          <w:lang w:eastAsia="ko-KR"/>
        </w:rPr>
        <w:t>”</w:t>
      </w:r>
      <w:r w:rsidRPr="00646C3B">
        <w:rPr>
          <w:rFonts w:ascii="Times New Roman" w:eastAsia="Batang" w:hAnsi="Times New Roman" w:hint="eastAsia"/>
          <w:lang w:eastAsia="ko-KR"/>
        </w:rPr>
        <w:t>)</w:t>
      </w:r>
      <w:r w:rsidRPr="00EA02B6">
        <w:rPr>
          <w:rFonts w:ascii="Times New Roman" w:eastAsia="Batang" w:hAnsi="Times New Roman"/>
          <w:lang w:eastAsia="ko-KR"/>
        </w:rPr>
        <w:t xml:space="preserve"> </w:t>
      </w:r>
    </w:p>
    <w:p w14:paraId="65B54B5A" w14:textId="77777777" w:rsidR="007761DF" w:rsidRPr="00EA02B6" w:rsidRDefault="007761DF" w:rsidP="007761DF">
      <w:pPr>
        <w:tabs>
          <w:tab w:val="left" w:pos="0"/>
        </w:tabs>
        <w:suppressAutoHyphens/>
        <w:rPr>
          <w:b/>
          <w:iCs/>
        </w:rPr>
      </w:pPr>
    </w:p>
    <w:p w14:paraId="7718A5B7" w14:textId="77777777" w:rsidR="007761DF" w:rsidRPr="00EA02B6" w:rsidRDefault="007761DF" w:rsidP="007761DF">
      <w:pPr>
        <w:rPr>
          <w:u w:val="single"/>
        </w:rPr>
      </w:pPr>
      <w:r w:rsidRPr="00EA02B6">
        <w:rPr>
          <w:rFonts w:eastAsia="Batang" w:hint="eastAsia"/>
          <w:lang w:eastAsia="ko-KR"/>
        </w:rPr>
        <w:t>III</w:t>
      </w:r>
      <w:r w:rsidRPr="00EA02B6">
        <w:t>.</w:t>
      </w:r>
      <w:r w:rsidRPr="00EA02B6">
        <w:tab/>
      </w:r>
      <w:r w:rsidRPr="00EA02B6">
        <w:rPr>
          <w:u w:val="single"/>
        </w:rPr>
        <w:t>PERIOD OF PERFORMANCE</w:t>
      </w:r>
    </w:p>
    <w:p w14:paraId="079A5E83" w14:textId="77777777" w:rsidR="007761DF" w:rsidRPr="00EA02B6" w:rsidRDefault="007761DF" w:rsidP="007761DF">
      <w:pPr>
        <w:rPr>
          <w:rFonts w:eastAsia="Batang"/>
          <w:lang w:eastAsia="ko-KR"/>
        </w:rPr>
      </w:pPr>
    </w:p>
    <w:p w14:paraId="482872F9" w14:textId="3611D41B" w:rsidR="007761DF" w:rsidRPr="0011734E" w:rsidRDefault="007761DF" w:rsidP="007761DF">
      <w:r w:rsidRPr="0011734E">
        <w:t xml:space="preserve">The contract will be for a one-year period from </w:t>
      </w:r>
      <w:r w:rsidR="00DC206D">
        <w:t>June 1, 202</w:t>
      </w:r>
      <w:r w:rsidR="00910782">
        <w:t>2</w:t>
      </w:r>
      <w:r w:rsidR="00453C5A">
        <w:t>.</w:t>
      </w:r>
      <w:r w:rsidRPr="0011734E">
        <w:t xml:space="preserve"> </w:t>
      </w:r>
    </w:p>
    <w:p w14:paraId="52CF9AD0" w14:textId="77777777" w:rsidR="007761DF" w:rsidRPr="002B47AE" w:rsidRDefault="007761DF" w:rsidP="007761DF">
      <w:pPr>
        <w:rPr>
          <w:rFonts w:eastAsiaTheme="minorEastAsia"/>
          <w:color w:val="FF0000"/>
          <w:lang w:eastAsia="ko-KR"/>
        </w:rPr>
      </w:pPr>
    </w:p>
    <w:p w14:paraId="01730E09" w14:textId="77777777" w:rsidR="007761DF" w:rsidRPr="00EA02B6" w:rsidRDefault="007761DF" w:rsidP="007761DF">
      <w:pPr>
        <w:pStyle w:val="Heading2"/>
        <w:spacing w:line="240" w:lineRule="auto"/>
        <w:jc w:val="both"/>
        <w:rPr>
          <w:rFonts w:eastAsia="Batang"/>
          <w:u w:val="none"/>
          <w:lang w:eastAsia="ko-KR"/>
        </w:rPr>
      </w:pPr>
    </w:p>
    <w:p w14:paraId="35EE1509" w14:textId="3304CA17" w:rsidR="007761DF" w:rsidRDefault="007761DF" w:rsidP="007761DF">
      <w:r w:rsidRPr="00EA02B6">
        <w:rPr>
          <w:rFonts w:eastAsia="Batang" w:hint="eastAsia"/>
          <w:lang w:eastAsia="ko-KR"/>
        </w:rPr>
        <w:t>IV</w:t>
      </w:r>
      <w:r w:rsidRPr="00EA02B6">
        <w:t>.</w:t>
      </w:r>
      <w:r w:rsidRPr="00EA02B6">
        <w:tab/>
        <w:t>PRICING</w:t>
      </w:r>
    </w:p>
    <w:p w14:paraId="59C9916C" w14:textId="24DCB780" w:rsidR="00EB535E" w:rsidRDefault="00EB535E" w:rsidP="007761DF"/>
    <w:p w14:paraId="4278661E" w14:textId="1DA1AACC" w:rsidR="00EB535E" w:rsidRDefault="00EB535E" w:rsidP="007761DF">
      <w:r>
        <w:t xml:space="preserve">VALUE ADDED TAX.  Value Added Tax (VAT) is </w:t>
      </w:r>
      <w:r w:rsidRPr="00257C9F">
        <w:rPr>
          <w:u w:val="single"/>
        </w:rPr>
        <w:t>not applicable to this contract</w:t>
      </w:r>
      <w:r>
        <w:t xml:space="preserve"> and shall not be included in the CLIN rates or Invoices because the U.S. Embassy has a tax exemption certificate from the host government</w:t>
      </w:r>
    </w:p>
    <w:p w14:paraId="5E221B71" w14:textId="5D8394E4" w:rsidR="0057673B" w:rsidRDefault="0057673B" w:rsidP="007761DF"/>
    <w:p w14:paraId="09A9C2BB" w14:textId="77777777" w:rsidR="007761DF" w:rsidRPr="0057430E" w:rsidRDefault="007761DF" w:rsidP="007761DF">
      <w:pPr>
        <w:pStyle w:val="BodyText2"/>
        <w:spacing w:line="240" w:lineRule="auto"/>
        <w:jc w:val="both"/>
        <w:rPr>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341"/>
        <w:gridCol w:w="1156"/>
        <w:gridCol w:w="966"/>
        <w:gridCol w:w="1157"/>
      </w:tblGrid>
      <w:tr w:rsidR="007761DF" w:rsidRPr="00EA02B6" w14:paraId="208564AE" w14:textId="77777777" w:rsidTr="002B47AE">
        <w:tc>
          <w:tcPr>
            <w:tcW w:w="4550" w:type="dxa"/>
            <w:vAlign w:val="center"/>
          </w:tcPr>
          <w:p w14:paraId="50A03150" w14:textId="77777777" w:rsidR="007761DF" w:rsidRPr="00EA02B6" w:rsidRDefault="007761DF" w:rsidP="001A4140">
            <w:pPr>
              <w:pStyle w:val="BodyText2"/>
              <w:spacing w:line="240" w:lineRule="auto"/>
              <w:jc w:val="center"/>
            </w:pPr>
            <w:r w:rsidRPr="00EA02B6">
              <w:t>Description</w:t>
            </w:r>
          </w:p>
        </w:tc>
        <w:tc>
          <w:tcPr>
            <w:tcW w:w="1341" w:type="dxa"/>
            <w:vAlign w:val="center"/>
          </w:tcPr>
          <w:p w14:paraId="2C909870" w14:textId="77777777" w:rsidR="007761DF" w:rsidRPr="00EA02B6" w:rsidRDefault="007761DF" w:rsidP="001A4140">
            <w:pPr>
              <w:pStyle w:val="BodyText2"/>
              <w:spacing w:line="240" w:lineRule="auto"/>
              <w:jc w:val="center"/>
            </w:pPr>
            <w:r w:rsidRPr="00EA02B6">
              <w:t>Estimated</w:t>
            </w:r>
          </w:p>
          <w:p w14:paraId="4234DA60" w14:textId="77777777" w:rsidR="007761DF" w:rsidRPr="00EA02B6" w:rsidRDefault="007761DF" w:rsidP="001A4140">
            <w:pPr>
              <w:pStyle w:val="BodyText2"/>
              <w:spacing w:line="240" w:lineRule="auto"/>
              <w:jc w:val="center"/>
            </w:pPr>
            <w:r w:rsidRPr="00EA02B6">
              <w:t>Quantity</w:t>
            </w:r>
          </w:p>
        </w:tc>
        <w:tc>
          <w:tcPr>
            <w:tcW w:w="1156" w:type="dxa"/>
            <w:vAlign w:val="center"/>
          </w:tcPr>
          <w:p w14:paraId="00AA7EFA" w14:textId="77777777" w:rsidR="007761DF" w:rsidRPr="00EA02B6" w:rsidRDefault="007761DF" w:rsidP="001A4140">
            <w:pPr>
              <w:pStyle w:val="BodyText2"/>
              <w:spacing w:line="240" w:lineRule="auto"/>
              <w:jc w:val="center"/>
            </w:pPr>
            <w:r w:rsidRPr="00EA02B6">
              <w:t>Unit</w:t>
            </w:r>
          </w:p>
        </w:tc>
        <w:tc>
          <w:tcPr>
            <w:tcW w:w="966" w:type="dxa"/>
            <w:vAlign w:val="center"/>
          </w:tcPr>
          <w:p w14:paraId="27D5F817" w14:textId="77777777" w:rsidR="007761DF" w:rsidRPr="00EA02B6" w:rsidRDefault="007761DF" w:rsidP="001A4140">
            <w:pPr>
              <w:pStyle w:val="BodyText2"/>
              <w:spacing w:line="240" w:lineRule="auto"/>
              <w:jc w:val="center"/>
            </w:pPr>
            <w:r w:rsidRPr="00EA02B6">
              <w:t>Unit Price</w:t>
            </w:r>
          </w:p>
        </w:tc>
        <w:tc>
          <w:tcPr>
            <w:tcW w:w="1157" w:type="dxa"/>
            <w:vAlign w:val="center"/>
          </w:tcPr>
          <w:p w14:paraId="569B57D5" w14:textId="77777777" w:rsidR="007761DF" w:rsidRPr="00EA02B6" w:rsidRDefault="007761DF" w:rsidP="001A4140">
            <w:pPr>
              <w:pStyle w:val="BodyText2"/>
              <w:spacing w:line="240" w:lineRule="auto"/>
              <w:jc w:val="center"/>
            </w:pPr>
            <w:r w:rsidRPr="00EA02B6">
              <w:t>Total Price</w:t>
            </w:r>
          </w:p>
        </w:tc>
      </w:tr>
      <w:tr w:rsidR="007761DF" w:rsidRPr="003159D6" w14:paraId="13A4B85C" w14:textId="77777777" w:rsidTr="002B47AE">
        <w:tc>
          <w:tcPr>
            <w:tcW w:w="4550" w:type="dxa"/>
            <w:vAlign w:val="center"/>
          </w:tcPr>
          <w:p w14:paraId="38741E5C" w14:textId="77777777" w:rsidR="007761DF" w:rsidRPr="00EA02B6" w:rsidRDefault="007761DF" w:rsidP="001A4140">
            <w:pPr>
              <w:pStyle w:val="BodyText2"/>
              <w:spacing w:line="240" w:lineRule="auto"/>
              <w:rPr>
                <w:b w:val="0"/>
                <w:bCs/>
              </w:rPr>
            </w:pPr>
            <w:r>
              <w:rPr>
                <w:b w:val="0"/>
                <w:bCs/>
              </w:rPr>
              <w:t>1</w:t>
            </w:r>
            <w:r w:rsidRPr="00EA02B6">
              <w:rPr>
                <w:b w:val="0"/>
                <w:bCs/>
              </w:rPr>
              <w:t>. SIM cards</w:t>
            </w:r>
          </w:p>
        </w:tc>
        <w:tc>
          <w:tcPr>
            <w:tcW w:w="1341" w:type="dxa"/>
            <w:vAlign w:val="center"/>
          </w:tcPr>
          <w:p w14:paraId="59BD7D45" w14:textId="0E2BF7C6" w:rsidR="007761DF" w:rsidRPr="0055172F" w:rsidRDefault="0003778D" w:rsidP="001A4140">
            <w:pPr>
              <w:pStyle w:val="BodyText2"/>
              <w:spacing w:line="240" w:lineRule="auto"/>
              <w:jc w:val="right"/>
              <w:rPr>
                <w:rFonts w:eastAsia="Batang"/>
                <w:b w:val="0"/>
                <w:szCs w:val="24"/>
                <w:lang w:eastAsia="ko-KR"/>
              </w:rPr>
            </w:pPr>
            <w:r w:rsidRPr="00A7346E">
              <w:rPr>
                <w:rFonts w:eastAsia="Batang"/>
                <w:b w:val="0"/>
                <w:szCs w:val="24"/>
                <w:lang w:eastAsia="ko-KR"/>
              </w:rPr>
              <w:t>501</w:t>
            </w:r>
          </w:p>
        </w:tc>
        <w:tc>
          <w:tcPr>
            <w:tcW w:w="1156" w:type="dxa"/>
            <w:vAlign w:val="center"/>
          </w:tcPr>
          <w:p w14:paraId="557BB5B4" w14:textId="77777777" w:rsidR="007761DF" w:rsidRPr="003159D6" w:rsidRDefault="007761DF" w:rsidP="001A4140">
            <w:pPr>
              <w:pStyle w:val="BodyText2"/>
              <w:spacing w:line="240" w:lineRule="auto"/>
              <w:jc w:val="center"/>
              <w:rPr>
                <w:b w:val="0"/>
                <w:szCs w:val="24"/>
              </w:rPr>
            </w:pPr>
            <w:r w:rsidRPr="003159D6">
              <w:rPr>
                <w:b w:val="0"/>
                <w:szCs w:val="24"/>
              </w:rPr>
              <w:t>each</w:t>
            </w:r>
          </w:p>
        </w:tc>
        <w:tc>
          <w:tcPr>
            <w:tcW w:w="966" w:type="dxa"/>
            <w:vAlign w:val="center"/>
          </w:tcPr>
          <w:p w14:paraId="05F69AFA" w14:textId="77777777" w:rsidR="007761DF" w:rsidRPr="003159D6" w:rsidRDefault="007761DF" w:rsidP="001A4140">
            <w:pPr>
              <w:pStyle w:val="BodyText2"/>
              <w:spacing w:line="240" w:lineRule="auto"/>
              <w:rPr>
                <w:b w:val="0"/>
                <w:color w:val="FF0000"/>
                <w:szCs w:val="24"/>
              </w:rPr>
            </w:pPr>
          </w:p>
        </w:tc>
        <w:tc>
          <w:tcPr>
            <w:tcW w:w="1157" w:type="dxa"/>
            <w:vAlign w:val="center"/>
          </w:tcPr>
          <w:p w14:paraId="60A42177" w14:textId="77777777" w:rsidR="007761DF" w:rsidRPr="003159D6" w:rsidRDefault="007761DF" w:rsidP="00E8465B">
            <w:pPr>
              <w:rPr>
                <w:b/>
                <w:color w:val="FF0000"/>
              </w:rPr>
            </w:pPr>
          </w:p>
        </w:tc>
      </w:tr>
      <w:tr w:rsidR="007761DF" w:rsidRPr="003159D6" w14:paraId="795B8F55" w14:textId="77777777" w:rsidTr="002B47AE">
        <w:tc>
          <w:tcPr>
            <w:tcW w:w="4550" w:type="dxa"/>
            <w:vAlign w:val="center"/>
          </w:tcPr>
          <w:p w14:paraId="31416B01" w14:textId="77777777" w:rsidR="007761DF" w:rsidRPr="00EA02B6" w:rsidRDefault="007761DF" w:rsidP="001A4140">
            <w:pPr>
              <w:pStyle w:val="BodyText2"/>
              <w:spacing w:line="240" w:lineRule="auto"/>
              <w:rPr>
                <w:b w:val="0"/>
              </w:rPr>
            </w:pPr>
            <w:r>
              <w:rPr>
                <w:b w:val="0"/>
                <w:bCs/>
              </w:rPr>
              <w:t>2</w:t>
            </w:r>
            <w:r w:rsidRPr="00EA02B6">
              <w:rPr>
                <w:b w:val="0"/>
                <w:bCs/>
              </w:rPr>
              <w:t>. Calls within South Korea</w:t>
            </w:r>
          </w:p>
        </w:tc>
        <w:tc>
          <w:tcPr>
            <w:tcW w:w="1341" w:type="dxa"/>
            <w:vAlign w:val="center"/>
          </w:tcPr>
          <w:p w14:paraId="35B2C714" w14:textId="77777777" w:rsidR="007761DF" w:rsidRPr="0055172F" w:rsidRDefault="00E50832" w:rsidP="001A4140">
            <w:pPr>
              <w:pStyle w:val="BodyText2"/>
              <w:spacing w:line="240" w:lineRule="auto"/>
              <w:jc w:val="right"/>
              <w:rPr>
                <w:rFonts w:eastAsia="Batang"/>
                <w:b w:val="0"/>
                <w:szCs w:val="24"/>
                <w:lang w:eastAsia="ko-KR"/>
              </w:rPr>
            </w:pPr>
            <w:r w:rsidRPr="0055172F">
              <w:rPr>
                <w:rFonts w:eastAsia="Batang"/>
                <w:b w:val="0"/>
                <w:szCs w:val="24"/>
                <w:lang w:eastAsia="ko-KR"/>
              </w:rPr>
              <w:t>346,945</w:t>
            </w:r>
          </w:p>
        </w:tc>
        <w:tc>
          <w:tcPr>
            <w:tcW w:w="1156" w:type="dxa"/>
            <w:vAlign w:val="center"/>
          </w:tcPr>
          <w:p w14:paraId="268C0935" w14:textId="77777777" w:rsidR="007761DF" w:rsidRPr="003159D6" w:rsidRDefault="007761DF" w:rsidP="001A4140">
            <w:pPr>
              <w:pStyle w:val="BodyText2"/>
              <w:spacing w:line="240" w:lineRule="auto"/>
              <w:jc w:val="center"/>
              <w:rPr>
                <w:rFonts w:eastAsia="Batang"/>
                <w:b w:val="0"/>
                <w:szCs w:val="24"/>
                <w:lang w:eastAsia="ko-KR"/>
              </w:rPr>
            </w:pPr>
            <w:r w:rsidRPr="003159D6">
              <w:rPr>
                <w:rFonts w:eastAsia="Batang"/>
                <w:b w:val="0"/>
                <w:szCs w:val="24"/>
                <w:lang w:eastAsia="ko-KR"/>
              </w:rPr>
              <w:t>minute</w:t>
            </w:r>
          </w:p>
        </w:tc>
        <w:tc>
          <w:tcPr>
            <w:tcW w:w="966" w:type="dxa"/>
            <w:vAlign w:val="center"/>
          </w:tcPr>
          <w:p w14:paraId="6549FFE8" w14:textId="77777777" w:rsidR="007761DF" w:rsidRPr="003159D6" w:rsidRDefault="007761DF" w:rsidP="001A4140">
            <w:pPr>
              <w:pStyle w:val="BodyText2"/>
              <w:spacing w:line="240" w:lineRule="auto"/>
              <w:rPr>
                <w:b w:val="0"/>
                <w:color w:val="FF0000"/>
                <w:szCs w:val="24"/>
              </w:rPr>
            </w:pPr>
          </w:p>
        </w:tc>
        <w:tc>
          <w:tcPr>
            <w:tcW w:w="1157" w:type="dxa"/>
            <w:vAlign w:val="center"/>
          </w:tcPr>
          <w:p w14:paraId="62EB5653" w14:textId="77777777" w:rsidR="007761DF" w:rsidRPr="003159D6" w:rsidRDefault="007761DF" w:rsidP="00E8465B">
            <w:pPr>
              <w:rPr>
                <w:b/>
                <w:color w:val="FF0000"/>
              </w:rPr>
            </w:pPr>
          </w:p>
        </w:tc>
      </w:tr>
      <w:tr w:rsidR="007761DF" w:rsidRPr="003159D6" w14:paraId="112C1F10" w14:textId="77777777" w:rsidTr="002B47AE">
        <w:tc>
          <w:tcPr>
            <w:tcW w:w="4550" w:type="dxa"/>
            <w:vAlign w:val="center"/>
          </w:tcPr>
          <w:p w14:paraId="4896A045" w14:textId="77777777" w:rsidR="007761DF" w:rsidRPr="00EA02B6" w:rsidRDefault="007761DF" w:rsidP="001A4140">
            <w:pPr>
              <w:pStyle w:val="Document1"/>
              <w:keepNext w:val="0"/>
              <w:keepLines w:val="0"/>
              <w:tabs>
                <w:tab w:val="clear" w:pos="-720"/>
                <w:tab w:val="left" w:pos="720"/>
              </w:tabs>
              <w:rPr>
                <w:bCs/>
              </w:rPr>
            </w:pPr>
            <w:r>
              <w:rPr>
                <w:rFonts w:ascii="Times New Roman" w:hAnsi="Times New Roman"/>
                <w:szCs w:val="24"/>
              </w:rPr>
              <w:t>3</w:t>
            </w:r>
            <w:r w:rsidRPr="00EA02B6">
              <w:rPr>
                <w:rFonts w:ascii="Times New Roman" w:hAnsi="Times New Roman"/>
                <w:szCs w:val="24"/>
              </w:rPr>
              <w:t>. International Calls and Roaming</w:t>
            </w:r>
          </w:p>
        </w:tc>
        <w:tc>
          <w:tcPr>
            <w:tcW w:w="1341" w:type="dxa"/>
            <w:vAlign w:val="center"/>
          </w:tcPr>
          <w:p w14:paraId="558F6296" w14:textId="77777777" w:rsidR="007761DF" w:rsidRPr="0055172F" w:rsidRDefault="007761DF" w:rsidP="001A4140">
            <w:pPr>
              <w:pStyle w:val="BodyText2"/>
              <w:spacing w:line="240" w:lineRule="auto"/>
              <w:jc w:val="right"/>
              <w:rPr>
                <w:b w:val="0"/>
                <w:bCs/>
                <w:szCs w:val="24"/>
              </w:rPr>
            </w:pPr>
          </w:p>
        </w:tc>
        <w:tc>
          <w:tcPr>
            <w:tcW w:w="1156" w:type="dxa"/>
            <w:vAlign w:val="center"/>
          </w:tcPr>
          <w:p w14:paraId="78C6076E" w14:textId="77777777" w:rsidR="007761DF" w:rsidRPr="003159D6" w:rsidRDefault="007761DF" w:rsidP="001A4140">
            <w:pPr>
              <w:pStyle w:val="BodyText2"/>
              <w:spacing w:line="240" w:lineRule="auto"/>
              <w:jc w:val="center"/>
              <w:rPr>
                <w:b w:val="0"/>
                <w:bCs/>
                <w:szCs w:val="24"/>
              </w:rPr>
            </w:pPr>
          </w:p>
        </w:tc>
        <w:tc>
          <w:tcPr>
            <w:tcW w:w="966" w:type="dxa"/>
            <w:vAlign w:val="center"/>
          </w:tcPr>
          <w:p w14:paraId="6017F93A" w14:textId="77777777" w:rsidR="007761DF" w:rsidRPr="003159D6" w:rsidRDefault="007761DF" w:rsidP="001A4140">
            <w:pPr>
              <w:pStyle w:val="BodyText2"/>
              <w:spacing w:line="240" w:lineRule="auto"/>
              <w:rPr>
                <w:b w:val="0"/>
                <w:color w:val="FF0000"/>
                <w:szCs w:val="24"/>
              </w:rPr>
            </w:pPr>
          </w:p>
        </w:tc>
        <w:tc>
          <w:tcPr>
            <w:tcW w:w="1157" w:type="dxa"/>
            <w:vAlign w:val="center"/>
          </w:tcPr>
          <w:p w14:paraId="12C10010" w14:textId="77777777" w:rsidR="007761DF" w:rsidRPr="003159D6" w:rsidRDefault="007761DF" w:rsidP="001A4140">
            <w:pPr>
              <w:pStyle w:val="BodyText2"/>
              <w:spacing w:line="240" w:lineRule="auto"/>
              <w:rPr>
                <w:b w:val="0"/>
                <w:color w:val="FF0000"/>
                <w:szCs w:val="24"/>
              </w:rPr>
            </w:pPr>
          </w:p>
        </w:tc>
      </w:tr>
      <w:tr w:rsidR="007761DF" w:rsidRPr="003159D6" w14:paraId="4E5D6C5D" w14:textId="77777777" w:rsidTr="002B47AE">
        <w:tc>
          <w:tcPr>
            <w:tcW w:w="4550" w:type="dxa"/>
            <w:vAlign w:val="center"/>
          </w:tcPr>
          <w:p w14:paraId="64B05398" w14:textId="77777777" w:rsidR="007761DF" w:rsidRPr="00EA02B6" w:rsidRDefault="007761DF" w:rsidP="001A4140">
            <w:pPr>
              <w:pStyle w:val="BodyText2"/>
              <w:spacing w:line="240" w:lineRule="auto"/>
              <w:ind w:left="216"/>
              <w:rPr>
                <w:rFonts w:eastAsia="Batang"/>
                <w:b w:val="0"/>
                <w:bCs/>
                <w:lang w:eastAsia="ko-KR"/>
              </w:rPr>
            </w:pPr>
            <w:r>
              <w:rPr>
                <w:b w:val="0"/>
                <w:bCs/>
              </w:rPr>
              <w:t>3</w:t>
            </w:r>
            <w:r w:rsidRPr="00EA02B6">
              <w:rPr>
                <w:b w:val="0"/>
                <w:bCs/>
              </w:rPr>
              <w:t>.A. Calls to international from South Korea</w:t>
            </w:r>
          </w:p>
        </w:tc>
        <w:tc>
          <w:tcPr>
            <w:tcW w:w="1341" w:type="dxa"/>
            <w:vAlign w:val="center"/>
          </w:tcPr>
          <w:p w14:paraId="5B83E38E"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31,058</w:t>
            </w:r>
          </w:p>
        </w:tc>
        <w:tc>
          <w:tcPr>
            <w:tcW w:w="1156" w:type="dxa"/>
            <w:vAlign w:val="center"/>
          </w:tcPr>
          <w:p w14:paraId="6DBDA9A8" w14:textId="77777777" w:rsidR="007761DF" w:rsidRPr="003159D6" w:rsidRDefault="007761DF" w:rsidP="001A4140">
            <w:pPr>
              <w:pStyle w:val="BodyText2"/>
              <w:spacing w:line="240" w:lineRule="auto"/>
              <w:jc w:val="center"/>
              <w:rPr>
                <w:b w:val="0"/>
                <w:szCs w:val="24"/>
              </w:rPr>
            </w:pPr>
            <w:r w:rsidRPr="003159D6">
              <w:rPr>
                <w:b w:val="0"/>
                <w:szCs w:val="24"/>
              </w:rPr>
              <w:t>minute</w:t>
            </w:r>
          </w:p>
        </w:tc>
        <w:tc>
          <w:tcPr>
            <w:tcW w:w="966" w:type="dxa"/>
            <w:vAlign w:val="center"/>
          </w:tcPr>
          <w:p w14:paraId="20228187" w14:textId="77777777" w:rsidR="007761DF" w:rsidRPr="003159D6" w:rsidRDefault="007761DF" w:rsidP="001A4140">
            <w:pPr>
              <w:pStyle w:val="BodyText2"/>
              <w:spacing w:line="240" w:lineRule="auto"/>
              <w:rPr>
                <w:b w:val="0"/>
                <w:color w:val="FF0000"/>
                <w:szCs w:val="24"/>
              </w:rPr>
            </w:pPr>
          </w:p>
        </w:tc>
        <w:tc>
          <w:tcPr>
            <w:tcW w:w="1157" w:type="dxa"/>
            <w:vAlign w:val="center"/>
          </w:tcPr>
          <w:p w14:paraId="66CFD64E" w14:textId="77777777" w:rsidR="007761DF" w:rsidRPr="003159D6" w:rsidRDefault="007761DF" w:rsidP="00E8465B">
            <w:pPr>
              <w:rPr>
                <w:b/>
                <w:color w:val="FF0000"/>
              </w:rPr>
            </w:pPr>
          </w:p>
        </w:tc>
      </w:tr>
      <w:tr w:rsidR="007761DF" w:rsidRPr="003159D6" w14:paraId="311B2F52" w14:textId="77777777" w:rsidTr="002B47AE">
        <w:tc>
          <w:tcPr>
            <w:tcW w:w="4550" w:type="dxa"/>
            <w:vAlign w:val="center"/>
          </w:tcPr>
          <w:p w14:paraId="7113198D" w14:textId="77777777" w:rsidR="007761DF" w:rsidRPr="00EA02B6" w:rsidRDefault="007761DF" w:rsidP="001A4140">
            <w:pPr>
              <w:pStyle w:val="BodyText2"/>
              <w:spacing w:line="240" w:lineRule="auto"/>
              <w:ind w:left="216"/>
              <w:rPr>
                <w:rFonts w:eastAsia="Batang"/>
                <w:b w:val="0"/>
                <w:bCs/>
                <w:lang w:eastAsia="ko-KR"/>
              </w:rPr>
            </w:pPr>
            <w:r>
              <w:rPr>
                <w:b w:val="0"/>
                <w:bCs/>
              </w:rPr>
              <w:t>3</w:t>
            </w:r>
            <w:r w:rsidRPr="00EA02B6">
              <w:rPr>
                <w:b w:val="0"/>
                <w:bCs/>
              </w:rPr>
              <w:t>.B. Calls received while outside South Korea</w:t>
            </w:r>
            <w:r w:rsidRPr="00EA02B6">
              <w:rPr>
                <w:rFonts w:eastAsia="Batang" w:hint="eastAsia"/>
                <w:b w:val="0"/>
                <w:bCs/>
                <w:lang w:eastAsia="ko-KR"/>
              </w:rPr>
              <w:t xml:space="preserve"> (Roaming)</w:t>
            </w:r>
          </w:p>
        </w:tc>
        <w:tc>
          <w:tcPr>
            <w:tcW w:w="1341" w:type="dxa"/>
            <w:vAlign w:val="center"/>
          </w:tcPr>
          <w:p w14:paraId="04C83A66"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1,670</w:t>
            </w:r>
          </w:p>
        </w:tc>
        <w:tc>
          <w:tcPr>
            <w:tcW w:w="1156" w:type="dxa"/>
            <w:vAlign w:val="center"/>
          </w:tcPr>
          <w:p w14:paraId="10751E6B" w14:textId="77777777" w:rsidR="007761DF" w:rsidRPr="003159D6" w:rsidRDefault="007761DF" w:rsidP="001A4140">
            <w:pPr>
              <w:pStyle w:val="BodyText2"/>
              <w:spacing w:line="240" w:lineRule="auto"/>
              <w:jc w:val="center"/>
              <w:rPr>
                <w:b w:val="0"/>
                <w:szCs w:val="24"/>
              </w:rPr>
            </w:pPr>
            <w:r w:rsidRPr="003159D6">
              <w:rPr>
                <w:b w:val="0"/>
                <w:bCs/>
                <w:szCs w:val="24"/>
              </w:rPr>
              <w:t>minute</w:t>
            </w:r>
          </w:p>
        </w:tc>
        <w:tc>
          <w:tcPr>
            <w:tcW w:w="966" w:type="dxa"/>
            <w:vAlign w:val="center"/>
          </w:tcPr>
          <w:p w14:paraId="781CADA8" w14:textId="77777777" w:rsidR="007761DF" w:rsidRPr="003159D6" w:rsidRDefault="007761DF" w:rsidP="001A4140">
            <w:pPr>
              <w:pStyle w:val="BodyText2"/>
              <w:spacing w:line="240" w:lineRule="auto"/>
              <w:rPr>
                <w:b w:val="0"/>
                <w:color w:val="FF0000"/>
                <w:szCs w:val="24"/>
              </w:rPr>
            </w:pPr>
          </w:p>
        </w:tc>
        <w:tc>
          <w:tcPr>
            <w:tcW w:w="1157" w:type="dxa"/>
            <w:vAlign w:val="center"/>
          </w:tcPr>
          <w:p w14:paraId="7F3F0E79" w14:textId="77777777" w:rsidR="007761DF" w:rsidRPr="003159D6" w:rsidRDefault="007761DF" w:rsidP="00E8465B">
            <w:pPr>
              <w:rPr>
                <w:b/>
                <w:color w:val="FF0000"/>
              </w:rPr>
            </w:pPr>
          </w:p>
        </w:tc>
      </w:tr>
      <w:tr w:rsidR="007761DF" w:rsidRPr="003159D6" w14:paraId="7B3F84ED" w14:textId="77777777" w:rsidTr="002B47AE">
        <w:tc>
          <w:tcPr>
            <w:tcW w:w="4550" w:type="dxa"/>
            <w:vAlign w:val="center"/>
          </w:tcPr>
          <w:p w14:paraId="7AF31DE6" w14:textId="77777777" w:rsidR="007761DF" w:rsidRPr="000F5B80" w:rsidRDefault="007761DF" w:rsidP="001A4140">
            <w:pPr>
              <w:pStyle w:val="BodyText2"/>
              <w:spacing w:line="240" w:lineRule="auto"/>
              <w:ind w:left="216"/>
              <w:rPr>
                <w:rFonts w:eastAsia="Batang"/>
                <w:b w:val="0"/>
                <w:bCs/>
                <w:lang w:eastAsia="ko-KR"/>
              </w:rPr>
            </w:pPr>
            <w:r>
              <w:rPr>
                <w:b w:val="0"/>
                <w:bCs/>
              </w:rPr>
              <w:t>3</w:t>
            </w:r>
            <w:r w:rsidRPr="000F5B80">
              <w:rPr>
                <w:b w:val="0"/>
                <w:bCs/>
              </w:rPr>
              <w:t>.</w:t>
            </w:r>
            <w:r w:rsidRPr="000F5B80">
              <w:rPr>
                <w:rFonts w:eastAsia="Batang" w:hint="eastAsia"/>
                <w:b w:val="0"/>
                <w:bCs/>
                <w:lang w:eastAsia="ko-KR"/>
              </w:rPr>
              <w:t>C</w:t>
            </w:r>
            <w:r w:rsidRPr="000F5B80">
              <w:rPr>
                <w:b w:val="0"/>
                <w:bCs/>
              </w:rPr>
              <w:t xml:space="preserve">. Calls </w:t>
            </w:r>
            <w:r w:rsidRPr="000F5B80">
              <w:rPr>
                <w:rFonts w:eastAsia="Batang" w:hint="eastAsia"/>
                <w:b w:val="0"/>
                <w:bCs/>
                <w:lang w:eastAsia="ko-KR"/>
              </w:rPr>
              <w:t>made</w:t>
            </w:r>
            <w:r w:rsidRPr="000F5B80">
              <w:rPr>
                <w:b w:val="0"/>
                <w:bCs/>
              </w:rPr>
              <w:t xml:space="preserve"> while outside South Korea to local</w:t>
            </w:r>
            <w:r w:rsidRPr="000F5B80">
              <w:rPr>
                <w:rFonts w:eastAsia="Batang" w:hint="eastAsia"/>
                <w:b w:val="0"/>
                <w:bCs/>
                <w:lang w:eastAsia="ko-KR"/>
              </w:rPr>
              <w:t xml:space="preserve"> (Roaming)</w:t>
            </w:r>
          </w:p>
        </w:tc>
        <w:tc>
          <w:tcPr>
            <w:tcW w:w="1341" w:type="dxa"/>
            <w:vAlign w:val="center"/>
          </w:tcPr>
          <w:p w14:paraId="5BCEFAD6"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1,660</w:t>
            </w:r>
          </w:p>
        </w:tc>
        <w:tc>
          <w:tcPr>
            <w:tcW w:w="1156" w:type="dxa"/>
            <w:vAlign w:val="center"/>
          </w:tcPr>
          <w:p w14:paraId="2E79CE5E" w14:textId="77777777" w:rsidR="007761DF" w:rsidRPr="003159D6" w:rsidRDefault="007761DF" w:rsidP="001A4140">
            <w:pPr>
              <w:pStyle w:val="BodyText2"/>
              <w:spacing w:line="240" w:lineRule="auto"/>
              <w:jc w:val="center"/>
              <w:rPr>
                <w:b w:val="0"/>
                <w:szCs w:val="24"/>
              </w:rPr>
            </w:pPr>
            <w:r w:rsidRPr="003159D6">
              <w:rPr>
                <w:b w:val="0"/>
                <w:bCs/>
                <w:szCs w:val="24"/>
              </w:rPr>
              <w:t>minute</w:t>
            </w:r>
          </w:p>
        </w:tc>
        <w:tc>
          <w:tcPr>
            <w:tcW w:w="966" w:type="dxa"/>
            <w:vAlign w:val="center"/>
          </w:tcPr>
          <w:p w14:paraId="11EEB1D6" w14:textId="77777777" w:rsidR="007761DF" w:rsidRPr="003159D6" w:rsidRDefault="007761DF" w:rsidP="001A4140">
            <w:pPr>
              <w:pStyle w:val="BodyText2"/>
              <w:spacing w:line="240" w:lineRule="auto"/>
              <w:rPr>
                <w:b w:val="0"/>
                <w:color w:val="FF0000"/>
                <w:szCs w:val="24"/>
              </w:rPr>
            </w:pPr>
          </w:p>
        </w:tc>
        <w:tc>
          <w:tcPr>
            <w:tcW w:w="1157" w:type="dxa"/>
            <w:vAlign w:val="center"/>
          </w:tcPr>
          <w:p w14:paraId="0D290F60" w14:textId="77777777" w:rsidR="007761DF" w:rsidRPr="003159D6" w:rsidRDefault="007761DF" w:rsidP="00E8465B">
            <w:pPr>
              <w:rPr>
                <w:b/>
                <w:color w:val="FF0000"/>
              </w:rPr>
            </w:pPr>
          </w:p>
        </w:tc>
      </w:tr>
      <w:tr w:rsidR="007761DF" w:rsidRPr="003159D6" w14:paraId="113B204B" w14:textId="77777777" w:rsidTr="002B47AE">
        <w:tc>
          <w:tcPr>
            <w:tcW w:w="4550" w:type="dxa"/>
            <w:vAlign w:val="center"/>
          </w:tcPr>
          <w:p w14:paraId="4EDB7AFF" w14:textId="77777777" w:rsidR="007761DF" w:rsidRPr="000F5B80" w:rsidRDefault="007761DF" w:rsidP="001A4140">
            <w:pPr>
              <w:pStyle w:val="BodyText2"/>
              <w:spacing w:line="240" w:lineRule="auto"/>
              <w:ind w:left="216"/>
              <w:rPr>
                <w:rFonts w:eastAsia="Batang"/>
                <w:b w:val="0"/>
                <w:bCs/>
                <w:lang w:eastAsia="ko-KR"/>
              </w:rPr>
            </w:pPr>
            <w:r>
              <w:rPr>
                <w:b w:val="0"/>
                <w:bCs/>
              </w:rPr>
              <w:t>3</w:t>
            </w:r>
            <w:r w:rsidRPr="000F5B80">
              <w:rPr>
                <w:b w:val="0"/>
                <w:bCs/>
              </w:rPr>
              <w:t>.</w:t>
            </w:r>
            <w:r w:rsidRPr="000F5B80">
              <w:rPr>
                <w:rFonts w:eastAsia="Batang"/>
                <w:b w:val="0"/>
                <w:bCs/>
                <w:lang w:eastAsia="ko-KR"/>
              </w:rPr>
              <w:t>D</w:t>
            </w:r>
            <w:r w:rsidRPr="000F5B80">
              <w:rPr>
                <w:b w:val="0"/>
                <w:bCs/>
              </w:rPr>
              <w:t xml:space="preserve">. </w:t>
            </w:r>
            <w:r w:rsidRPr="000F5B80">
              <w:rPr>
                <w:rFonts w:eastAsia="Batang" w:hint="eastAsia"/>
                <w:b w:val="0"/>
                <w:bCs/>
                <w:lang w:eastAsia="ko-KR"/>
              </w:rPr>
              <w:t>Calls made</w:t>
            </w:r>
            <w:r w:rsidRPr="000F5B80">
              <w:rPr>
                <w:rFonts w:eastAsia="Batang"/>
                <w:b w:val="0"/>
                <w:bCs/>
                <w:lang w:eastAsia="ko-KR"/>
              </w:rPr>
              <w:t xml:space="preserve"> </w:t>
            </w:r>
            <w:r w:rsidRPr="000F5B80">
              <w:rPr>
                <w:b w:val="0"/>
                <w:bCs/>
              </w:rPr>
              <w:t>while outside South Korea</w:t>
            </w:r>
            <w:r w:rsidRPr="000F5B80">
              <w:rPr>
                <w:rFonts w:eastAsia="Batang"/>
                <w:b w:val="0"/>
                <w:bCs/>
                <w:lang w:eastAsia="ko-KR"/>
              </w:rPr>
              <w:t xml:space="preserve"> to other country </w:t>
            </w:r>
            <w:r w:rsidRPr="000F5B80">
              <w:rPr>
                <w:rFonts w:eastAsia="Batang" w:hint="eastAsia"/>
                <w:b w:val="0"/>
                <w:bCs/>
                <w:lang w:eastAsia="ko-KR"/>
              </w:rPr>
              <w:t>(Roaming)</w:t>
            </w:r>
          </w:p>
        </w:tc>
        <w:tc>
          <w:tcPr>
            <w:tcW w:w="1341" w:type="dxa"/>
            <w:vAlign w:val="center"/>
          </w:tcPr>
          <w:p w14:paraId="550A6F10"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4,421</w:t>
            </w:r>
          </w:p>
        </w:tc>
        <w:tc>
          <w:tcPr>
            <w:tcW w:w="1156" w:type="dxa"/>
            <w:vAlign w:val="center"/>
          </w:tcPr>
          <w:p w14:paraId="0C539E45" w14:textId="77777777" w:rsidR="007761DF" w:rsidRPr="003159D6" w:rsidRDefault="007761DF" w:rsidP="001A4140">
            <w:pPr>
              <w:pStyle w:val="BodyText2"/>
              <w:spacing w:line="240" w:lineRule="auto"/>
              <w:jc w:val="center"/>
              <w:rPr>
                <w:rFonts w:eastAsia="Batang"/>
                <w:b w:val="0"/>
                <w:szCs w:val="24"/>
                <w:lang w:eastAsia="ko-KR"/>
              </w:rPr>
            </w:pPr>
            <w:r w:rsidRPr="003159D6">
              <w:rPr>
                <w:b w:val="0"/>
                <w:bCs/>
                <w:szCs w:val="24"/>
              </w:rPr>
              <w:t>minute</w:t>
            </w:r>
          </w:p>
        </w:tc>
        <w:tc>
          <w:tcPr>
            <w:tcW w:w="966" w:type="dxa"/>
            <w:vAlign w:val="center"/>
          </w:tcPr>
          <w:p w14:paraId="7EEB6E4A" w14:textId="77777777" w:rsidR="007761DF" w:rsidRPr="003159D6" w:rsidRDefault="007761DF" w:rsidP="001A4140">
            <w:pPr>
              <w:pStyle w:val="BodyText2"/>
              <w:spacing w:line="240" w:lineRule="auto"/>
              <w:rPr>
                <w:b w:val="0"/>
                <w:color w:val="FF0000"/>
                <w:szCs w:val="24"/>
              </w:rPr>
            </w:pPr>
          </w:p>
        </w:tc>
        <w:tc>
          <w:tcPr>
            <w:tcW w:w="1157" w:type="dxa"/>
            <w:vAlign w:val="center"/>
          </w:tcPr>
          <w:p w14:paraId="28F31A0D" w14:textId="77777777" w:rsidR="007761DF" w:rsidRPr="003159D6" w:rsidRDefault="007761DF" w:rsidP="00E8465B">
            <w:pPr>
              <w:rPr>
                <w:b/>
                <w:color w:val="FF0000"/>
              </w:rPr>
            </w:pPr>
          </w:p>
        </w:tc>
      </w:tr>
      <w:tr w:rsidR="007761DF" w:rsidRPr="003159D6" w14:paraId="0181E5E9" w14:textId="77777777" w:rsidTr="002B47AE">
        <w:tc>
          <w:tcPr>
            <w:tcW w:w="4550" w:type="dxa"/>
            <w:vAlign w:val="center"/>
          </w:tcPr>
          <w:p w14:paraId="2452A03C" w14:textId="77777777" w:rsidR="007761DF" w:rsidRPr="000F5B80" w:rsidRDefault="007761DF" w:rsidP="001A4140">
            <w:pPr>
              <w:rPr>
                <w:rFonts w:eastAsia="Batang"/>
                <w:lang w:eastAsia="ko-KR"/>
              </w:rPr>
            </w:pPr>
            <w:r>
              <w:t>4</w:t>
            </w:r>
            <w:r w:rsidRPr="000F5B80">
              <w:t xml:space="preserve">. </w:t>
            </w:r>
            <w:r w:rsidRPr="000F5B80">
              <w:rPr>
                <w:rFonts w:eastAsia="Batang" w:hint="eastAsia"/>
                <w:lang w:eastAsia="ko-KR"/>
              </w:rPr>
              <w:t>SMS</w:t>
            </w:r>
            <w:r>
              <w:rPr>
                <w:rFonts w:eastAsia="Batang" w:hint="eastAsia"/>
                <w:lang w:eastAsia="ko-KR"/>
              </w:rPr>
              <w:t xml:space="preserve"> and MMS messages</w:t>
            </w:r>
          </w:p>
        </w:tc>
        <w:tc>
          <w:tcPr>
            <w:tcW w:w="1341" w:type="dxa"/>
            <w:vAlign w:val="center"/>
          </w:tcPr>
          <w:p w14:paraId="10D9E01D" w14:textId="77777777" w:rsidR="007761DF" w:rsidRPr="0055172F" w:rsidRDefault="007761DF" w:rsidP="001A4140">
            <w:pPr>
              <w:pStyle w:val="BodyText2"/>
              <w:spacing w:line="240" w:lineRule="auto"/>
              <w:jc w:val="right"/>
              <w:rPr>
                <w:b w:val="0"/>
                <w:bCs/>
                <w:szCs w:val="24"/>
              </w:rPr>
            </w:pPr>
          </w:p>
        </w:tc>
        <w:tc>
          <w:tcPr>
            <w:tcW w:w="1156" w:type="dxa"/>
            <w:vAlign w:val="center"/>
          </w:tcPr>
          <w:p w14:paraId="11776280" w14:textId="77777777" w:rsidR="007761DF" w:rsidRPr="003159D6" w:rsidRDefault="007761DF" w:rsidP="001A4140">
            <w:pPr>
              <w:pStyle w:val="BodyText2"/>
              <w:spacing w:line="240" w:lineRule="auto"/>
              <w:jc w:val="center"/>
              <w:rPr>
                <w:b w:val="0"/>
                <w:bCs/>
                <w:szCs w:val="24"/>
              </w:rPr>
            </w:pPr>
          </w:p>
        </w:tc>
        <w:tc>
          <w:tcPr>
            <w:tcW w:w="966" w:type="dxa"/>
            <w:vAlign w:val="center"/>
          </w:tcPr>
          <w:p w14:paraId="2C0A7130" w14:textId="77777777" w:rsidR="007761DF" w:rsidRPr="003159D6" w:rsidRDefault="007761DF" w:rsidP="001A4140">
            <w:pPr>
              <w:pStyle w:val="BodyText2"/>
              <w:spacing w:line="240" w:lineRule="auto"/>
              <w:rPr>
                <w:b w:val="0"/>
                <w:color w:val="FF0000"/>
                <w:szCs w:val="24"/>
              </w:rPr>
            </w:pPr>
          </w:p>
        </w:tc>
        <w:tc>
          <w:tcPr>
            <w:tcW w:w="1157" w:type="dxa"/>
            <w:vAlign w:val="center"/>
          </w:tcPr>
          <w:p w14:paraId="27A50A1E" w14:textId="77777777" w:rsidR="007761DF" w:rsidRPr="003159D6" w:rsidRDefault="007761DF" w:rsidP="001A4140">
            <w:pPr>
              <w:pStyle w:val="BodyText2"/>
              <w:spacing w:line="240" w:lineRule="auto"/>
              <w:rPr>
                <w:b w:val="0"/>
                <w:color w:val="FF0000"/>
                <w:szCs w:val="24"/>
              </w:rPr>
            </w:pPr>
          </w:p>
        </w:tc>
      </w:tr>
      <w:tr w:rsidR="007761DF" w:rsidRPr="003159D6" w14:paraId="12616316" w14:textId="77777777" w:rsidTr="002B47AE">
        <w:tc>
          <w:tcPr>
            <w:tcW w:w="4550" w:type="dxa"/>
            <w:vAlign w:val="center"/>
          </w:tcPr>
          <w:p w14:paraId="6F5DDA48" w14:textId="77777777" w:rsidR="007761DF" w:rsidRPr="000F5B80" w:rsidRDefault="007761DF" w:rsidP="001A4140">
            <w:pPr>
              <w:pStyle w:val="BodyText2"/>
              <w:spacing w:line="240" w:lineRule="auto"/>
              <w:ind w:left="216"/>
              <w:rPr>
                <w:rFonts w:eastAsia="Batang"/>
                <w:b w:val="0"/>
                <w:bCs/>
              </w:rPr>
            </w:pPr>
            <w:r>
              <w:rPr>
                <w:b w:val="0"/>
                <w:bCs/>
              </w:rPr>
              <w:t>4</w:t>
            </w:r>
            <w:r w:rsidRPr="000F5B80">
              <w:rPr>
                <w:b w:val="0"/>
                <w:bCs/>
              </w:rPr>
              <w:t>.</w:t>
            </w:r>
            <w:r w:rsidRPr="000F5B80">
              <w:rPr>
                <w:rFonts w:eastAsia="Batang" w:hint="eastAsia"/>
                <w:b w:val="0"/>
                <w:bCs/>
                <w:lang w:eastAsia="ko-KR"/>
              </w:rPr>
              <w:t>A</w:t>
            </w:r>
            <w:r w:rsidRPr="000F5B80">
              <w:rPr>
                <w:b w:val="0"/>
                <w:bCs/>
              </w:rPr>
              <w:t xml:space="preserve">. </w:t>
            </w:r>
            <w:r w:rsidRPr="000F5B80">
              <w:rPr>
                <w:rFonts w:eastAsia="Batang" w:hint="eastAsia"/>
                <w:b w:val="0"/>
                <w:bCs/>
                <w:lang w:eastAsia="ko-KR"/>
              </w:rPr>
              <w:t>SMS text messages</w:t>
            </w:r>
          </w:p>
        </w:tc>
        <w:tc>
          <w:tcPr>
            <w:tcW w:w="1341" w:type="dxa"/>
            <w:vAlign w:val="center"/>
          </w:tcPr>
          <w:p w14:paraId="7E8BF6A9"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80,445</w:t>
            </w:r>
          </w:p>
        </w:tc>
        <w:tc>
          <w:tcPr>
            <w:tcW w:w="1156" w:type="dxa"/>
            <w:vAlign w:val="center"/>
          </w:tcPr>
          <w:p w14:paraId="5A82BC89" w14:textId="77777777" w:rsidR="007761DF" w:rsidRPr="003159D6" w:rsidRDefault="007761DF" w:rsidP="001A4140">
            <w:pPr>
              <w:pStyle w:val="BodyText2"/>
              <w:spacing w:line="240" w:lineRule="auto"/>
              <w:jc w:val="center"/>
              <w:rPr>
                <w:rFonts w:eastAsia="Batang"/>
                <w:b w:val="0"/>
                <w:bCs/>
                <w:szCs w:val="24"/>
                <w:lang w:eastAsia="ko-KR"/>
              </w:rPr>
            </w:pPr>
            <w:r w:rsidRPr="003159D6">
              <w:rPr>
                <w:rFonts w:eastAsia="Batang"/>
                <w:b w:val="0"/>
                <w:szCs w:val="24"/>
                <w:lang w:eastAsia="ko-KR"/>
              </w:rPr>
              <w:t>message</w:t>
            </w:r>
          </w:p>
        </w:tc>
        <w:tc>
          <w:tcPr>
            <w:tcW w:w="966" w:type="dxa"/>
            <w:vAlign w:val="center"/>
          </w:tcPr>
          <w:p w14:paraId="6487B972" w14:textId="77777777" w:rsidR="007761DF" w:rsidRPr="003159D6" w:rsidRDefault="007761DF" w:rsidP="001A4140">
            <w:pPr>
              <w:pStyle w:val="BodyText2"/>
              <w:spacing w:line="240" w:lineRule="auto"/>
              <w:rPr>
                <w:b w:val="0"/>
                <w:color w:val="FF0000"/>
                <w:szCs w:val="24"/>
              </w:rPr>
            </w:pPr>
          </w:p>
        </w:tc>
        <w:tc>
          <w:tcPr>
            <w:tcW w:w="1157" w:type="dxa"/>
            <w:vAlign w:val="center"/>
          </w:tcPr>
          <w:p w14:paraId="45E236E9" w14:textId="77777777" w:rsidR="007761DF" w:rsidRPr="003159D6" w:rsidRDefault="007761DF" w:rsidP="00E8465B">
            <w:pPr>
              <w:rPr>
                <w:b/>
                <w:color w:val="FF0000"/>
              </w:rPr>
            </w:pPr>
          </w:p>
        </w:tc>
      </w:tr>
      <w:tr w:rsidR="007761DF" w:rsidRPr="003159D6" w14:paraId="6DDEDFE3" w14:textId="77777777" w:rsidTr="002B47AE">
        <w:tc>
          <w:tcPr>
            <w:tcW w:w="4550" w:type="dxa"/>
            <w:vAlign w:val="center"/>
          </w:tcPr>
          <w:p w14:paraId="3D22FFAF" w14:textId="77777777" w:rsidR="007761DF" w:rsidRPr="000F5B80" w:rsidRDefault="007761DF" w:rsidP="001A4140">
            <w:pPr>
              <w:pStyle w:val="BodyText2"/>
              <w:spacing w:line="240" w:lineRule="auto"/>
              <w:ind w:left="216"/>
              <w:rPr>
                <w:rFonts w:eastAsia="Batang"/>
                <w:b w:val="0"/>
                <w:bCs/>
              </w:rPr>
            </w:pPr>
            <w:r>
              <w:rPr>
                <w:b w:val="0"/>
                <w:bCs/>
              </w:rPr>
              <w:t>4</w:t>
            </w:r>
            <w:r w:rsidRPr="000F5B80">
              <w:rPr>
                <w:b w:val="0"/>
                <w:bCs/>
              </w:rPr>
              <w:t>.</w:t>
            </w:r>
            <w:r w:rsidRPr="000F5B80">
              <w:rPr>
                <w:rFonts w:eastAsia="Batang" w:hint="eastAsia"/>
                <w:b w:val="0"/>
                <w:bCs/>
                <w:lang w:eastAsia="ko-KR"/>
              </w:rPr>
              <w:t>B</w:t>
            </w:r>
            <w:r w:rsidRPr="000F5B80">
              <w:rPr>
                <w:b w:val="0"/>
                <w:bCs/>
              </w:rPr>
              <w:t xml:space="preserve">. </w:t>
            </w:r>
            <w:r w:rsidRPr="000F5B80">
              <w:rPr>
                <w:rFonts w:eastAsia="Batang" w:hint="eastAsia"/>
                <w:b w:val="0"/>
                <w:bCs/>
                <w:lang w:eastAsia="ko-KR"/>
              </w:rPr>
              <w:t>MMS messages</w:t>
            </w:r>
          </w:p>
        </w:tc>
        <w:tc>
          <w:tcPr>
            <w:tcW w:w="1341" w:type="dxa"/>
            <w:vAlign w:val="center"/>
          </w:tcPr>
          <w:p w14:paraId="02B7BB5D"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33,135</w:t>
            </w:r>
          </w:p>
        </w:tc>
        <w:tc>
          <w:tcPr>
            <w:tcW w:w="1156" w:type="dxa"/>
            <w:vAlign w:val="center"/>
          </w:tcPr>
          <w:p w14:paraId="5D9B89A5" w14:textId="77777777" w:rsidR="007761DF" w:rsidRPr="003159D6" w:rsidRDefault="007761DF" w:rsidP="001A4140">
            <w:pPr>
              <w:pStyle w:val="BodyText2"/>
              <w:spacing w:line="240" w:lineRule="auto"/>
              <w:jc w:val="center"/>
              <w:rPr>
                <w:rFonts w:eastAsia="Batang"/>
                <w:b w:val="0"/>
                <w:bCs/>
                <w:szCs w:val="24"/>
                <w:lang w:eastAsia="ko-KR"/>
              </w:rPr>
            </w:pPr>
            <w:r w:rsidRPr="003159D6">
              <w:rPr>
                <w:rFonts w:eastAsia="Batang"/>
                <w:b w:val="0"/>
                <w:szCs w:val="24"/>
                <w:lang w:eastAsia="ko-KR"/>
              </w:rPr>
              <w:t>message</w:t>
            </w:r>
          </w:p>
        </w:tc>
        <w:tc>
          <w:tcPr>
            <w:tcW w:w="966" w:type="dxa"/>
            <w:vAlign w:val="center"/>
          </w:tcPr>
          <w:p w14:paraId="32FC54E3" w14:textId="77777777" w:rsidR="007761DF" w:rsidRPr="003159D6" w:rsidRDefault="007761DF" w:rsidP="001A4140">
            <w:pPr>
              <w:pStyle w:val="BodyText2"/>
              <w:spacing w:line="240" w:lineRule="auto"/>
              <w:rPr>
                <w:b w:val="0"/>
                <w:color w:val="FF0000"/>
                <w:szCs w:val="24"/>
              </w:rPr>
            </w:pPr>
          </w:p>
        </w:tc>
        <w:tc>
          <w:tcPr>
            <w:tcW w:w="1157" w:type="dxa"/>
            <w:vAlign w:val="center"/>
          </w:tcPr>
          <w:p w14:paraId="1551600F" w14:textId="77777777" w:rsidR="007761DF" w:rsidRPr="003159D6" w:rsidRDefault="007761DF" w:rsidP="00E8465B">
            <w:pPr>
              <w:rPr>
                <w:b/>
                <w:color w:val="FF0000"/>
              </w:rPr>
            </w:pPr>
          </w:p>
        </w:tc>
      </w:tr>
      <w:tr w:rsidR="007761DF" w:rsidRPr="003159D6" w14:paraId="16BDE37C" w14:textId="77777777" w:rsidTr="002B47AE">
        <w:tc>
          <w:tcPr>
            <w:tcW w:w="4550" w:type="dxa"/>
            <w:vAlign w:val="center"/>
          </w:tcPr>
          <w:p w14:paraId="1A3FE966" w14:textId="77777777" w:rsidR="007761DF" w:rsidRPr="000F5B80" w:rsidRDefault="007761DF" w:rsidP="001A4140">
            <w:pPr>
              <w:pStyle w:val="BodyText2"/>
              <w:spacing w:line="240" w:lineRule="auto"/>
              <w:ind w:left="216"/>
              <w:rPr>
                <w:b w:val="0"/>
                <w:bCs/>
              </w:rPr>
            </w:pPr>
            <w:r>
              <w:rPr>
                <w:b w:val="0"/>
                <w:bCs/>
              </w:rPr>
              <w:lastRenderedPageBreak/>
              <w:t>4.C</w:t>
            </w:r>
            <w:r w:rsidRPr="000F5B80">
              <w:rPr>
                <w:b w:val="0"/>
                <w:bCs/>
              </w:rPr>
              <w:t>. SMS/MMS to international from South Korea</w:t>
            </w:r>
          </w:p>
        </w:tc>
        <w:tc>
          <w:tcPr>
            <w:tcW w:w="1341" w:type="dxa"/>
            <w:vAlign w:val="center"/>
          </w:tcPr>
          <w:p w14:paraId="20E9B11E" w14:textId="77777777" w:rsidR="007761DF" w:rsidRPr="0055172F" w:rsidRDefault="001A4140" w:rsidP="001A4140">
            <w:pPr>
              <w:pStyle w:val="BodyText2"/>
              <w:spacing w:line="240" w:lineRule="auto"/>
              <w:jc w:val="right"/>
              <w:rPr>
                <w:rFonts w:eastAsia="Batang"/>
                <w:b w:val="0"/>
                <w:szCs w:val="24"/>
                <w:lang w:eastAsia="ko-KR"/>
              </w:rPr>
            </w:pPr>
            <w:r w:rsidRPr="0055172F">
              <w:rPr>
                <w:rFonts w:eastAsia="Batang"/>
                <w:b w:val="0"/>
                <w:szCs w:val="24"/>
                <w:lang w:eastAsia="ko-KR"/>
              </w:rPr>
              <w:t>1,209</w:t>
            </w:r>
          </w:p>
        </w:tc>
        <w:tc>
          <w:tcPr>
            <w:tcW w:w="1156" w:type="dxa"/>
            <w:vAlign w:val="center"/>
          </w:tcPr>
          <w:p w14:paraId="403C952E" w14:textId="77777777" w:rsidR="007761DF" w:rsidRPr="003159D6" w:rsidRDefault="007761DF" w:rsidP="001A4140">
            <w:pPr>
              <w:pStyle w:val="BodyText2"/>
              <w:spacing w:line="240" w:lineRule="auto"/>
              <w:jc w:val="center"/>
              <w:rPr>
                <w:rFonts w:eastAsia="Batang"/>
                <w:b w:val="0"/>
                <w:szCs w:val="24"/>
                <w:lang w:eastAsia="ko-KR"/>
              </w:rPr>
            </w:pPr>
            <w:r w:rsidRPr="003159D6">
              <w:rPr>
                <w:rFonts w:eastAsia="Batang"/>
                <w:b w:val="0"/>
                <w:szCs w:val="24"/>
                <w:lang w:eastAsia="ko-KR"/>
              </w:rPr>
              <w:t>message</w:t>
            </w:r>
          </w:p>
        </w:tc>
        <w:tc>
          <w:tcPr>
            <w:tcW w:w="966" w:type="dxa"/>
            <w:vAlign w:val="center"/>
          </w:tcPr>
          <w:p w14:paraId="6F33D1E9" w14:textId="77777777" w:rsidR="007761DF" w:rsidRPr="003159D6" w:rsidRDefault="007761DF" w:rsidP="001A4140">
            <w:pPr>
              <w:pStyle w:val="BodyText2"/>
              <w:spacing w:line="240" w:lineRule="auto"/>
              <w:rPr>
                <w:b w:val="0"/>
                <w:color w:val="FF0000"/>
                <w:szCs w:val="24"/>
              </w:rPr>
            </w:pPr>
          </w:p>
        </w:tc>
        <w:tc>
          <w:tcPr>
            <w:tcW w:w="1157" w:type="dxa"/>
            <w:vAlign w:val="center"/>
          </w:tcPr>
          <w:p w14:paraId="3208CD6F" w14:textId="77777777" w:rsidR="007761DF" w:rsidRPr="003159D6" w:rsidRDefault="007761DF" w:rsidP="00E8465B">
            <w:pPr>
              <w:rPr>
                <w:b/>
                <w:color w:val="FF0000"/>
              </w:rPr>
            </w:pPr>
          </w:p>
        </w:tc>
      </w:tr>
      <w:tr w:rsidR="007761DF" w:rsidRPr="003159D6" w14:paraId="1EB56D32" w14:textId="77777777" w:rsidTr="002B47AE">
        <w:tc>
          <w:tcPr>
            <w:tcW w:w="4550" w:type="dxa"/>
            <w:vAlign w:val="center"/>
          </w:tcPr>
          <w:p w14:paraId="0DCCBC74" w14:textId="77777777" w:rsidR="007761DF" w:rsidRPr="000F5B80" w:rsidRDefault="007761DF" w:rsidP="001A4140">
            <w:pPr>
              <w:pStyle w:val="BodyText2"/>
              <w:spacing w:line="240" w:lineRule="auto"/>
              <w:ind w:left="216"/>
              <w:rPr>
                <w:rFonts w:eastAsia="Batang"/>
                <w:b w:val="0"/>
                <w:bCs/>
              </w:rPr>
            </w:pPr>
            <w:r>
              <w:rPr>
                <w:b w:val="0"/>
                <w:bCs/>
              </w:rPr>
              <w:t>4</w:t>
            </w:r>
            <w:r w:rsidRPr="000F5B80">
              <w:rPr>
                <w:b w:val="0"/>
                <w:bCs/>
              </w:rPr>
              <w:t>.</w:t>
            </w:r>
            <w:r>
              <w:rPr>
                <w:rFonts w:eastAsia="Batang"/>
                <w:b w:val="0"/>
                <w:bCs/>
                <w:lang w:eastAsia="ko-KR"/>
              </w:rPr>
              <w:t>D</w:t>
            </w:r>
            <w:r w:rsidRPr="000F5B80">
              <w:rPr>
                <w:b w:val="0"/>
                <w:bCs/>
              </w:rPr>
              <w:t xml:space="preserve">. </w:t>
            </w:r>
            <w:r w:rsidRPr="000F5B80">
              <w:rPr>
                <w:rFonts w:eastAsia="Batang" w:hint="eastAsia"/>
                <w:b w:val="0"/>
                <w:bCs/>
                <w:lang w:eastAsia="ko-KR"/>
              </w:rPr>
              <w:t>SMS</w:t>
            </w:r>
            <w:r w:rsidRPr="000F5B80">
              <w:rPr>
                <w:rFonts w:eastAsia="Batang"/>
                <w:b w:val="0"/>
                <w:bCs/>
                <w:lang w:eastAsia="ko-KR"/>
              </w:rPr>
              <w:t>/MMS</w:t>
            </w:r>
            <w:r w:rsidRPr="000F5B80">
              <w:rPr>
                <w:rFonts w:eastAsia="Batang" w:hint="eastAsia"/>
                <w:b w:val="0"/>
                <w:bCs/>
                <w:lang w:eastAsia="ko-KR"/>
              </w:rPr>
              <w:t xml:space="preserve"> text messages while outside South Korea (Roaming)</w:t>
            </w:r>
          </w:p>
        </w:tc>
        <w:tc>
          <w:tcPr>
            <w:tcW w:w="1341" w:type="dxa"/>
            <w:vAlign w:val="center"/>
          </w:tcPr>
          <w:p w14:paraId="02666EA8" w14:textId="77777777" w:rsidR="007761DF" w:rsidRPr="0055172F" w:rsidRDefault="001A4140" w:rsidP="001A4140">
            <w:pPr>
              <w:pStyle w:val="BodyText2"/>
              <w:spacing w:line="240" w:lineRule="auto"/>
              <w:jc w:val="right"/>
              <w:rPr>
                <w:rFonts w:eastAsia="Batang"/>
                <w:b w:val="0"/>
                <w:bCs/>
                <w:szCs w:val="24"/>
                <w:lang w:eastAsia="ko-KR"/>
              </w:rPr>
            </w:pPr>
            <w:r w:rsidRPr="0055172F">
              <w:rPr>
                <w:rFonts w:eastAsia="Batang"/>
                <w:b w:val="0"/>
                <w:bCs/>
                <w:szCs w:val="24"/>
                <w:lang w:eastAsia="ko-KR"/>
              </w:rPr>
              <w:t>23,362</w:t>
            </w:r>
          </w:p>
        </w:tc>
        <w:tc>
          <w:tcPr>
            <w:tcW w:w="1156" w:type="dxa"/>
            <w:vAlign w:val="center"/>
          </w:tcPr>
          <w:p w14:paraId="2EAFE592" w14:textId="77777777" w:rsidR="007761DF" w:rsidRPr="003159D6" w:rsidRDefault="007761DF" w:rsidP="001A4140">
            <w:pPr>
              <w:pStyle w:val="BodyText2"/>
              <w:spacing w:line="240" w:lineRule="auto"/>
              <w:jc w:val="center"/>
              <w:rPr>
                <w:rFonts w:eastAsia="Batang"/>
                <w:b w:val="0"/>
                <w:bCs/>
                <w:szCs w:val="24"/>
                <w:lang w:eastAsia="ko-KR"/>
              </w:rPr>
            </w:pPr>
            <w:r w:rsidRPr="003159D6">
              <w:rPr>
                <w:rFonts w:eastAsia="Batang"/>
                <w:b w:val="0"/>
                <w:szCs w:val="24"/>
                <w:lang w:eastAsia="ko-KR"/>
              </w:rPr>
              <w:t>message</w:t>
            </w:r>
          </w:p>
        </w:tc>
        <w:tc>
          <w:tcPr>
            <w:tcW w:w="966" w:type="dxa"/>
            <w:vAlign w:val="center"/>
          </w:tcPr>
          <w:p w14:paraId="2D06D0E8" w14:textId="77777777" w:rsidR="007761DF" w:rsidRPr="003159D6" w:rsidRDefault="007761DF" w:rsidP="001A4140">
            <w:pPr>
              <w:pStyle w:val="BodyText2"/>
              <w:spacing w:line="240" w:lineRule="auto"/>
              <w:rPr>
                <w:b w:val="0"/>
                <w:color w:val="FF0000"/>
                <w:szCs w:val="24"/>
              </w:rPr>
            </w:pPr>
          </w:p>
        </w:tc>
        <w:tc>
          <w:tcPr>
            <w:tcW w:w="1157" w:type="dxa"/>
            <w:vAlign w:val="center"/>
          </w:tcPr>
          <w:p w14:paraId="79892DF8" w14:textId="77777777" w:rsidR="007761DF" w:rsidRPr="003159D6" w:rsidRDefault="007761DF" w:rsidP="00E8465B">
            <w:pPr>
              <w:rPr>
                <w:b/>
                <w:color w:val="FF0000"/>
              </w:rPr>
            </w:pPr>
          </w:p>
        </w:tc>
      </w:tr>
      <w:tr w:rsidR="007761DF" w:rsidRPr="003159D6" w14:paraId="17CD2D1B" w14:textId="77777777" w:rsidTr="002B47AE">
        <w:tc>
          <w:tcPr>
            <w:tcW w:w="4550" w:type="dxa"/>
            <w:vAlign w:val="center"/>
          </w:tcPr>
          <w:p w14:paraId="312AD26F" w14:textId="77777777" w:rsidR="007761DF" w:rsidRPr="00EA02B6" w:rsidRDefault="007761DF" w:rsidP="001A4140">
            <w:pPr>
              <w:rPr>
                <w:rFonts w:eastAsia="Batang"/>
                <w:lang w:eastAsia="ko-KR"/>
              </w:rPr>
            </w:pPr>
            <w:r>
              <w:rPr>
                <w:rFonts w:eastAsia="Batang"/>
                <w:lang w:eastAsia="ko-KR"/>
              </w:rPr>
              <w:t>5</w:t>
            </w:r>
            <w:r w:rsidRPr="00EA02B6">
              <w:t xml:space="preserve">. </w:t>
            </w:r>
            <w:r w:rsidRPr="00EA02B6">
              <w:rPr>
                <w:rFonts w:eastAsia="Batang" w:hint="eastAsia"/>
                <w:lang w:eastAsia="ko-KR"/>
              </w:rPr>
              <w:t>Data Service</w:t>
            </w:r>
          </w:p>
        </w:tc>
        <w:tc>
          <w:tcPr>
            <w:tcW w:w="1341" w:type="dxa"/>
            <w:vAlign w:val="center"/>
          </w:tcPr>
          <w:p w14:paraId="52D7B9CD" w14:textId="77777777" w:rsidR="007761DF" w:rsidRPr="0055172F" w:rsidRDefault="007761DF" w:rsidP="001A4140">
            <w:pPr>
              <w:pStyle w:val="BodyText2"/>
              <w:spacing w:line="240" w:lineRule="auto"/>
              <w:jc w:val="right"/>
              <w:rPr>
                <w:b w:val="0"/>
                <w:bCs/>
                <w:szCs w:val="24"/>
              </w:rPr>
            </w:pPr>
          </w:p>
        </w:tc>
        <w:tc>
          <w:tcPr>
            <w:tcW w:w="1156" w:type="dxa"/>
            <w:vAlign w:val="center"/>
          </w:tcPr>
          <w:p w14:paraId="38FFC045" w14:textId="77777777" w:rsidR="007761DF" w:rsidRPr="003159D6" w:rsidRDefault="007761DF" w:rsidP="001A4140">
            <w:pPr>
              <w:pStyle w:val="BodyText2"/>
              <w:spacing w:line="240" w:lineRule="auto"/>
              <w:jc w:val="center"/>
              <w:rPr>
                <w:b w:val="0"/>
                <w:bCs/>
                <w:szCs w:val="24"/>
              </w:rPr>
            </w:pPr>
          </w:p>
        </w:tc>
        <w:tc>
          <w:tcPr>
            <w:tcW w:w="966" w:type="dxa"/>
            <w:vAlign w:val="center"/>
          </w:tcPr>
          <w:p w14:paraId="467FE5E4" w14:textId="77777777" w:rsidR="007761DF" w:rsidRPr="003159D6" w:rsidRDefault="007761DF" w:rsidP="001A4140">
            <w:pPr>
              <w:pStyle w:val="BodyText2"/>
              <w:spacing w:line="240" w:lineRule="auto"/>
              <w:rPr>
                <w:b w:val="0"/>
                <w:color w:val="FF0000"/>
                <w:szCs w:val="24"/>
              </w:rPr>
            </w:pPr>
          </w:p>
        </w:tc>
        <w:tc>
          <w:tcPr>
            <w:tcW w:w="1157" w:type="dxa"/>
            <w:vAlign w:val="center"/>
          </w:tcPr>
          <w:p w14:paraId="33A338F7" w14:textId="77777777" w:rsidR="007761DF" w:rsidRPr="003159D6" w:rsidRDefault="007761DF" w:rsidP="001A4140">
            <w:pPr>
              <w:pStyle w:val="BodyText2"/>
              <w:spacing w:line="240" w:lineRule="auto"/>
              <w:rPr>
                <w:b w:val="0"/>
                <w:color w:val="FF0000"/>
                <w:szCs w:val="24"/>
              </w:rPr>
            </w:pPr>
          </w:p>
        </w:tc>
      </w:tr>
      <w:tr w:rsidR="007761DF" w:rsidRPr="003159D6" w14:paraId="1315120E" w14:textId="77777777" w:rsidTr="002B47AE">
        <w:tc>
          <w:tcPr>
            <w:tcW w:w="4550" w:type="dxa"/>
            <w:vAlign w:val="center"/>
          </w:tcPr>
          <w:p w14:paraId="35482253" w14:textId="77777777" w:rsidR="007761DF" w:rsidRPr="00EA02B6" w:rsidRDefault="007761DF" w:rsidP="001A4140">
            <w:pPr>
              <w:pStyle w:val="BodyText2"/>
              <w:spacing w:line="240" w:lineRule="auto"/>
              <w:ind w:left="216"/>
              <w:rPr>
                <w:rFonts w:eastAsia="Batang"/>
                <w:b w:val="0"/>
                <w:bCs/>
              </w:rPr>
            </w:pPr>
            <w:r>
              <w:rPr>
                <w:rFonts w:eastAsia="Batang"/>
                <w:b w:val="0"/>
                <w:bCs/>
                <w:lang w:eastAsia="ko-KR"/>
              </w:rPr>
              <w:t>5</w:t>
            </w:r>
            <w:r w:rsidRPr="00EA02B6">
              <w:rPr>
                <w:b w:val="0"/>
                <w:bCs/>
              </w:rPr>
              <w:t>.</w:t>
            </w:r>
            <w:r w:rsidRPr="00EA02B6">
              <w:rPr>
                <w:rFonts w:eastAsia="Batang" w:hint="eastAsia"/>
                <w:b w:val="0"/>
                <w:bCs/>
                <w:lang w:eastAsia="ko-KR"/>
              </w:rPr>
              <w:t>A</w:t>
            </w:r>
            <w:r w:rsidRPr="00EA02B6">
              <w:rPr>
                <w:b w:val="0"/>
                <w:bCs/>
              </w:rPr>
              <w:t xml:space="preserve">. </w:t>
            </w:r>
            <w:r w:rsidRPr="00EA02B6">
              <w:rPr>
                <w:rFonts w:eastAsia="Batang" w:hint="eastAsia"/>
                <w:b w:val="0"/>
                <w:bCs/>
                <w:lang w:eastAsia="ko-KR"/>
              </w:rPr>
              <w:t>Domestic Data Service</w:t>
            </w:r>
          </w:p>
        </w:tc>
        <w:tc>
          <w:tcPr>
            <w:tcW w:w="1341" w:type="dxa"/>
          </w:tcPr>
          <w:p w14:paraId="2B59A8DD" w14:textId="77777777" w:rsidR="007761DF" w:rsidRPr="0055172F" w:rsidRDefault="00874373" w:rsidP="001A4140">
            <w:pPr>
              <w:pStyle w:val="BodyText2"/>
              <w:spacing w:line="240" w:lineRule="auto"/>
              <w:jc w:val="right"/>
              <w:rPr>
                <w:rFonts w:eastAsia="Batang"/>
                <w:b w:val="0"/>
                <w:szCs w:val="24"/>
                <w:lang w:eastAsia="ko-KR"/>
              </w:rPr>
            </w:pPr>
            <w:r w:rsidRPr="0055172F">
              <w:rPr>
                <w:rFonts w:eastAsia="Batang"/>
                <w:b w:val="0"/>
                <w:szCs w:val="24"/>
                <w:lang w:eastAsia="ko-KR"/>
              </w:rPr>
              <w:t>10,435</w:t>
            </w:r>
          </w:p>
        </w:tc>
        <w:tc>
          <w:tcPr>
            <w:tcW w:w="1156" w:type="dxa"/>
            <w:vAlign w:val="center"/>
          </w:tcPr>
          <w:p w14:paraId="29AFF08A" w14:textId="77777777" w:rsidR="007761DF" w:rsidRPr="003159D6" w:rsidRDefault="007761DF" w:rsidP="001A4140">
            <w:pPr>
              <w:pStyle w:val="BodyText2"/>
              <w:spacing w:line="240" w:lineRule="auto"/>
              <w:jc w:val="center"/>
              <w:rPr>
                <w:rFonts w:eastAsia="Batang"/>
                <w:b w:val="0"/>
                <w:bCs/>
                <w:szCs w:val="24"/>
                <w:lang w:eastAsia="ko-KR"/>
              </w:rPr>
            </w:pPr>
            <w:r w:rsidRPr="003159D6">
              <w:rPr>
                <w:rFonts w:eastAsia="Batang"/>
                <w:b w:val="0"/>
                <w:szCs w:val="24"/>
                <w:lang w:eastAsia="ko-KR"/>
              </w:rPr>
              <w:t>100MB</w:t>
            </w:r>
          </w:p>
        </w:tc>
        <w:tc>
          <w:tcPr>
            <w:tcW w:w="966" w:type="dxa"/>
            <w:vAlign w:val="center"/>
          </w:tcPr>
          <w:p w14:paraId="5DABB832" w14:textId="77777777" w:rsidR="007761DF" w:rsidRPr="003159D6" w:rsidRDefault="007761DF" w:rsidP="001A4140">
            <w:pPr>
              <w:pStyle w:val="BodyText2"/>
              <w:spacing w:line="240" w:lineRule="auto"/>
              <w:rPr>
                <w:b w:val="0"/>
                <w:color w:val="FF0000"/>
                <w:szCs w:val="24"/>
              </w:rPr>
            </w:pPr>
          </w:p>
        </w:tc>
        <w:tc>
          <w:tcPr>
            <w:tcW w:w="1157" w:type="dxa"/>
            <w:vAlign w:val="center"/>
          </w:tcPr>
          <w:p w14:paraId="1FC63CBE" w14:textId="77777777" w:rsidR="007761DF" w:rsidRPr="003159D6" w:rsidRDefault="007761DF" w:rsidP="00E8465B">
            <w:pPr>
              <w:rPr>
                <w:b/>
                <w:color w:val="FF0000"/>
              </w:rPr>
            </w:pPr>
          </w:p>
        </w:tc>
      </w:tr>
      <w:tr w:rsidR="007761DF" w:rsidRPr="003159D6" w14:paraId="1FEB416B" w14:textId="77777777" w:rsidTr="002B47AE">
        <w:tc>
          <w:tcPr>
            <w:tcW w:w="4550" w:type="dxa"/>
            <w:vAlign w:val="center"/>
          </w:tcPr>
          <w:p w14:paraId="2A624C13" w14:textId="77777777" w:rsidR="007761DF" w:rsidRPr="00EA02B6" w:rsidRDefault="007761DF" w:rsidP="001A4140">
            <w:pPr>
              <w:pStyle w:val="BodyText2"/>
              <w:spacing w:line="240" w:lineRule="auto"/>
              <w:ind w:left="216"/>
              <w:rPr>
                <w:rFonts w:eastAsia="Batang"/>
                <w:b w:val="0"/>
                <w:bCs/>
                <w:lang w:eastAsia="ko-KR"/>
              </w:rPr>
            </w:pPr>
            <w:r>
              <w:rPr>
                <w:rFonts w:eastAsia="Batang"/>
                <w:b w:val="0"/>
                <w:bCs/>
                <w:lang w:eastAsia="ko-KR"/>
              </w:rPr>
              <w:t>5</w:t>
            </w:r>
            <w:r w:rsidRPr="00EA02B6">
              <w:rPr>
                <w:b w:val="0"/>
                <w:bCs/>
              </w:rPr>
              <w:t>.</w:t>
            </w:r>
            <w:r w:rsidRPr="00EA02B6">
              <w:rPr>
                <w:rFonts w:eastAsia="Batang" w:hint="eastAsia"/>
                <w:b w:val="0"/>
                <w:bCs/>
                <w:lang w:eastAsia="ko-KR"/>
              </w:rPr>
              <w:t>B</w:t>
            </w:r>
            <w:r w:rsidRPr="00EA02B6">
              <w:rPr>
                <w:b w:val="0"/>
                <w:bCs/>
              </w:rPr>
              <w:t xml:space="preserve">. </w:t>
            </w:r>
            <w:r w:rsidRPr="00EA02B6">
              <w:rPr>
                <w:rFonts w:eastAsia="Batang" w:hint="eastAsia"/>
                <w:b w:val="0"/>
                <w:bCs/>
                <w:lang w:eastAsia="ko-KR"/>
              </w:rPr>
              <w:t>International Data Service (Roaming)</w:t>
            </w:r>
          </w:p>
        </w:tc>
        <w:tc>
          <w:tcPr>
            <w:tcW w:w="1341" w:type="dxa"/>
            <w:vAlign w:val="center"/>
          </w:tcPr>
          <w:p w14:paraId="180D3618" w14:textId="77777777" w:rsidR="007761DF" w:rsidRPr="0055172F" w:rsidRDefault="00874373" w:rsidP="001A4140">
            <w:pPr>
              <w:pStyle w:val="BodyText2"/>
              <w:spacing w:line="240" w:lineRule="auto"/>
              <w:jc w:val="right"/>
              <w:rPr>
                <w:rFonts w:eastAsia="Batang"/>
                <w:b w:val="0"/>
                <w:szCs w:val="24"/>
                <w:lang w:eastAsia="ko-KR"/>
              </w:rPr>
            </w:pPr>
            <w:r w:rsidRPr="0055172F">
              <w:rPr>
                <w:rFonts w:eastAsia="Batang"/>
                <w:b w:val="0"/>
                <w:szCs w:val="24"/>
                <w:lang w:eastAsia="ko-KR"/>
              </w:rPr>
              <w:t>3,846</w:t>
            </w:r>
          </w:p>
        </w:tc>
        <w:tc>
          <w:tcPr>
            <w:tcW w:w="1156" w:type="dxa"/>
            <w:vAlign w:val="center"/>
          </w:tcPr>
          <w:p w14:paraId="4DE0EB3E" w14:textId="77777777" w:rsidR="007761DF" w:rsidRPr="003159D6" w:rsidRDefault="007761DF" w:rsidP="001A4140">
            <w:pPr>
              <w:pStyle w:val="BodyText2"/>
              <w:spacing w:line="240" w:lineRule="auto"/>
              <w:jc w:val="center"/>
              <w:rPr>
                <w:rFonts w:eastAsia="Batang"/>
                <w:b w:val="0"/>
                <w:bCs/>
                <w:szCs w:val="24"/>
                <w:lang w:eastAsia="ko-KR"/>
              </w:rPr>
            </w:pPr>
            <w:r w:rsidRPr="003159D6">
              <w:rPr>
                <w:rFonts w:eastAsia="Batang"/>
                <w:b w:val="0"/>
                <w:szCs w:val="24"/>
                <w:lang w:eastAsia="ko-KR"/>
              </w:rPr>
              <w:t>MB</w:t>
            </w:r>
          </w:p>
        </w:tc>
        <w:tc>
          <w:tcPr>
            <w:tcW w:w="966" w:type="dxa"/>
            <w:vAlign w:val="center"/>
          </w:tcPr>
          <w:p w14:paraId="48AD9006" w14:textId="77777777" w:rsidR="007761DF" w:rsidRPr="003159D6" w:rsidRDefault="007761DF" w:rsidP="001A4140">
            <w:pPr>
              <w:pStyle w:val="BodyText2"/>
              <w:spacing w:line="240" w:lineRule="auto"/>
              <w:rPr>
                <w:b w:val="0"/>
                <w:color w:val="FF0000"/>
                <w:szCs w:val="24"/>
              </w:rPr>
            </w:pPr>
          </w:p>
        </w:tc>
        <w:tc>
          <w:tcPr>
            <w:tcW w:w="1157" w:type="dxa"/>
            <w:vAlign w:val="center"/>
          </w:tcPr>
          <w:p w14:paraId="457B229A" w14:textId="77777777" w:rsidR="007761DF" w:rsidRPr="003159D6" w:rsidRDefault="007761DF" w:rsidP="00E8465B">
            <w:pPr>
              <w:rPr>
                <w:b/>
                <w:color w:val="FF0000"/>
              </w:rPr>
            </w:pPr>
          </w:p>
        </w:tc>
      </w:tr>
      <w:tr w:rsidR="007761DF" w:rsidRPr="003159D6" w14:paraId="7BEFF7A2" w14:textId="77777777" w:rsidTr="002B47AE">
        <w:tc>
          <w:tcPr>
            <w:tcW w:w="4550" w:type="dxa"/>
            <w:vAlign w:val="center"/>
          </w:tcPr>
          <w:p w14:paraId="1F3966B0" w14:textId="77777777" w:rsidR="007761DF" w:rsidRPr="00EA02B6" w:rsidRDefault="007761DF" w:rsidP="001A4140">
            <w:pPr>
              <w:pStyle w:val="BodyText2"/>
              <w:spacing w:line="240" w:lineRule="auto"/>
              <w:rPr>
                <w:rFonts w:eastAsia="Batang"/>
                <w:b w:val="0"/>
                <w:bCs/>
                <w:lang w:eastAsia="ko-KR"/>
              </w:rPr>
            </w:pPr>
            <w:r>
              <w:rPr>
                <w:rFonts w:eastAsia="Batang"/>
                <w:b w:val="0"/>
                <w:bCs/>
                <w:lang w:eastAsia="ko-KR"/>
              </w:rPr>
              <w:t>6</w:t>
            </w:r>
            <w:r w:rsidRPr="00EA02B6">
              <w:rPr>
                <w:rFonts w:eastAsia="Batang" w:hint="eastAsia"/>
                <w:b w:val="0"/>
                <w:bCs/>
                <w:lang w:eastAsia="ko-KR"/>
              </w:rPr>
              <w:t>. Basic Charge</w:t>
            </w:r>
          </w:p>
        </w:tc>
        <w:tc>
          <w:tcPr>
            <w:tcW w:w="1341" w:type="dxa"/>
            <w:vAlign w:val="center"/>
          </w:tcPr>
          <w:p w14:paraId="782525FB" w14:textId="77777777" w:rsidR="007761DF" w:rsidRPr="003159D6" w:rsidRDefault="007761DF" w:rsidP="001A4140">
            <w:pPr>
              <w:pStyle w:val="BodyText2"/>
              <w:spacing w:line="240" w:lineRule="auto"/>
              <w:jc w:val="right"/>
              <w:rPr>
                <w:rFonts w:eastAsia="Batang"/>
                <w:b w:val="0"/>
                <w:color w:val="FF0000"/>
                <w:szCs w:val="24"/>
                <w:lang w:eastAsia="ko-KR"/>
              </w:rPr>
            </w:pPr>
          </w:p>
        </w:tc>
        <w:tc>
          <w:tcPr>
            <w:tcW w:w="1156" w:type="dxa"/>
            <w:vAlign w:val="center"/>
          </w:tcPr>
          <w:p w14:paraId="442F094A" w14:textId="77777777" w:rsidR="007761DF" w:rsidRPr="003159D6" w:rsidRDefault="007761DF" w:rsidP="001A4140">
            <w:pPr>
              <w:pStyle w:val="BodyText2"/>
              <w:spacing w:line="240" w:lineRule="auto"/>
              <w:jc w:val="center"/>
              <w:rPr>
                <w:rFonts w:eastAsia="Batang"/>
                <w:b w:val="0"/>
                <w:szCs w:val="24"/>
                <w:lang w:eastAsia="ko-KR"/>
              </w:rPr>
            </w:pPr>
          </w:p>
        </w:tc>
        <w:tc>
          <w:tcPr>
            <w:tcW w:w="966" w:type="dxa"/>
            <w:vAlign w:val="center"/>
          </w:tcPr>
          <w:p w14:paraId="5B844681" w14:textId="77777777" w:rsidR="007761DF" w:rsidRPr="003159D6" w:rsidRDefault="007761DF" w:rsidP="001A4140">
            <w:pPr>
              <w:pStyle w:val="BodyText2"/>
              <w:spacing w:line="240" w:lineRule="auto"/>
              <w:rPr>
                <w:b w:val="0"/>
                <w:color w:val="FF0000"/>
                <w:szCs w:val="24"/>
              </w:rPr>
            </w:pPr>
          </w:p>
        </w:tc>
        <w:tc>
          <w:tcPr>
            <w:tcW w:w="1157" w:type="dxa"/>
            <w:vAlign w:val="center"/>
          </w:tcPr>
          <w:p w14:paraId="7C91AEE8" w14:textId="77777777" w:rsidR="007761DF" w:rsidRPr="003159D6" w:rsidRDefault="007761DF" w:rsidP="001A4140">
            <w:pPr>
              <w:pStyle w:val="BodyText2"/>
              <w:spacing w:line="240" w:lineRule="auto"/>
              <w:rPr>
                <w:b w:val="0"/>
                <w:color w:val="FF0000"/>
                <w:szCs w:val="24"/>
              </w:rPr>
            </w:pPr>
          </w:p>
        </w:tc>
      </w:tr>
      <w:tr w:rsidR="007761DF" w:rsidRPr="003159D6" w14:paraId="3E28B2A2" w14:textId="77777777" w:rsidTr="002B47AE">
        <w:tc>
          <w:tcPr>
            <w:tcW w:w="4550" w:type="dxa"/>
            <w:vAlign w:val="center"/>
          </w:tcPr>
          <w:p w14:paraId="3FFBFDB5" w14:textId="77777777" w:rsidR="007761DF" w:rsidRPr="00EA02B6" w:rsidRDefault="007761DF" w:rsidP="002A5AD4">
            <w:pPr>
              <w:pStyle w:val="BodyText2"/>
              <w:spacing w:line="240" w:lineRule="auto"/>
              <w:ind w:left="216"/>
              <w:rPr>
                <w:rFonts w:eastAsia="Batang"/>
                <w:b w:val="0"/>
                <w:bCs/>
                <w:lang w:eastAsia="ko-KR"/>
              </w:rPr>
            </w:pPr>
            <w:r>
              <w:rPr>
                <w:rFonts w:eastAsia="Batang"/>
                <w:b w:val="0"/>
                <w:bCs/>
                <w:lang w:eastAsia="ko-KR"/>
              </w:rPr>
              <w:t>6</w:t>
            </w:r>
            <w:r w:rsidRPr="00EA02B6">
              <w:rPr>
                <w:rFonts w:eastAsia="Batang" w:hint="eastAsia"/>
                <w:b w:val="0"/>
                <w:bCs/>
                <w:lang w:eastAsia="ko-KR"/>
              </w:rPr>
              <w:t xml:space="preserve">.A. </w:t>
            </w:r>
            <w:r w:rsidRPr="0046179F">
              <w:rPr>
                <w:rFonts w:eastAsia="Batang"/>
                <w:b w:val="0"/>
                <w:bCs/>
                <w:lang w:eastAsia="ko-KR"/>
              </w:rPr>
              <w:t xml:space="preserve">Cellular </w:t>
            </w:r>
            <w:r w:rsidR="002A5AD4">
              <w:rPr>
                <w:rFonts w:eastAsia="Batang"/>
                <w:b w:val="0"/>
                <w:bCs/>
                <w:lang w:eastAsia="ko-KR"/>
              </w:rPr>
              <w:t>Phone</w:t>
            </w:r>
            <w:r w:rsidRPr="00EA02B6">
              <w:rPr>
                <w:rFonts w:eastAsia="Batang" w:hint="eastAsia"/>
                <w:b w:val="0"/>
                <w:bCs/>
                <w:lang w:eastAsia="ko-KR"/>
              </w:rPr>
              <w:t xml:space="preserve"> Basic Charge for 12 months</w:t>
            </w:r>
          </w:p>
        </w:tc>
        <w:tc>
          <w:tcPr>
            <w:tcW w:w="1341" w:type="dxa"/>
            <w:vAlign w:val="center"/>
          </w:tcPr>
          <w:p w14:paraId="4140EC55" w14:textId="0F348865" w:rsidR="007761DF" w:rsidRPr="003159D6" w:rsidRDefault="005B7FC6" w:rsidP="001A4140">
            <w:pPr>
              <w:pStyle w:val="BodyText2"/>
              <w:spacing w:line="240" w:lineRule="auto"/>
              <w:jc w:val="right"/>
              <w:rPr>
                <w:rFonts w:eastAsia="Batang"/>
                <w:b w:val="0"/>
                <w:color w:val="FF0000"/>
                <w:szCs w:val="24"/>
                <w:lang w:eastAsia="ko-KR"/>
              </w:rPr>
            </w:pPr>
            <w:r w:rsidRPr="0055172F">
              <w:rPr>
                <w:rFonts w:eastAsia="Batang"/>
                <w:b w:val="0"/>
                <w:szCs w:val="24"/>
                <w:lang w:eastAsia="ko-KR"/>
              </w:rPr>
              <w:t>4</w:t>
            </w:r>
            <w:r w:rsidR="00C932F7">
              <w:rPr>
                <w:rFonts w:eastAsia="Batang"/>
                <w:b w:val="0"/>
                <w:szCs w:val="24"/>
                <w:lang w:eastAsia="ko-KR"/>
              </w:rPr>
              <w:t>8</w:t>
            </w:r>
            <w:r w:rsidRPr="0055172F">
              <w:rPr>
                <w:rFonts w:eastAsia="Batang"/>
                <w:b w:val="0"/>
                <w:szCs w:val="24"/>
                <w:lang w:eastAsia="ko-KR"/>
              </w:rPr>
              <w:t>5</w:t>
            </w:r>
          </w:p>
        </w:tc>
        <w:tc>
          <w:tcPr>
            <w:tcW w:w="1156" w:type="dxa"/>
            <w:vAlign w:val="center"/>
          </w:tcPr>
          <w:p w14:paraId="72B76213" w14:textId="77777777" w:rsidR="007761DF" w:rsidRPr="003159D6" w:rsidRDefault="007761DF" w:rsidP="001A4140">
            <w:pPr>
              <w:pStyle w:val="BodyText2"/>
              <w:spacing w:line="240" w:lineRule="auto"/>
              <w:jc w:val="center"/>
              <w:rPr>
                <w:rFonts w:eastAsia="Batang"/>
                <w:b w:val="0"/>
                <w:szCs w:val="24"/>
                <w:lang w:eastAsia="ko-KR"/>
              </w:rPr>
            </w:pPr>
            <w:r w:rsidRPr="003159D6">
              <w:rPr>
                <w:rFonts w:eastAsia="Batang"/>
                <w:b w:val="0"/>
                <w:szCs w:val="24"/>
                <w:lang w:eastAsia="ko-KR"/>
              </w:rPr>
              <w:t>each</w:t>
            </w:r>
          </w:p>
        </w:tc>
        <w:tc>
          <w:tcPr>
            <w:tcW w:w="966" w:type="dxa"/>
            <w:vAlign w:val="center"/>
          </w:tcPr>
          <w:p w14:paraId="003A7402" w14:textId="77777777" w:rsidR="007761DF" w:rsidRPr="003159D6" w:rsidRDefault="007761DF" w:rsidP="001A4140">
            <w:pPr>
              <w:pStyle w:val="BodyText2"/>
              <w:spacing w:line="240" w:lineRule="auto"/>
              <w:rPr>
                <w:b w:val="0"/>
                <w:color w:val="FF0000"/>
                <w:szCs w:val="24"/>
              </w:rPr>
            </w:pPr>
          </w:p>
        </w:tc>
        <w:tc>
          <w:tcPr>
            <w:tcW w:w="1157" w:type="dxa"/>
            <w:vAlign w:val="center"/>
          </w:tcPr>
          <w:p w14:paraId="5D812301" w14:textId="77777777" w:rsidR="007761DF" w:rsidRPr="003159D6" w:rsidRDefault="007761DF" w:rsidP="00E8465B">
            <w:pPr>
              <w:rPr>
                <w:b/>
                <w:color w:val="FF0000"/>
              </w:rPr>
            </w:pPr>
          </w:p>
        </w:tc>
      </w:tr>
      <w:tr w:rsidR="007761DF" w:rsidRPr="002649E1" w14:paraId="3795BE41" w14:textId="77777777" w:rsidTr="002B47AE">
        <w:trPr>
          <w:trHeight w:val="503"/>
        </w:trPr>
        <w:tc>
          <w:tcPr>
            <w:tcW w:w="7047" w:type="dxa"/>
            <w:gridSpan w:val="3"/>
            <w:vAlign w:val="center"/>
          </w:tcPr>
          <w:p w14:paraId="3A59CDD7" w14:textId="77777777" w:rsidR="007761DF" w:rsidRPr="00EA02B6" w:rsidRDefault="007761DF" w:rsidP="001A4140">
            <w:pPr>
              <w:pStyle w:val="BodyText2"/>
              <w:spacing w:line="240" w:lineRule="auto"/>
              <w:jc w:val="center"/>
              <w:rPr>
                <w:rFonts w:eastAsia="Batang"/>
                <w:b w:val="0"/>
                <w:lang w:eastAsia="ko-KR"/>
              </w:rPr>
            </w:pPr>
          </w:p>
        </w:tc>
        <w:tc>
          <w:tcPr>
            <w:tcW w:w="2123" w:type="dxa"/>
            <w:gridSpan w:val="2"/>
            <w:vAlign w:val="center"/>
          </w:tcPr>
          <w:p w14:paraId="223A748B" w14:textId="77777777" w:rsidR="007761DF" w:rsidRPr="002649E1" w:rsidRDefault="007761DF" w:rsidP="001A4140">
            <w:pPr>
              <w:pStyle w:val="BodyText2"/>
              <w:spacing w:line="240" w:lineRule="auto"/>
              <w:rPr>
                <w:b w:val="0"/>
                <w:color w:val="FF0000"/>
              </w:rPr>
            </w:pPr>
          </w:p>
        </w:tc>
      </w:tr>
      <w:tr w:rsidR="007761DF" w:rsidRPr="002649E1" w14:paraId="696B90F0" w14:textId="77777777" w:rsidTr="002B47AE">
        <w:trPr>
          <w:trHeight w:val="503"/>
        </w:trPr>
        <w:tc>
          <w:tcPr>
            <w:tcW w:w="7047" w:type="dxa"/>
            <w:gridSpan w:val="3"/>
            <w:vAlign w:val="center"/>
          </w:tcPr>
          <w:p w14:paraId="06B0A194" w14:textId="69133F25" w:rsidR="007761DF" w:rsidRPr="00EA02B6" w:rsidRDefault="007761DF" w:rsidP="001A4140">
            <w:pPr>
              <w:pStyle w:val="BodyText2"/>
              <w:spacing w:line="240" w:lineRule="auto"/>
              <w:jc w:val="center"/>
              <w:rPr>
                <w:rFonts w:eastAsia="Batang"/>
                <w:b w:val="0"/>
                <w:lang w:eastAsia="ko-KR"/>
              </w:rPr>
            </w:pPr>
            <w:r w:rsidRPr="00EA02B6">
              <w:rPr>
                <w:rFonts w:eastAsia="Batang" w:hint="eastAsia"/>
                <w:b w:val="0"/>
                <w:bCs/>
                <w:lang w:eastAsia="ko-KR"/>
              </w:rPr>
              <w:t xml:space="preserve">Total Estimated Amount for </w:t>
            </w:r>
            <w:r w:rsidR="00987D41">
              <w:rPr>
                <w:rFonts w:eastAsia="Batang"/>
                <w:b w:val="0"/>
                <w:bCs/>
                <w:lang w:eastAsia="ko-KR"/>
              </w:rPr>
              <w:t>Base</w:t>
            </w:r>
            <w:r w:rsidR="002B47AE">
              <w:rPr>
                <w:rFonts w:eastAsia="Batang"/>
                <w:b w:val="0"/>
                <w:bCs/>
                <w:lang w:eastAsia="ko-KR"/>
              </w:rPr>
              <w:t xml:space="preserve"> year</w:t>
            </w:r>
          </w:p>
        </w:tc>
        <w:tc>
          <w:tcPr>
            <w:tcW w:w="2123" w:type="dxa"/>
            <w:gridSpan w:val="2"/>
            <w:vAlign w:val="center"/>
          </w:tcPr>
          <w:p w14:paraId="413355B3" w14:textId="77777777" w:rsidR="007761DF" w:rsidRPr="003159D6" w:rsidRDefault="007761DF" w:rsidP="00E8465B">
            <w:pPr>
              <w:rPr>
                <w:b/>
                <w:color w:val="FF0000"/>
              </w:rPr>
            </w:pPr>
          </w:p>
        </w:tc>
      </w:tr>
    </w:tbl>
    <w:p w14:paraId="5EA42A04" w14:textId="77777777" w:rsidR="007761DF" w:rsidRPr="0057430E" w:rsidRDefault="007761DF" w:rsidP="007761DF">
      <w:pPr>
        <w:pStyle w:val="BodyText2"/>
        <w:spacing w:line="240" w:lineRule="auto"/>
        <w:rPr>
          <w:rFonts w:eastAsia="Batang"/>
          <w:sz w:val="20"/>
          <w:highlight w:val="yellow"/>
          <w:lang w:eastAsia="ko-KR"/>
        </w:rPr>
      </w:pPr>
    </w:p>
    <w:p w14:paraId="01B9F113" w14:textId="6CCEB1EB" w:rsidR="007761DF" w:rsidRPr="00B14719" w:rsidRDefault="007761DF" w:rsidP="007761DF">
      <w:r w:rsidRPr="00B14719">
        <w:t>During this contract period, the Government shall place orders totaling a minimum of ₩</w:t>
      </w:r>
      <w:r>
        <w:rPr>
          <w:rFonts w:eastAsiaTheme="minorEastAsia" w:hint="eastAsia"/>
          <w:lang w:eastAsia="ko-KR"/>
        </w:rPr>
        <w:t>5</w:t>
      </w:r>
      <w:r w:rsidRPr="00B14719">
        <w:t>00,000.  This reflects the contract minimum for this period of performance.  The amount of all orders shall not exceed ₩</w:t>
      </w:r>
      <w:r w:rsidR="002B47AE" w:rsidRPr="006926D0">
        <w:t>24</w:t>
      </w:r>
      <w:r w:rsidRPr="006926D0">
        <w:t xml:space="preserve">0,000,000.  This </w:t>
      </w:r>
      <w:r w:rsidRPr="00B14719">
        <w:t xml:space="preserve">reflects the contract maximum for this period of performance.  </w:t>
      </w:r>
    </w:p>
    <w:p w14:paraId="55620AB1" w14:textId="77777777" w:rsidR="007761DF" w:rsidRPr="00B14719" w:rsidRDefault="007761DF" w:rsidP="007761DF">
      <w:pPr>
        <w:pStyle w:val="BodyText2"/>
        <w:spacing w:line="240" w:lineRule="auto"/>
        <w:rPr>
          <w:rFonts w:eastAsia="Batang"/>
          <w:b w:val="0"/>
          <w:lang w:eastAsia="ko-KR"/>
        </w:rPr>
      </w:pPr>
    </w:p>
    <w:p w14:paraId="5F6EC1F2" w14:textId="37133BCE" w:rsidR="008A60DF" w:rsidRDefault="008A60DF" w:rsidP="00D31AFE"/>
    <w:p w14:paraId="77EA0DF9" w14:textId="77777777" w:rsidR="008A60DF" w:rsidRPr="00B14719" w:rsidRDefault="008A60DF" w:rsidP="00D31AFE"/>
    <w:p w14:paraId="2D051C7A" w14:textId="3BE4D19C" w:rsidR="008A60DF" w:rsidRDefault="008A60DF" w:rsidP="008A60DF">
      <w:pPr>
        <w:pStyle w:val="BodyText2"/>
        <w:spacing w:line="240" w:lineRule="auto"/>
        <w:rPr>
          <w:rFonts w:eastAsia="Batang"/>
          <w:lang w:eastAsia="ko-KR"/>
        </w:rPr>
      </w:pPr>
    </w:p>
    <w:p w14:paraId="38223A3B" w14:textId="77777777" w:rsidR="008A60DF" w:rsidRDefault="008A60DF" w:rsidP="008A60DF">
      <w:pPr>
        <w:pStyle w:val="BodyText2"/>
        <w:spacing w:line="240" w:lineRule="auto"/>
        <w:rPr>
          <w:sz w:val="20"/>
        </w:rPr>
      </w:pPr>
    </w:p>
    <w:p w14:paraId="6D8D25FF" w14:textId="77777777" w:rsidR="007761DF" w:rsidRPr="00EA02B6" w:rsidRDefault="007761DF" w:rsidP="007761DF">
      <w:pPr>
        <w:pStyle w:val="BodyText2"/>
        <w:spacing w:line="240" w:lineRule="auto"/>
        <w:jc w:val="center"/>
      </w:pPr>
      <w:r w:rsidRPr="00EA02B6">
        <w:rPr>
          <w:szCs w:val="24"/>
        </w:rPr>
        <w:br w:type="page"/>
      </w:r>
      <w:r w:rsidRPr="00EA02B6">
        <w:lastRenderedPageBreak/>
        <w:t>CONTINUATION TO SF-1449</w:t>
      </w:r>
    </w:p>
    <w:p w14:paraId="5AF7A464" w14:textId="126B721A" w:rsidR="007761DF" w:rsidRPr="00EA02B6" w:rsidRDefault="007761DF" w:rsidP="007761DF">
      <w:pPr>
        <w:suppressAutoHyphens/>
        <w:jc w:val="center"/>
        <w:rPr>
          <w:rFonts w:eastAsia="Batang"/>
          <w:lang w:eastAsia="ko-KR"/>
        </w:rPr>
      </w:pPr>
      <w:r>
        <w:rPr>
          <w:rFonts w:eastAsia="Batang" w:hint="eastAsia"/>
          <w:b/>
          <w:lang w:eastAsia="ko-KR"/>
        </w:rPr>
        <w:t>RFQ</w:t>
      </w:r>
      <w:r w:rsidRPr="00EA02B6">
        <w:rPr>
          <w:b/>
        </w:rPr>
        <w:t xml:space="preserve"> NUMBER </w:t>
      </w:r>
      <w:r w:rsidR="0076765C">
        <w:rPr>
          <w:b/>
        </w:rPr>
        <w:t>19KS702</w:t>
      </w:r>
      <w:r w:rsidR="00577248">
        <w:rPr>
          <w:b/>
        </w:rPr>
        <w:t>1</w:t>
      </w:r>
      <w:r w:rsidR="00713624">
        <w:rPr>
          <w:b/>
        </w:rPr>
        <w:t>Q00</w:t>
      </w:r>
      <w:r w:rsidR="00577248">
        <w:rPr>
          <w:b/>
        </w:rPr>
        <w:t>2</w:t>
      </w:r>
      <w:r w:rsidR="00713624">
        <w:rPr>
          <w:b/>
        </w:rPr>
        <w:t>6</w:t>
      </w:r>
    </w:p>
    <w:p w14:paraId="696A7ACD" w14:textId="77777777" w:rsidR="007761DF" w:rsidRPr="00EA02B6" w:rsidRDefault="007761DF" w:rsidP="007761DF">
      <w:pPr>
        <w:suppressAutoHyphens/>
        <w:jc w:val="center"/>
        <w:rPr>
          <w:b/>
        </w:rPr>
      </w:pPr>
      <w:r w:rsidRPr="00EA02B6">
        <w:rPr>
          <w:b/>
        </w:rPr>
        <w:t>SCHEDULE OF SERVICES, BLOCK 20</w:t>
      </w:r>
    </w:p>
    <w:p w14:paraId="34F5E895" w14:textId="77777777" w:rsidR="007761DF" w:rsidRDefault="007761DF" w:rsidP="007761DF">
      <w:pPr>
        <w:pStyle w:val="Heading1"/>
        <w:spacing w:line="240" w:lineRule="auto"/>
        <w:jc w:val="left"/>
        <w:rPr>
          <w:rFonts w:eastAsia="Batang"/>
          <w:sz w:val="22"/>
          <w:szCs w:val="22"/>
          <w:u w:val="none"/>
          <w:lang w:eastAsia="ko-KR"/>
        </w:rPr>
      </w:pPr>
    </w:p>
    <w:p w14:paraId="58E87B5D" w14:textId="77777777" w:rsidR="007761DF" w:rsidRPr="00B14719" w:rsidRDefault="007761DF" w:rsidP="007761DF">
      <w:pPr>
        <w:rPr>
          <w:rFonts w:eastAsia="Batang"/>
          <w:lang w:eastAsia="ko-KR"/>
        </w:rPr>
      </w:pPr>
    </w:p>
    <w:p w14:paraId="69D17374" w14:textId="77777777" w:rsidR="007761DF" w:rsidRPr="00EA02B6" w:rsidRDefault="007761DF" w:rsidP="007761DF">
      <w:pPr>
        <w:pStyle w:val="Heading1"/>
        <w:spacing w:line="240" w:lineRule="auto"/>
        <w:jc w:val="left"/>
      </w:pPr>
      <w:r w:rsidRPr="00EA02B6">
        <w:rPr>
          <w:u w:val="none"/>
        </w:rPr>
        <w:t>1.</w:t>
      </w:r>
      <w:r w:rsidRPr="00EA02B6">
        <w:rPr>
          <w:u w:val="none"/>
        </w:rPr>
        <w:tab/>
      </w:r>
      <w:r w:rsidRPr="00EA02B6">
        <w:t>PERFORMANCE WORK STATEMENT</w:t>
      </w:r>
    </w:p>
    <w:p w14:paraId="23470CB9" w14:textId="77777777" w:rsidR="007761DF" w:rsidRPr="00EA02B6" w:rsidRDefault="007761DF" w:rsidP="007761DF">
      <w:pPr>
        <w:pStyle w:val="Heading1"/>
        <w:spacing w:line="240" w:lineRule="auto"/>
        <w:jc w:val="left"/>
        <w:rPr>
          <w:rFonts w:eastAsia="Batang"/>
          <w:sz w:val="22"/>
          <w:szCs w:val="22"/>
          <w:u w:val="none"/>
          <w:lang w:eastAsia="ko-KR"/>
        </w:rPr>
      </w:pPr>
    </w:p>
    <w:p w14:paraId="77BFD80A" w14:textId="62BAE041" w:rsidR="007761DF" w:rsidRPr="00EA02B6" w:rsidRDefault="007761DF" w:rsidP="007761DF">
      <w:r w:rsidRPr="00EA02B6">
        <w:t xml:space="preserve">This solicitation is for </w:t>
      </w:r>
      <w:r>
        <w:rPr>
          <w:rFonts w:eastAsia="Batang" w:hint="eastAsia"/>
          <w:lang w:eastAsia="ko-KR"/>
        </w:rPr>
        <w:t>C</w:t>
      </w:r>
      <w:r w:rsidRPr="00EA02B6">
        <w:rPr>
          <w:rFonts w:eastAsia="Batang" w:hint="eastAsia"/>
          <w:lang w:eastAsia="ko-KR"/>
        </w:rPr>
        <w:t>ell</w:t>
      </w:r>
      <w:r>
        <w:rPr>
          <w:rFonts w:eastAsia="Batang" w:hint="eastAsia"/>
          <w:lang w:eastAsia="ko-KR"/>
        </w:rPr>
        <w:t xml:space="preserve">ular </w:t>
      </w:r>
      <w:r w:rsidR="00356CD1">
        <w:rPr>
          <w:rFonts w:eastAsia="Batang"/>
          <w:lang w:eastAsia="ko-KR"/>
        </w:rPr>
        <w:t>Phone</w:t>
      </w:r>
      <w:r>
        <w:rPr>
          <w:rFonts w:eastAsia="Batang" w:hint="eastAsia"/>
          <w:lang w:eastAsia="ko-KR"/>
        </w:rPr>
        <w:t xml:space="preserve"> </w:t>
      </w:r>
      <w:r w:rsidRPr="00EA02B6">
        <w:t>services.  The Embassy is using</w:t>
      </w:r>
      <w:r w:rsidRPr="00CF5271">
        <w:t xml:space="preserve"> </w:t>
      </w:r>
      <w:r w:rsidR="00576C8A" w:rsidRPr="00190913">
        <w:rPr>
          <w:rFonts w:eastAsiaTheme="minorEastAsia"/>
          <w:lang w:eastAsia="ko-KR"/>
        </w:rPr>
        <w:t>4</w:t>
      </w:r>
      <w:r w:rsidR="00E55BAF">
        <w:rPr>
          <w:rFonts w:eastAsiaTheme="minorEastAsia"/>
          <w:lang w:eastAsia="ko-KR"/>
        </w:rPr>
        <w:t>8</w:t>
      </w:r>
      <w:r w:rsidR="00576C8A" w:rsidRPr="00190913">
        <w:rPr>
          <w:rFonts w:eastAsiaTheme="minorEastAsia"/>
          <w:lang w:eastAsia="ko-KR"/>
        </w:rPr>
        <w:t>5</w:t>
      </w:r>
      <w:r w:rsidRPr="003A6085">
        <w:t xml:space="preserve"> </w:t>
      </w:r>
      <w:r w:rsidRPr="00EA02B6">
        <w:t xml:space="preserve">lines for official purposes.  The Contractor shall provide complete </w:t>
      </w:r>
      <w:r>
        <w:rPr>
          <w:rFonts w:eastAsia="Batang" w:hint="eastAsia"/>
          <w:lang w:eastAsia="ko-KR"/>
        </w:rPr>
        <w:t>C</w:t>
      </w:r>
      <w:r w:rsidRPr="00EA02B6">
        <w:rPr>
          <w:rFonts w:eastAsia="Batang" w:hint="eastAsia"/>
          <w:lang w:eastAsia="ko-KR"/>
        </w:rPr>
        <w:t>ell</w:t>
      </w:r>
      <w:r>
        <w:rPr>
          <w:rFonts w:eastAsia="Batang" w:hint="eastAsia"/>
          <w:lang w:eastAsia="ko-KR"/>
        </w:rPr>
        <w:t xml:space="preserve">ular </w:t>
      </w:r>
      <w:r w:rsidR="00190913">
        <w:rPr>
          <w:rFonts w:eastAsia="Batang"/>
          <w:lang w:eastAsia="ko-KR"/>
        </w:rPr>
        <w:t>Phone</w:t>
      </w:r>
      <w:r w:rsidRPr="00190913">
        <w:rPr>
          <w:rFonts w:eastAsia="Batang" w:hint="eastAsia"/>
          <w:lang w:eastAsia="ko-KR"/>
        </w:rPr>
        <w:t xml:space="preserve"> </w:t>
      </w:r>
      <w:r w:rsidRPr="00190913">
        <w:t>services</w:t>
      </w:r>
      <w:r w:rsidRPr="00EA02B6">
        <w:t xml:space="preserve"> for the Embassy of </w:t>
      </w:r>
      <w:r w:rsidRPr="00EA02B6">
        <w:rPr>
          <w:rFonts w:eastAsia="Batang" w:hint="eastAsia"/>
          <w:lang w:eastAsia="ko-KR"/>
        </w:rPr>
        <w:t>t</w:t>
      </w:r>
      <w:r w:rsidRPr="00EA02B6">
        <w:t>he United States in Seoul, Korea</w:t>
      </w:r>
      <w:r w:rsidRPr="00EA02B6">
        <w:rPr>
          <w:i/>
          <w:iCs/>
        </w:rPr>
        <w:t>.</w:t>
      </w:r>
      <w:r w:rsidRPr="00EA02B6">
        <w:t xml:space="preserve">  Services provided shall include:</w:t>
      </w:r>
    </w:p>
    <w:p w14:paraId="15CFF8BD" w14:textId="77777777" w:rsidR="007761DF" w:rsidRPr="00EA02B6" w:rsidRDefault="007761DF" w:rsidP="007761DF">
      <w:pPr>
        <w:pStyle w:val="Heading1"/>
        <w:spacing w:line="240" w:lineRule="auto"/>
        <w:jc w:val="left"/>
        <w:rPr>
          <w:rFonts w:eastAsia="Batang"/>
          <w:sz w:val="22"/>
          <w:szCs w:val="22"/>
          <w:u w:val="none"/>
          <w:lang w:eastAsia="ko-KR"/>
        </w:rPr>
      </w:pPr>
    </w:p>
    <w:p w14:paraId="66861CEF" w14:textId="77777777" w:rsidR="007761DF" w:rsidRPr="001B1A2F" w:rsidRDefault="007761DF" w:rsidP="000B1E36">
      <w:pPr>
        <w:numPr>
          <w:ilvl w:val="0"/>
          <w:numId w:val="1"/>
        </w:numPr>
      </w:pPr>
      <w:r>
        <w:rPr>
          <w:rFonts w:eastAsiaTheme="minorEastAsia" w:hint="eastAsia"/>
          <w:lang w:eastAsia="ko-KR"/>
        </w:rPr>
        <w:t>SIM card</w:t>
      </w:r>
    </w:p>
    <w:p w14:paraId="4210F875" w14:textId="77777777" w:rsidR="007761DF" w:rsidRPr="00053ABB" w:rsidRDefault="007761DF" w:rsidP="000B1E36">
      <w:pPr>
        <w:numPr>
          <w:ilvl w:val="0"/>
          <w:numId w:val="1"/>
        </w:numPr>
      </w:pPr>
      <w:r w:rsidRPr="00766808">
        <w:t>Calls within</w:t>
      </w:r>
      <w:r>
        <w:rPr>
          <w:rFonts w:eastAsiaTheme="minorEastAsia" w:hint="eastAsia"/>
          <w:lang w:eastAsia="ko-KR"/>
        </w:rPr>
        <w:t xml:space="preserve"> South Korea</w:t>
      </w:r>
    </w:p>
    <w:p w14:paraId="20186F1B" w14:textId="77777777" w:rsidR="007761DF" w:rsidRDefault="007761DF" w:rsidP="000B1E36">
      <w:pPr>
        <w:numPr>
          <w:ilvl w:val="0"/>
          <w:numId w:val="1"/>
        </w:numPr>
      </w:pPr>
      <w:r>
        <w:t>International Calls</w:t>
      </w:r>
    </w:p>
    <w:p w14:paraId="646B270A" w14:textId="77777777" w:rsidR="007761DF" w:rsidRDefault="007761DF" w:rsidP="000B1E36">
      <w:pPr>
        <w:numPr>
          <w:ilvl w:val="0"/>
          <w:numId w:val="1"/>
        </w:numPr>
      </w:pPr>
      <w:r>
        <w:t>International Roaming</w:t>
      </w:r>
    </w:p>
    <w:p w14:paraId="7DC5885D" w14:textId="77777777" w:rsidR="007761DF" w:rsidRPr="00CF5271" w:rsidRDefault="007761DF" w:rsidP="000B1E36">
      <w:pPr>
        <w:numPr>
          <w:ilvl w:val="0"/>
          <w:numId w:val="1"/>
        </w:numPr>
      </w:pPr>
      <w:r w:rsidRPr="00CF5271">
        <w:t>Wireless Application Protocol (WAP) or equivalent</w:t>
      </w:r>
    </w:p>
    <w:p w14:paraId="1E0D60E8" w14:textId="77777777" w:rsidR="007761DF" w:rsidRPr="00EA02B6" w:rsidRDefault="007761DF" w:rsidP="000B1E36">
      <w:pPr>
        <w:numPr>
          <w:ilvl w:val="0"/>
          <w:numId w:val="1"/>
        </w:numPr>
      </w:pPr>
      <w:r w:rsidRPr="00EA02B6">
        <w:t xml:space="preserve">SMS </w:t>
      </w:r>
      <w:r w:rsidRPr="00EA02B6">
        <w:rPr>
          <w:rFonts w:eastAsia="Batang" w:hint="eastAsia"/>
          <w:lang w:eastAsia="ko-KR"/>
        </w:rPr>
        <w:t xml:space="preserve">and MMS </w:t>
      </w:r>
      <w:r w:rsidRPr="00EA02B6">
        <w:t>messaging</w:t>
      </w:r>
    </w:p>
    <w:p w14:paraId="024B6759" w14:textId="77777777" w:rsidR="007761DF" w:rsidRPr="00053ABB" w:rsidRDefault="007761DF" w:rsidP="000B1E36">
      <w:pPr>
        <w:numPr>
          <w:ilvl w:val="0"/>
          <w:numId w:val="1"/>
        </w:numPr>
      </w:pPr>
      <w:r w:rsidRPr="00EA02B6">
        <w:t>Voice mail</w:t>
      </w:r>
    </w:p>
    <w:p w14:paraId="21C86440" w14:textId="77777777" w:rsidR="007761DF" w:rsidRPr="00053ABB" w:rsidRDefault="007761DF" w:rsidP="000B1E36">
      <w:pPr>
        <w:numPr>
          <w:ilvl w:val="0"/>
          <w:numId w:val="1"/>
        </w:numPr>
      </w:pPr>
      <w:r>
        <w:rPr>
          <w:rFonts w:eastAsiaTheme="minorEastAsia" w:hint="eastAsia"/>
          <w:lang w:eastAsia="ko-KR"/>
        </w:rPr>
        <w:t>Customer Service</w:t>
      </w:r>
    </w:p>
    <w:p w14:paraId="1FBAB775" w14:textId="77777777" w:rsidR="007761DF" w:rsidRPr="008A4630" w:rsidRDefault="007761DF" w:rsidP="000B1E36">
      <w:pPr>
        <w:numPr>
          <w:ilvl w:val="0"/>
          <w:numId w:val="1"/>
        </w:numPr>
      </w:pPr>
      <w:r>
        <w:rPr>
          <w:rFonts w:eastAsiaTheme="minorEastAsia" w:hint="eastAsia"/>
          <w:lang w:eastAsia="ko-KR"/>
        </w:rPr>
        <w:t>After Service</w:t>
      </w:r>
    </w:p>
    <w:p w14:paraId="591CC391" w14:textId="77777777" w:rsidR="007761DF" w:rsidRDefault="007761DF" w:rsidP="000B1E36">
      <w:pPr>
        <w:numPr>
          <w:ilvl w:val="0"/>
          <w:numId w:val="1"/>
        </w:numPr>
      </w:pPr>
      <w:r w:rsidRPr="00766808">
        <w:t>Detailed Billing</w:t>
      </w:r>
    </w:p>
    <w:p w14:paraId="3F877721" w14:textId="77777777" w:rsidR="007761DF" w:rsidRPr="00255F48" w:rsidRDefault="007761DF" w:rsidP="000B1E36">
      <w:pPr>
        <w:numPr>
          <w:ilvl w:val="0"/>
          <w:numId w:val="1"/>
        </w:numPr>
      </w:pPr>
      <w:r w:rsidRPr="00EA02B6">
        <w:t xml:space="preserve">Data services for </w:t>
      </w:r>
      <w:r w:rsidRPr="00190913">
        <w:t>Cell</w:t>
      </w:r>
      <w:r w:rsidR="00734E76" w:rsidRPr="00190913">
        <w:t>ular</w:t>
      </w:r>
      <w:r w:rsidRPr="00190913">
        <w:t xml:space="preserve"> Phone Services </w:t>
      </w:r>
      <w:r w:rsidRPr="00190913">
        <w:rPr>
          <w:rFonts w:eastAsia="Batang" w:hint="eastAsia"/>
          <w:lang w:eastAsia="ko-KR"/>
        </w:rPr>
        <w:t xml:space="preserve"> </w:t>
      </w:r>
    </w:p>
    <w:p w14:paraId="4AF20494" w14:textId="77777777" w:rsidR="007761DF" w:rsidRPr="00255F48" w:rsidRDefault="007761DF" w:rsidP="00C0122F">
      <w:pPr>
        <w:numPr>
          <w:ilvl w:val="0"/>
          <w:numId w:val="9"/>
        </w:numPr>
        <w:rPr>
          <w:rFonts w:eastAsia="Batang"/>
          <w:lang w:eastAsia="ko-KR"/>
        </w:rPr>
      </w:pPr>
      <w:r w:rsidRPr="00255F48">
        <w:rPr>
          <w:lang w:eastAsia="ko-KR"/>
        </w:rPr>
        <w:t>This function connects to messaging and collaboration software (</w:t>
      </w:r>
      <w:hyperlink r:id="rId13" w:tgtFrame="_blank" w:tooltip="Microsoft Exchange Server" w:history="1">
        <w:r w:rsidRPr="00255F48">
          <w:rPr>
            <w:rStyle w:val="Hyperlink"/>
            <w:color w:val="auto"/>
            <w:lang w:eastAsia="ko-KR"/>
          </w:rPr>
          <w:t>Microsoft Exchange</w:t>
        </w:r>
      </w:hyperlink>
      <w:r w:rsidRPr="00255F48">
        <w:rPr>
          <w:lang w:eastAsia="ko-KR"/>
        </w:rPr>
        <w:t xml:space="preserve">) on enterprise networks and redirects emails and synchronizes </w:t>
      </w:r>
      <w:hyperlink r:id="rId14" w:tgtFrame="_blank" w:tooltip="Personal information manager" w:history="1">
        <w:r w:rsidRPr="00255F48">
          <w:rPr>
            <w:rStyle w:val="Hyperlink"/>
            <w:color w:val="auto"/>
            <w:lang w:eastAsia="ko-KR"/>
          </w:rPr>
          <w:t>contacts and calendaring</w:t>
        </w:r>
      </w:hyperlink>
      <w:r w:rsidRPr="00255F48">
        <w:rPr>
          <w:lang w:eastAsia="ko-KR"/>
        </w:rPr>
        <w:t xml:space="preserve"> information between servers, desktop workstations, and mobile devices.</w:t>
      </w:r>
    </w:p>
    <w:p w14:paraId="41A68891" w14:textId="77777777" w:rsidR="007761DF" w:rsidRPr="003F6BAB" w:rsidRDefault="007761DF" w:rsidP="007761DF">
      <w:pPr>
        <w:pStyle w:val="Heading1"/>
        <w:spacing w:line="240" w:lineRule="auto"/>
        <w:jc w:val="left"/>
        <w:rPr>
          <w:rFonts w:eastAsia="Batang"/>
          <w:sz w:val="22"/>
          <w:szCs w:val="22"/>
          <w:u w:val="none"/>
          <w:lang w:eastAsia="ko-KR"/>
        </w:rPr>
      </w:pPr>
    </w:p>
    <w:p w14:paraId="2CD2049C" w14:textId="77777777" w:rsidR="007761DF" w:rsidRPr="00EA02B6" w:rsidRDefault="007761DF" w:rsidP="007761DF">
      <w:r w:rsidRPr="00EA02B6">
        <w:t>The Contractor shall ensure that the connection through its network is of the highest quality possible and shall be uninterrupted, clear and with no static.  Network problems shall be remedied immediately, and the COR must be immediately informed of any problems, and their resolution.</w:t>
      </w:r>
    </w:p>
    <w:p w14:paraId="100797A9" w14:textId="77777777" w:rsidR="007761DF" w:rsidRPr="00EA02B6" w:rsidRDefault="007761DF" w:rsidP="007761DF">
      <w:pPr>
        <w:pStyle w:val="Heading1"/>
        <w:spacing w:line="240" w:lineRule="auto"/>
        <w:jc w:val="left"/>
        <w:rPr>
          <w:rFonts w:eastAsia="Batang"/>
          <w:sz w:val="22"/>
          <w:szCs w:val="22"/>
          <w:u w:val="none"/>
          <w:lang w:eastAsia="ko-KR"/>
        </w:rPr>
      </w:pPr>
    </w:p>
    <w:p w14:paraId="0E51F0B6" w14:textId="77777777" w:rsidR="007761DF" w:rsidRPr="00EA02B6" w:rsidRDefault="007761DF" w:rsidP="007761DF">
      <w:pPr>
        <w:pStyle w:val="Heading1"/>
        <w:spacing w:line="240" w:lineRule="auto"/>
        <w:jc w:val="left"/>
        <w:rPr>
          <w:rFonts w:eastAsia="Batang"/>
          <w:sz w:val="22"/>
          <w:szCs w:val="22"/>
          <w:u w:val="none"/>
          <w:lang w:eastAsia="ko-KR"/>
        </w:rPr>
      </w:pPr>
    </w:p>
    <w:p w14:paraId="788C2013" w14:textId="77777777" w:rsidR="007761DF" w:rsidRPr="00EA02B6" w:rsidRDefault="007761DF" w:rsidP="007761DF">
      <w:pPr>
        <w:rPr>
          <w:i/>
          <w:iCs/>
        </w:rPr>
      </w:pPr>
      <w:r w:rsidRPr="00EA02B6">
        <w:t>1.</w:t>
      </w:r>
      <w:r>
        <w:rPr>
          <w:rFonts w:eastAsiaTheme="minorEastAsia" w:hint="eastAsia"/>
          <w:lang w:eastAsia="ko-KR"/>
        </w:rPr>
        <w:t>1</w:t>
      </w:r>
      <w:r w:rsidRPr="00EA02B6">
        <w:tab/>
      </w:r>
      <w:r w:rsidRPr="00EA02B6">
        <w:rPr>
          <w:u w:val="single"/>
        </w:rPr>
        <w:t>CALLS WITHIN SOUTH KOREA</w:t>
      </w:r>
    </w:p>
    <w:p w14:paraId="32B76E51" w14:textId="77777777" w:rsidR="007761DF" w:rsidRPr="00EA02B6" w:rsidRDefault="007761DF" w:rsidP="007761DF">
      <w:pPr>
        <w:pStyle w:val="Heading1"/>
        <w:spacing w:line="240" w:lineRule="auto"/>
        <w:jc w:val="left"/>
        <w:rPr>
          <w:rFonts w:eastAsia="Batang"/>
          <w:sz w:val="22"/>
          <w:szCs w:val="22"/>
          <w:u w:val="none"/>
          <w:lang w:eastAsia="ko-KR"/>
        </w:rPr>
      </w:pPr>
    </w:p>
    <w:p w14:paraId="420FE52E" w14:textId="77777777" w:rsidR="007761DF" w:rsidRPr="00EA02B6" w:rsidRDefault="007761DF" w:rsidP="007761DF">
      <w:r w:rsidRPr="00EA02B6">
        <w:t>The contractor shall ensure on a 24-hour basis at least 90% local network coverage around South Korea with special consideration to all urban areas and main traffic routes.</w:t>
      </w:r>
    </w:p>
    <w:p w14:paraId="76D7E1AF" w14:textId="77777777" w:rsidR="007761DF" w:rsidRPr="00EA02B6" w:rsidRDefault="007761DF" w:rsidP="007761DF">
      <w:pPr>
        <w:rPr>
          <w:rFonts w:eastAsia="Batang"/>
          <w:lang w:eastAsia="ko-KR"/>
        </w:rPr>
      </w:pPr>
    </w:p>
    <w:p w14:paraId="52F9FDD2" w14:textId="77777777" w:rsidR="007761DF" w:rsidRPr="00EA02B6" w:rsidRDefault="007761DF" w:rsidP="007761DF">
      <w:pPr>
        <w:pStyle w:val="BodyText3"/>
        <w:spacing w:line="240" w:lineRule="auto"/>
        <w:rPr>
          <w:b w:val="0"/>
          <w:bCs/>
        </w:rPr>
      </w:pPr>
      <w:r w:rsidRPr="00EA02B6">
        <w:rPr>
          <w:b w:val="0"/>
          <w:bCs/>
        </w:rPr>
        <w:t>1.</w:t>
      </w:r>
      <w:r>
        <w:rPr>
          <w:rFonts w:eastAsia="Batang" w:hint="eastAsia"/>
          <w:b w:val="0"/>
          <w:bCs/>
          <w:lang w:eastAsia="ko-KR"/>
        </w:rPr>
        <w:t>2</w:t>
      </w:r>
      <w:r w:rsidRPr="00EA02B6">
        <w:rPr>
          <w:b w:val="0"/>
          <w:bCs/>
        </w:rPr>
        <w:tab/>
      </w:r>
      <w:r w:rsidRPr="00EA02B6">
        <w:rPr>
          <w:b w:val="0"/>
          <w:bCs/>
          <w:u w:val="single"/>
        </w:rPr>
        <w:t>INTERNATIONAL CALLS</w:t>
      </w:r>
    </w:p>
    <w:p w14:paraId="5B8B35E2" w14:textId="77777777" w:rsidR="007761DF" w:rsidRPr="00EA02B6" w:rsidRDefault="007761DF" w:rsidP="007761DF">
      <w:pPr>
        <w:pStyle w:val="Heading1"/>
        <w:spacing w:line="240" w:lineRule="auto"/>
        <w:jc w:val="left"/>
        <w:rPr>
          <w:rFonts w:eastAsia="Batang"/>
          <w:sz w:val="22"/>
          <w:szCs w:val="22"/>
          <w:u w:val="none"/>
          <w:lang w:eastAsia="ko-KR"/>
        </w:rPr>
      </w:pPr>
    </w:p>
    <w:p w14:paraId="069EFBB7" w14:textId="77777777" w:rsidR="007761DF" w:rsidRPr="00EA02B6" w:rsidRDefault="007761DF" w:rsidP="007761DF">
      <w:r w:rsidRPr="00EA02B6">
        <w:t>The Contractor shall ensure on a 24-hour basis international connectivity with the USA, all Asian countries and all other worldwide countries that telephone services are available.</w:t>
      </w:r>
    </w:p>
    <w:p w14:paraId="1C2B6271" w14:textId="77777777" w:rsidR="007761DF" w:rsidRPr="00EA02B6" w:rsidRDefault="007761DF" w:rsidP="007761DF">
      <w:pPr>
        <w:pStyle w:val="Heading1"/>
        <w:spacing w:line="240" w:lineRule="auto"/>
        <w:jc w:val="left"/>
        <w:rPr>
          <w:rFonts w:eastAsia="Batang"/>
          <w:sz w:val="22"/>
          <w:szCs w:val="22"/>
          <w:u w:val="none"/>
          <w:lang w:eastAsia="ko-KR"/>
        </w:rPr>
      </w:pPr>
    </w:p>
    <w:p w14:paraId="476C3D0D" w14:textId="77777777" w:rsidR="007761DF" w:rsidRPr="00EA02B6" w:rsidRDefault="007761DF" w:rsidP="007761DF">
      <w:pPr>
        <w:pStyle w:val="Heading2"/>
        <w:spacing w:line="240" w:lineRule="auto"/>
      </w:pPr>
      <w:r w:rsidRPr="00EA02B6">
        <w:rPr>
          <w:u w:val="none"/>
        </w:rPr>
        <w:t>1.</w:t>
      </w:r>
      <w:r>
        <w:rPr>
          <w:rFonts w:eastAsia="Batang" w:hint="eastAsia"/>
          <w:u w:val="none"/>
          <w:lang w:eastAsia="ko-KR"/>
        </w:rPr>
        <w:t>3</w:t>
      </w:r>
      <w:r w:rsidRPr="00EA02B6">
        <w:rPr>
          <w:u w:val="none"/>
        </w:rPr>
        <w:tab/>
      </w:r>
      <w:r w:rsidRPr="00EA02B6">
        <w:t>INTERNATIONAL ROAMING</w:t>
      </w:r>
    </w:p>
    <w:p w14:paraId="1E6EF7D0" w14:textId="77777777" w:rsidR="007761DF" w:rsidRPr="00EA02B6" w:rsidRDefault="007761DF" w:rsidP="007761DF">
      <w:pPr>
        <w:pStyle w:val="Heading1"/>
        <w:spacing w:line="240" w:lineRule="auto"/>
        <w:jc w:val="left"/>
        <w:rPr>
          <w:rFonts w:eastAsia="Batang"/>
          <w:sz w:val="22"/>
          <w:szCs w:val="22"/>
          <w:u w:val="none"/>
          <w:lang w:eastAsia="ko-KR"/>
        </w:rPr>
      </w:pPr>
    </w:p>
    <w:p w14:paraId="2225A31B" w14:textId="77777777" w:rsidR="007761DF" w:rsidRPr="00CF5271" w:rsidRDefault="007761DF" w:rsidP="007761DF">
      <w:r w:rsidRPr="00EA02B6">
        <w:t xml:space="preserve">The contractor shall provide as extensive international roaming connectivity as possible, with special interest of the Government for roaming </w:t>
      </w:r>
      <w:r w:rsidRPr="00CF5271">
        <w:t>within Asia and all other worldwide countries that telephone services are available.</w:t>
      </w:r>
    </w:p>
    <w:p w14:paraId="18EF13A9" w14:textId="77777777" w:rsidR="007761DF" w:rsidRPr="00EA02B6" w:rsidRDefault="007761DF" w:rsidP="007761DF">
      <w:pPr>
        <w:pStyle w:val="Heading2"/>
        <w:spacing w:line="240" w:lineRule="auto"/>
        <w:rPr>
          <w:rFonts w:eastAsia="Batang"/>
          <w:sz w:val="22"/>
          <w:szCs w:val="22"/>
          <w:u w:val="none"/>
          <w:lang w:eastAsia="ko-KR"/>
        </w:rPr>
      </w:pPr>
      <w:r w:rsidRPr="00EA02B6">
        <w:rPr>
          <w:u w:val="none"/>
        </w:rPr>
        <w:lastRenderedPageBreak/>
        <w:t>1.</w:t>
      </w:r>
      <w:r>
        <w:rPr>
          <w:rFonts w:eastAsiaTheme="minorEastAsia" w:hint="eastAsia"/>
          <w:u w:val="none"/>
          <w:lang w:eastAsia="ko-KR"/>
        </w:rPr>
        <w:t>4</w:t>
      </w:r>
      <w:r w:rsidRPr="00EA02B6">
        <w:rPr>
          <w:u w:val="none"/>
        </w:rPr>
        <w:tab/>
      </w:r>
      <w:r w:rsidRPr="00EA02B6">
        <w:t>WIRELESS APPLICATION PROTOCOL (WAP)</w:t>
      </w:r>
      <w:r w:rsidRPr="00016C09">
        <w:t xml:space="preserve"> </w:t>
      </w:r>
      <w:r w:rsidRPr="00CF5271">
        <w:t>or equivalent</w:t>
      </w:r>
      <w:r w:rsidRPr="00EA02B6">
        <w:rPr>
          <w:u w:val="none"/>
        </w:rPr>
        <w:br/>
      </w:r>
    </w:p>
    <w:p w14:paraId="26D1ED7F" w14:textId="77777777" w:rsidR="007761DF" w:rsidRPr="00EA02B6" w:rsidRDefault="007761DF" w:rsidP="007761DF">
      <w:r w:rsidRPr="00EA02B6">
        <w:t>The contractor shall provide internet connection through their network to the Wireless Application Protocol (WAP) Internet sites or provide an alternative technology that allows access to the internet from mobile devices.</w:t>
      </w:r>
    </w:p>
    <w:p w14:paraId="5E90F654" w14:textId="77777777" w:rsidR="007761DF" w:rsidRPr="00EA02B6" w:rsidRDefault="007761DF" w:rsidP="007761DF">
      <w:pPr>
        <w:pStyle w:val="Heading1"/>
        <w:spacing w:line="240" w:lineRule="auto"/>
        <w:jc w:val="left"/>
        <w:rPr>
          <w:rFonts w:eastAsia="Batang"/>
          <w:sz w:val="22"/>
          <w:szCs w:val="22"/>
          <w:u w:val="none"/>
          <w:lang w:eastAsia="ko-KR"/>
        </w:rPr>
      </w:pPr>
    </w:p>
    <w:p w14:paraId="7A46E282" w14:textId="77777777" w:rsidR="007761DF" w:rsidRPr="00EA02B6" w:rsidRDefault="007761DF" w:rsidP="007761DF">
      <w:pPr>
        <w:pStyle w:val="Heading2"/>
        <w:spacing w:line="240" w:lineRule="auto"/>
      </w:pPr>
      <w:r w:rsidRPr="00EA02B6">
        <w:rPr>
          <w:u w:val="none"/>
        </w:rPr>
        <w:t>1.</w:t>
      </w:r>
      <w:r>
        <w:rPr>
          <w:rFonts w:eastAsia="Batang" w:hint="eastAsia"/>
          <w:u w:val="none"/>
          <w:lang w:eastAsia="ko-KR"/>
        </w:rPr>
        <w:t>5</w:t>
      </w:r>
      <w:r w:rsidRPr="00EA02B6">
        <w:rPr>
          <w:u w:val="none"/>
        </w:rPr>
        <w:tab/>
      </w:r>
      <w:r w:rsidRPr="00EA02B6">
        <w:t xml:space="preserve">SMS </w:t>
      </w:r>
      <w:r w:rsidRPr="00EA02B6">
        <w:rPr>
          <w:rFonts w:eastAsia="Batang" w:hint="eastAsia"/>
          <w:lang w:eastAsia="ko-KR"/>
        </w:rPr>
        <w:t xml:space="preserve">and MMS </w:t>
      </w:r>
      <w:r w:rsidRPr="00EA02B6">
        <w:t>MESSAGING</w:t>
      </w:r>
    </w:p>
    <w:p w14:paraId="0C6C87F2" w14:textId="77777777" w:rsidR="007761DF" w:rsidRPr="00EA02B6" w:rsidRDefault="007761DF" w:rsidP="007761DF">
      <w:pPr>
        <w:pStyle w:val="Heading1"/>
        <w:spacing w:line="240" w:lineRule="auto"/>
        <w:jc w:val="left"/>
        <w:rPr>
          <w:rFonts w:eastAsia="Batang"/>
          <w:sz w:val="22"/>
          <w:szCs w:val="22"/>
          <w:u w:val="none"/>
          <w:lang w:eastAsia="ko-KR"/>
        </w:rPr>
      </w:pPr>
    </w:p>
    <w:p w14:paraId="3AA805FD" w14:textId="77777777" w:rsidR="007761DF" w:rsidRPr="00EA02B6" w:rsidRDefault="007761DF" w:rsidP="007761DF">
      <w:r w:rsidRPr="00EA02B6">
        <w:t>The contractor shall provide access to around the clock SMS</w:t>
      </w:r>
      <w:r w:rsidRPr="00EA02B6">
        <w:rPr>
          <w:rFonts w:eastAsia="Batang" w:hint="eastAsia"/>
          <w:lang w:eastAsia="ko-KR"/>
        </w:rPr>
        <w:t xml:space="preserve"> and MMS</w:t>
      </w:r>
      <w:r w:rsidRPr="00EA02B6">
        <w:t xml:space="preserve"> messaging.</w:t>
      </w:r>
    </w:p>
    <w:p w14:paraId="5AFA81CA" w14:textId="77777777" w:rsidR="007761DF" w:rsidRPr="00EA02B6" w:rsidRDefault="007761DF" w:rsidP="007761DF">
      <w:pPr>
        <w:pStyle w:val="Heading1"/>
        <w:spacing w:line="240" w:lineRule="auto"/>
        <w:jc w:val="left"/>
        <w:rPr>
          <w:rFonts w:eastAsia="Batang"/>
          <w:sz w:val="22"/>
          <w:szCs w:val="22"/>
          <w:u w:val="none"/>
          <w:lang w:eastAsia="ko-KR"/>
        </w:rPr>
      </w:pPr>
    </w:p>
    <w:p w14:paraId="57521C24" w14:textId="77777777" w:rsidR="007761DF" w:rsidRPr="00EA02B6" w:rsidRDefault="007761DF" w:rsidP="007761DF">
      <w:pPr>
        <w:pStyle w:val="Heading2"/>
        <w:spacing w:line="240" w:lineRule="auto"/>
        <w:rPr>
          <w:rFonts w:eastAsia="Batang"/>
          <w:lang w:eastAsia="ko-KR"/>
        </w:rPr>
      </w:pPr>
      <w:r w:rsidRPr="00EA02B6">
        <w:rPr>
          <w:u w:val="none"/>
        </w:rPr>
        <w:t>1.</w:t>
      </w:r>
      <w:r>
        <w:rPr>
          <w:rFonts w:eastAsia="Batang" w:hint="eastAsia"/>
          <w:u w:val="none"/>
          <w:lang w:eastAsia="ko-KR"/>
        </w:rPr>
        <w:t>6</w:t>
      </w:r>
      <w:r w:rsidRPr="00EA02B6">
        <w:rPr>
          <w:u w:val="none"/>
        </w:rPr>
        <w:tab/>
      </w:r>
      <w:r w:rsidRPr="00EA02B6">
        <w:t>VOICE MAIL</w:t>
      </w:r>
    </w:p>
    <w:p w14:paraId="040E714A" w14:textId="77777777" w:rsidR="007761DF" w:rsidRPr="00EA02B6" w:rsidRDefault="007761DF" w:rsidP="007761DF">
      <w:pPr>
        <w:pStyle w:val="Heading1"/>
        <w:spacing w:line="240" w:lineRule="auto"/>
        <w:jc w:val="left"/>
        <w:rPr>
          <w:rFonts w:eastAsia="Batang"/>
          <w:sz w:val="22"/>
          <w:szCs w:val="22"/>
          <w:u w:val="none"/>
          <w:lang w:eastAsia="ko-KR"/>
        </w:rPr>
      </w:pPr>
    </w:p>
    <w:p w14:paraId="391CE00D" w14:textId="77777777" w:rsidR="007761DF" w:rsidRPr="00B14719" w:rsidRDefault="007761DF" w:rsidP="007761DF">
      <w:r w:rsidRPr="00B14719">
        <w:t>The Contractor shall provide Voice Mail services in English and</w:t>
      </w:r>
      <w:r w:rsidRPr="00B14719">
        <w:rPr>
          <w:rFonts w:eastAsia="Batang" w:hint="eastAsia"/>
          <w:lang w:eastAsia="ko-KR"/>
        </w:rPr>
        <w:t>/or</w:t>
      </w:r>
      <w:r w:rsidRPr="00B14719">
        <w:t xml:space="preserve"> Korean</w:t>
      </w:r>
      <w:r w:rsidRPr="00B14719">
        <w:rPr>
          <w:i/>
          <w:iCs/>
        </w:rPr>
        <w:t xml:space="preserve"> </w:t>
      </w:r>
      <w:r w:rsidRPr="00B14719">
        <w:t>Language.  Voice Mail Box shall be prepared for each number separately as per standard practice.</w:t>
      </w:r>
    </w:p>
    <w:p w14:paraId="23CC2718" w14:textId="77777777" w:rsidR="007761DF" w:rsidRPr="00EA02B6" w:rsidRDefault="007761DF" w:rsidP="007761DF">
      <w:pPr>
        <w:pStyle w:val="Heading1"/>
        <w:spacing w:line="240" w:lineRule="auto"/>
        <w:jc w:val="left"/>
        <w:rPr>
          <w:rFonts w:eastAsia="Batang"/>
          <w:sz w:val="22"/>
          <w:szCs w:val="22"/>
          <w:u w:val="none"/>
          <w:lang w:eastAsia="ko-KR"/>
        </w:rPr>
      </w:pPr>
    </w:p>
    <w:p w14:paraId="6A048B6C" w14:textId="77777777" w:rsidR="007761DF" w:rsidRPr="00EA02B6" w:rsidRDefault="007761DF" w:rsidP="007761DF">
      <w:pPr>
        <w:pStyle w:val="Heading2"/>
        <w:spacing w:line="240" w:lineRule="auto"/>
      </w:pPr>
      <w:r w:rsidRPr="00EA02B6">
        <w:rPr>
          <w:u w:val="none"/>
        </w:rPr>
        <w:t>1.</w:t>
      </w:r>
      <w:r>
        <w:rPr>
          <w:rFonts w:eastAsia="Batang" w:hint="eastAsia"/>
          <w:u w:val="none"/>
          <w:lang w:eastAsia="ko-KR"/>
        </w:rPr>
        <w:t>7</w:t>
      </w:r>
      <w:r w:rsidRPr="00EA02B6">
        <w:rPr>
          <w:u w:val="none"/>
        </w:rPr>
        <w:tab/>
      </w:r>
      <w:r w:rsidRPr="00EA02B6">
        <w:t>CUSTOMER SERVICE</w:t>
      </w:r>
    </w:p>
    <w:p w14:paraId="4B65A7EB" w14:textId="77777777" w:rsidR="007761DF" w:rsidRPr="00EA02B6" w:rsidRDefault="007761DF" w:rsidP="007761DF">
      <w:pPr>
        <w:pStyle w:val="Heading1"/>
        <w:spacing w:line="240" w:lineRule="auto"/>
        <w:jc w:val="left"/>
        <w:rPr>
          <w:rFonts w:eastAsia="Batang"/>
          <w:sz w:val="22"/>
          <w:szCs w:val="22"/>
          <w:u w:val="none"/>
          <w:lang w:eastAsia="ko-KR"/>
        </w:rPr>
      </w:pPr>
    </w:p>
    <w:p w14:paraId="15E7BB9D" w14:textId="77777777" w:rsidR="007761DF" w:rsidRPr="00EA02B6" w:rsidRDefault="007761DF" w:rsidP="007761DF">
      <w:pPr>
        <w:rPr>
          <w:rFonts w:eastAsia="Batang"/>
          <w:lang w:eastAsia="ko-KR"/>
        </w:rPr>
      </w:pPr>
      <w:r w:rsidRPr="00EA02B6">
        <w:t>The contractor shall provide technical and customer support for setting up voice mail, roaming questions</w:t>
      </w:r>
      <w:r w:rsidRPr="00CF5271">
        <w:t>, roaming activation, questions on the phone features, rate plan, number changes, lost or stolen telephone reporting and manufacturer’s warranty information, and all othe</w:t>
      </w:r>
      <w:r w:rsidRPr="00EA02B6">
        <w:t xml:space="preserve">r matter concerning the </w:t>
      </w:r>
      <w:r>
        <w:rPr>
          <w:rFonts w:eastAsia="Batang" w:hint="eastAsia"/>
          <w:lang w:eastAsia="ko-KR"/>
        </w:rPr>
        <w:t>C</w:t>
      </w:r>
      <w:r w:rsidRPr="00EA02B6">
        <w:rPr>
          <w:rFonts w:eastAsia="Batang" w:hint="eastAsia"/>
          <w:lang w:eastAsia="ko-KR"/>
        </w:rPr>
        <w:t>ell</w:t>
      </w:r>
      <w:r>
        <w:rPr>
          <w:rFonts w:eastAsia="Batang" w:hint="eastAsia"/>
          <w:lang w:eastAsia="ko-KR"/>
        </w:rPr>
        <w:t xml:space="preserve">ular </w:t>
      </w:r>
      <w:r w:rsidR="002A5AD4">
        <w:rPr>
          <w:rFonts w:eastAsia="Batang" w:hint="eastAsia"/>
          <w:lang w:eastAsia="ko-KR"/>
        </w:rPr>
        <w:t xml:space="preserve">Phone </w:t>
      </w:r>
      <w:r w:rsidRPr="00EA02B6">
        <w:t xml:space="preserve">services through the Contractor’s Project Manager.  </w:t>
      </w:r>
    </w:p>
    <w:p w14:paraId="76153652" w14:textId="77777777" w:rsidR="007761DF" w:rsidRPr="00EA02B6" w:rsidRDefault="007761DF" w:rsidP="007761DF">
      <w:pPr>
        <w:rPr>
          <w:rFonts w:eastAsia="Batang"/>
          <w:lang w:eastAsia="ko-KR"/>
        </w:rPr>
      </w:pPr>
    </w:p>
    <w:p w14:paraId="26D1E226" w14:textId="77777777" w:rsidR="007761DF" w:rsidRPr="00EA02B6" w:rsidRDefault="007761DF" w:rsidP="007761DF">
      <w:pPr>
        <w:pStyle w:val="Heading2"/>
        <w:spacing w:line="240" w:lineRule="auto"/>
      </w:pPr>
      <w:r w:rsidRPr="00EA02B6">
        <w:rPr>
          <w:u w:val="none"/>
        </w:rPr>
        <w:t>1.</w:t>
      </w:r>
      <w:r w:rsidR="0079569B">
        <w:rPr>
          <w:u w:val="none"/>
        </w:rPr>
        <w:t>8</w:t>
      </w:r>
      <w:r w:rsidRPr="00EA02B6">
        <w:rPr>
          <w:u w:val="none"/>
        </w:rPr>
        <w:tab/>
      </w:r>
      <w:r w:rsidRPr="00EA02B6">
        <w:t>DETAILED BILLING</w:t>
      </w:r>
    </w:p>
    <w:p w14:paraId="5CDD971B" w14:textId="77777777" w:rsidR="007761DF" w:rsidRPr="00EA02B6" w:rsidRDefault="007761DF" w:rsidP="007761DF">
      <w:pPr>
        <w:pStyle w:val="Heading1"/>
        <w:spacing w:line="240" w:lineRule="auto"/>
        <w:jc w:val="left"/>
        <w:rPr>
          <w:rFonts w:eastAsia="Batang"/>
          <w:sz w:val="22"/>
          <w:szCs w:val="22"/>
          <w:u w:val="none"/>
          <w:lang w:eastAsia="ko-KR"/>
        </w:rPr>
      </w:pPr>
    </w:p>
    <w:p w14:paraId="3BFAD5B4" w14:textId="77777777" w:rsidR="007761DF" w:rsidRPr="00EA02B6" w:rsidRDefault="007761DF" w:rsidP="007761DF">
      <w:r w:rsidRPr="00EA02B6">
        <w:t>1.</w:t>
      </w:r>
      <w:r w:rsidR="0079569B">
        <w:t>8</w:t>
      </w:r>
      <w:r w:rsidRPr="00EA02B6">
        <w:t>.1</w:t>
      </w:r>
      <w:r w:rsidRPr="00EA02B6">
        <w:tab/>
        <w:t>The Contractor shall provide monthly breakdown of calls made by individual number.  The breakdown shall clearly show:</w:t>
      </w:r>
    </w:p>
    <w:p w14:paraId="20E52DA3" w14:textId="77777777" w:rsidR="007761DF" w:rsidRPr="00EA02B6" w:rsidRDefault="007761DF" w:rsidP="007761DF">
      <w:pPr>
        <w:pStyle w:val="Heading1"/>
        <w:spacing w:line="240" w:lineRule="auto"/>
        <w:jc w:val="left"/>
        <w:rPr>
          <w:rFonts w:eastAsia="Batang"/>
          <w:sz w:val="22"/>
          <w:szCs w:val="22"/>
          <w:u w:val="none"/>
          <w:lang w:eastAsia="ko-KR"/>
        </w:rPr>
      </w:pPr>
    </w:p>
    <w:p w14:paraId="1314987D" w14:textId="77777777" w:rsidR="007761DF" w:rsidRPr="00CF5271" w:rsidRDefault="00F769A6" w:rsidP="000B1E36">
      <w:pPr>
        <w:numPr>
          <w:ilvl w:val="0"/>
          <w:numId w:val="3"/>
        </w:numPr>
        <w:tabs>
          <w:tab w:val="clear" w:pos="1440"/>
          <w:tab w:val="num" w:pos="720"/>
        </w:tabs>
        <w:ind w:left="720"/>
      </w:pPr>
      <w:r>
        <w:t>If</w:t>
      </w:r>
      <w:r w:rsidR="007761DF" w:rsidRPr="00CF5271">
        <w:t xml:space="preserve"> blocked</w:t>
      </w:r>
      <w:r>
        <w:t xml:space="preserve"> number, number will show minimum of 8 digits</w:t>
      </w:r>
    </w:p>
    <w:p w14:paraId="182AB7D3" w14:textId="77777777" w:rsidR="007761DF" w:rsidRPr="00CF5271" w:rsidRDefault="007761DF" w:rsidP="000B1E36">
      <w:pPr>
        <w:numPr>
          <w:ilvl w:val="0"/>
          <w:numId w:val="3"/>
        </w:numPr>
        <w:tabs>
          <w:tab w:val="clear" w:pos="1440"/>
          <w:tab w:val="num" w:pos="720"/>
        </w:tabs>
        <w:ind w:left="720"/>
      </w:pPr>
      <w:r w:rsidRPr="00CF5271">
        <w:t xml:space="preserve">The Time and Date of the call </w:t>
      </w:r>
    </w:p>
    <w:p w14:paraId="39DAC6E9" w14:textId="77777777" w:rsidR="007761DF" w:rsidRPr="00EA02B6" w:rsidRDefault="007761DF" w:rsidP="000B1E36">
      <w:pPr>
        <w:numPr>
          <w:ilvl w:val="0"/>
          <w:numId w:val="3"/>
        </w:numPr>
        <w:tabs>
          <w:tab w:val="clear" w:pos="1440"/>
          <w:tab w:val="num" w:pos="720"/>
        </w:tabs>
        <w:ind w:left="720"/>
      </w:pPr>
      <w:r w:rsidRPr="00EA02B6">
        <w:t>The Duration of the call</w:t>
      </w:r>
    </w:p>
    <w:p w14:paraId="190DA766" w14:textId="77777777" w:rsidR="007761DF" w:rsidRPr="00EA02B6" w:rsidRDefault="007761DF" w:rsidP="000B1E36">
      <w:pPr>
        <w:numPr>
          <w:ilvl w:val="0"/>
          <w:numId w:val="3"/>
        </w:numPr>
        <w:tabs>
          <w:tab w:val="clear" w:pos="1440"/>
          <w:tab w:val="num" w:pos="720"/>
        </w:tabs>
        <w:ind w:left="720"/>
      </w:pPr>
      <w:r w:rsidRPr="00EA02B6">
        <w:t xml:space="preserve">Price </w:t>
      </w:r>
    </w:p>
    <w:p w14:paraId="3BDBA3DC" w14:textId="77777777" w:rsidR="007761DF" w:rsidRPr="00EA02B6" w:rsidRDefault="007761DF" w:rsidP="007761DF">
      <w:pPr>
        <w:pStyle w:val="Heading1"/>
        <w:spacing w:line="240" w:lineRule="auto"/>
        <w:jc w:val="left"/>
        <w:rPr>
          <w:rFonts w:eastAsia="Batang"/>
          <w:sz w:val="22"/>
          <w:szCs w:val="22"/>
          <w:u w:val="none"/>
          <w:lang w:eastAsia="ko-KR"/>
        </w:rPr>
      </w:pPr>
    </w:p>
    <w:p w14:paraId="742A046A" w14:textId="77777777" w:rsidR="007761DF" w:rsidRDefault="007761DF" w:rsidP="007761DF">
      <w:r w:rsidRPr="00EA02B6">
        <w:t>1.</w:t>
      </w:r>
      <w:r w:rsidR="0079569B">
        <w:t>8</w:t>
      </w:r>
      <w:r w:rsidRPr="00EA02B6">
        <w:t>.2</w:t>
      </w:r>
      <w:r w:rsidRPr="00EA02B6">
        <w:tab/>
        <w:t xml:space="preserve">The monthly lists of calls made shall be forwarded to the Contracting Officer’s Representative (COR) </w:t>
      </w:r>
      <w:r>
        <w:t>via digital format when made available by the provider.  The original hard copy of the billing statement should be mailed to the COR at</w:t>
      </w:r>
      <w:r w:rsidRPr="00EA02B6">
        <w:t xml:space="preserve"> the end of each current month for the previous month to the following address:</w:t>
      </w:r>
    </w:p>
    <w:p w14:paraId="0AF83A04" w14:textId="77777777" w:rsidR="007761DF" w:rsidRPr="00EA02B6" w:rsidRDefault="007761DF" w:rsidP="007761DF">
      <w:pPr>
        <w:rPr>
          <w:rFonts w:eastAsia="Batang"/>
          <w:sz w:val="22"/>
          <w:szCs w:val="22"/>
          <w:lang w:eastAsia="ko-KR"/>
        </w:rPr>
      </w:pPr>
    </w:p>
    <w:p w14:paraId="6FD66751" w14:textId="77777777" w:rsidR="007761DF" w:rsidRPr="00EA02B6" w:rsidRDefault="007761DF" w:rsidP="007761DF">
      <w:pPr>
        <w:ind w:left="720"/>
        <w:rPr>
          <w:rFonts w:eastAsia="Batang"/>
          <w:bCs/>
          <w:lang w:eastAsia="ko-KR"/>
        </w:rPr>
      </w:pPr>
      <w:r w:rsidRPr="00EA02B6">
        <w:rPr>
          <w:bCs/>
        </w:rPr>
        <w:t>U.S. Embassy</w:t>
      </w:r>
      <w:r w:rsidRPr="00EA02B6">
        <w:rPr>
          <w:rFonts w:eastAsia="Batang" w:hint="eastAsia"/>
          <w:bCs/>
          <w:lang w:eastAsia="ko-KR"/>
        </w:rPr>
        <w:t xml:space="preserve"> Seoul</w:t>
      </w:r>
    </w:p>
    <w:p w14:paraId="0F4693A7" w14:textId="77777777" w:rsidR="007761DF" w:rsidRPr="00EA02B6" w:rsidRDefault="007761DF" w:rsidP="007761DF">
      <w:pPr>
        <w:ind w:left="720"/>
        <w:rPr>
          <w:bCs/>
        </w:rPr>
      </w:pPr>
      <w:r w:rsidRPr="00EA02B6">
        <w:rPr>
          <w:bCs/>
        </w:rPr>
        <w:t>Information Management Officer</w:t>
      </w:r>
    </w:p>
    <w:p w14:paraId="219B1FA6" w14:textId="77777777" w:rsidR="007761DF" w:rsidRPr="00EA02B6" w:rsidRDefault="007761DF" w:rsidP="007761DF">
      <w:pPr>
        <w:ind w:left="720"/>
        <w:rPr>
          <w:bCs/>
        </w:rPr>
      </w:pPr>
      <w:r w:rsidRPr="00EA02B6">
        <w:rPr>
          <w:bCs/>
        </w:rPr>
        <w:t xml:space="preserve">188, </w:t>
      </w:r>
      <w:proofErr w:type="spellStart"/>
      <w:r w:rsidRPr="00EA02B6">
        <w:rPr>
          <w:bCs/>
        </w:rPr>
        <w:t>Sejongdaero</w:t>
      </w:r>
      <w:proofErr w:type="spellEnd"/>
      <w:r w:rsidRPr="00EA02B6">
        <w:rPr>
          <w:bCs/>
        </w:rPr>
        <w:t xml:space="preserve">, </w:t>
      </w:r>
      <w:proofErr w:type="spellStart"/>
      <w:r w:rsidRPr="00EA02B6">
        <w:rPr>
          <w:bCs/>
        </w:rPr>
        <w:t>Jongno-gu</w:t>
      </w:r>
      <w:proofErr w:type="spellEnd"/>
    </w:p>
    <w:p w14:paraId="5719DCB3" w14:textId="77777777" w:rsidR="007761DF" w:rsidRPr="00D35E7E" w:rsidRDefault="007761DF" w:rsidP="007761DF">
      <w:pPr>
        <w:ind w:left="720"/>
        <w:rPr>
          <w:bCs/>
        </w:rPr>
      </w:pPr>
      <w:r w:rsidRPr="00D35E7E">
        <w:rPr>
          <w:bCs/>
        </w:rPr>
        <w:t>Seoul, 03141</w:t>
      </w:r>
    </w:p>
    <w:p w14:paraId="16349E1D" w14:textId="77777777" w:rsidR="007761DF" w:rsidRDefault="007761DF" w:rsidP="007761DF">
      <w:pPr>
        <w:rPr>
          <w:rFonts w:eastAsia="Batang"/>
          <w:lang w:eastAsia="ko-KR"/>
        </w:rPr>
      </w:pPr>
    </w:p>
    <w:p w14:paraId="7BA28544" w14:textId="77777777" w:rsidR="007761DF" w:rsidRPr="00FF6D9D" w:rsidRDefault="007761DF" w:rsidP="007761DF">
      <w:pPr>
        <w:rPr>
          <w:rFonts w:eastAsia="Batang"/>
          <w:lang w:eastAsia="ko-KR"/>
        </w:rPr>
      </w:pPr>
    </w:p>
    <w:p w14:paraId="24DF6D87" w14:textId="77777777" w:rsidR="007761DF" w:rsidRPr="00EA02B6" w:rsidRDefault="007761DF" w:rsidP="007761DF">
      <w:pPr>
        <w:pStyle w:val="BodyText2"/>
        <w:spacing w:line="240" w:lineRule="auto"/>
        <w:jc w:val="both"/>
        <w:rPr>
          <w:b w:val="0"/>
          <w:u w:val="single"/>
        </w:rPr>
      </w:pPr>
      <w:r w:rsidRPr="00EA02B6">
        <w:rPr>
          <w:b w:val="0"/>
        </w:rPr>
        <w:t>2.</w:t>
      </w:r>
      <w:r w:rsidRPr="00EA02B6">
        <w:rPr>
          <w:b w:val="0"/>
        </w:rPr>
        <w:tab/>
      </w:r>
      <w:r w:rsidRPr="00EA02B6">
        <w:rPr>
          <w:b w:val="0"/>
          <w:u w:val="single"/>
        </w:rPr>
        <w:t>INVOICING</w:t>
      </w:r>
    </w:p>
    <w:p w14:paraId="2A799635" w14:textId="77777777" w:rsidR="007761DF" w:rsidRPr="00EA02B6" w:rsidRDefault="007761DF" w:rsidP="007761DF">
      <w:pPr>
        <w:pStyle w:val="BodyText2"/>
        <w:spacing w:line="240" w:lineRule="auto"/>
        <w:jc w:val="both"/>
        <w:rPr>
          <w:b w:val="0"/>
          <w:szCs w:val="24"/>
        </w:rPr>
      </w:pPr>
    </w:p>
    <w:p w14:paraId="158431A5" w14:textId="77777777" w:rsidR="007761DF" w:rsidRPr="00EA02B6" w:rsidRDefault="007761DF" w:rsidP="000B1E36">
      <w:pPr>
        <w:pStyle w:val="BodyText2"/>
        <w:numPr>
          <w:ilvl w:val="0"/>
          <w:numId w:val="2"/>
        </w:numPr>
        <w:tabs>
          <w:tab w:val="clear" w:pos="-720"/>
          <w:tab w:val="clear" w:pos="1152"/>
        </w:tabs>
        <w:spacing w:line="240" w:lineRule="auto"/>
        <w:ind w:left="360" w:firstLine="450"/>
        <w:rPr>
          <w:b w:val="0"/>
          <w:szCs w:val="24"/>
        </w:rPr>
      </w:pPr>
      <w:r w:rsidRPr="00EA02B6">
        <w:rPr>
          <w:b w:val="0"/>
          <w:szCs w:val="24"/>
        </w:rPr>
        <w:t>The Contractor shall submit monthly invoices to the COR at the address shown in paragraph D below.  A proper invoice must include the following information:</w:t>
      </w:r>
    </w:p>
    <w:p w14:paraId="0B7137E0" w14:textId="77777777" w:rsidR="007761DF" w:rsidRPr="00EA02B6" w:rsidRDefault="007761DF" w:rsidP="007761DF">
      <w:pPr>
        <w:pStyle w:val="BodyText2"/>
        <w:spacing w:line="240" w:lineRule="auto"/>
        <w:jc w:val="both"/>
        <w:rPr>
          <w:b w:val="0"/>
          <w:szCs w:val="24"/>
        </w:rPr>
      </w:pPr>
    </w:p>
    <w:p w14:paraId="117930F1" w14:textId="77777777" w:rsidR="007761DF" w:rsidRPr="00EA02B6" w:rsidRDefault="007761DF" w:rsidP="000B1E36">
      <w:pPr>
        <w:pStyle w:val="BodyText2"/>
        <w:numPr>
          <w:ilvl w:val="0"/>
          <w:numId w:val="4"/>
        </w:numPr>
        <w:tabs>
          <w:tab w:val="clear" w:pos="-720"/>
          <w:tab w:val="clear" w:pos="2880"/>
        </w:tabs>
        <w:spacing w:line="240" w:lineRule="auto"/>
        <w:ind w:left="1170"/>
        <w:rPr>
          <w:b w:val="0"/>
          <w:szCs w:val="24"/>
        </w:rPr>
      </w:pPr>
      <w:r w:rsidRPr="00EA02B6">
        <w:rPr>
          <w:b w:val="0"/>
          <w:szCs w:val="24"/>
        </w:rPr>
        <w:t>Contractor's name and bank account information</w:t>
      </w:r>
      <w:r>
        <w:rPr>
          <w:b w:val="0"/>
          <w:szCs w:val="24"/>
        </w:rPr>
        <w:t xml:space="preserve"> for payments by wire transfers</w:t>
      </w:r>
    </w:p>
    <w:p w14:paraId="7157599A" w14:textId="77777777" w:rsidR="007761DF" w:rsidRPr="00EA02B6" w:rsidRDefault="007761DF" w:rsidP="000B1E36">
      <w:pPr>
        <w:pStyle w:val="BodyText2"/>
        <w:numPr>
          <w:ilvl w:val="0"/>
          <w:numId w:val="4"/>
        </w:numPr>
        <w:tabs>
          <w:tab w:val="clear" w:pos="-720"/>
          <w:tab w:val="clear" w:pos="2880"/>
        </w:tabs>
        <w:spacing w:line="240" w:lineRule="auto"/>
        <w:ind w:left="1170"/>
        <w:rPr>
          <w:b w:val="0"/>
          <w:szCs w:val="24"/>
        </w:rPr>
      </w:pPr>
      <w:r w:rsidRPr="00EA02B6">
        <w:rPr>
          <w:b w:val="0"/>
          <w:szCs w:val="24"/>
        </w:rPr>
        <w:t>Invoice</w:t>
      </w:r>
      <w:r>
        <w:rPr>
          <w:b w:val="0"/>
          <w:szCs w:val="24"/>
        </w:rPr>
        <w:t xml:space="preserve"> Date</w:t>
      </w:r>
    </w:p>
    <w:p w14:paraId="3F1550CC" w14:textId="77777777" w:rsidR="007761DF" w:rsidRPr="00EA02B6" w:rsidRDefault="007761DF" w:rsidP="000B1E36">
      <w:pPr>
        <w:pStyle w:val="BodyText2"/>
        <w:numPr>
          <w:ilvl w:val="0"/>
          <w:numId w:val="4"/>
        </w:numPr>
        <w:tabs>
          <w:tab w:val="clear" w:pos="-720"/>
          <w:tab w:val="clear" w:pos="2880"/>
        </w:tabs>
        <w:spacing w:line="240" w:lineRule="auto"/>
        <w:ind w:left="1170"/>
        <w:rPr>
          <w:b w:val="0"/>
          <w:szCs w:val="24"/>
        </w:rPr>
      </w:pPr>
      <w:r>
        <w:rPr>
          <w:b w:val="0"/>
          <w:szCs w:val="24"/>
        </w:rPr>
        <w:t>Contract number</w:t>
      </w:r>
    </w:p>
    <w:p w14:paraId="2FC972A9" w14:textId="77777777" w:rsidR="007761DF" w:rsidRPr="00EA02B6" w:rsidRDefault="007761DF" w:rsidP="000B1E36">
      <w:pPr>
        <w:pStyle w:val="BodyText2"/>
        <w:numPr>
          <w:ilvl w:val="0"/>
          <w:numId w:val="4"/>
        </w:numPr>
        <w:tabs>
          <w:tab w:val="clear" w:pos="-720"/>
          <w:tab w:val="clear" w:pos="2880"/>
        </w:tabs>
        <w:spacing w:line="240" w:lineRule="auto"/>
        <w:ind w:left="1170"/>
        <w:rPr>
          <w:b w:val="0"/>
          <w:szCs w:val="24"/>
        </w:rPr>
      </w:pPr>
      <w:r w:rsidRPr="00EA02B6">
        <w:rPr>
          <w:b w:val="0"/>
          <w:szCs w:val="24"/>
        </w:rPr>
        <w:t>A summary showing a listing of each line with total monthly price in local currency for that line.  A detailed invoice for each agency has to be attached to each summary invoice and should include the cost breakdown by each telephone line acc</w:t>
      </w:r>
      <w:r>
        <w:rPr>
          <w:b w:val="0"/>
          <w:szCs w:val="24"/>
        </w:rPr>
        <w:t xml:space="preserve">ording to the pricing schedule </w:t>
      </w:r>
    </w:p>
    <w:p w14:paraId="5E407AFC" w14:textId="77777777" w:rsidR="007761DF" w:rsidRPr="00EA02B6" w:rsidRDefault="007761DF" w:rsidP="000B1E36">
      <w:pPr>
        <w:pStyle w:val="BodyText2"/>
        <w:numPr>
          <w:ilvl w:val="0"/>
          <w:numId w:val="4"/>
        </w:numPr>
        <w:tabs>
          <w:tab w:val="clear" w:pos="-720"/>
          <w:tab w:val="clear" w:pos="2880"/>
        </w:tabs>
        <w:spacing w:line="240" w:lineRule="auto"/>
        <w:ind w:left="1170"/>
        <w:rPr>
          <w:b w:val="0"/>
          <w:szCs w:val="24"/>
        </w:rPr>
      </w:pPr>
      <w:r w:rsidRPr="00EA02B6">
        <w:rPr>
          <w:b w:val="0"/>
          <w:szCs w:val="24"/>
        </w:rPr>
        <w:t xml:space="preserve">A detailed list </w:t>
      </w:r>
      <w:r>
        <w:rPr>
          <w:b w:val="0"/>
          <w:szCs w:val="24"/>
        </w:rPr>
        <w:t>of all calls made for each line</w:t>
      </w:r>
    </w:p>
    <w:p w14:paraId="6ABAFB39" w14:textId="77777777" w:rsidR="007761DF" w:rsidRPr="00065FF0" w:rsidRDefault="007761DF" w:rsidP="000B1E36">
      <w:pPr>
        <w:pStyle w:val="BodyText2"/>
        <w:numPr>
          <w:ilvl w:val="0"/>
          <w:numId w:val="4"/>
        </w:numPr>
        <w:tabs>
          <w:tab w:val="clear" w:pos="-720"/>
          <w:tab w:val="clear" w:pos="2880"/>
        </w:tabs>
        <w:spacing w:line="240" w:lineRule="auto"/>
        <w:ind w:left="1170"/>
        <w:rPr>
          <w:b w:val="0"/>
          <w:szCs w:val="24"/>
        </w:rPr>
      </w:pPr>
      <w:r w:rsidRPr="00065FF0">
        <w:rPr>
          <w:b w:val="0"/>
          <w:szCs w:val="24"/>
        </w:rPr>
        <w:t xml:space="preserve">Prompt payment discount if any </w:t>
      </w:r>
    </w:p>
    <w:p w14:paraId="2244A635" w14:textId="77777777" w:rsidR="007761DF" w:rsidRPr="00EA02B6" w:rsidRDefault="007761DF" w:rsidP="000B1E36">
      <w:pPr>
        <w:pStyle w:val="BodyText2"/>
        <w:numPr>
          <w:ilvl w:val="0"/>
          <w:numId w:val="4"/>
        </w:numPr>
        <w:tabs>
          <w:tab w:val="clear" w:pos="-720"/>
          <w:tab w:val="clear" w:pos="2880"/>
        </w:tabs>
        <w:spacing w:line="240" w:lineRule="auto"/>
        <w:ind w:left="1170"/>
        <w:rPr>
          <w:b w:val="0"/>
          <w:szCs w:val="24"/>
        </w:rPr>
      </w:pPr>
      <w:r w:rsidRPr="00EA02B6">
        <w:rPr>
          <w:b w:val="0"/>
          <w:szCs w:val="24"/>
        </w:rPr>
        <w:t>Name, title, phone number, and address of person to contact in case of defective invoice</w:t>
      </w:r>
    </w:p>
    <w:p w14:paraId="3EA8F354" w14:textId="77777777" w:rsidR="007761DF" w:rsidRPr="00EA02B6" w:rsidRDefault="007761DF" w:rsidP="007761DF">
      <w:pPr>
        <w:pStyle w:val="BodyText2"/>
        <w:spacing w:line="240" w:lineRule="auto"/>
        <w:jc w:val="both"/>
        <w:rPr>
          <w:rFonts w:eastAsia="Batang"/>
          <w:b w:val="0"/>
          <w:szCs w:val="24"/>
          <w:lang w:eastAsia="ko-KR"/>
        </w:rPr>
      </w:pPr>
    </w:p>
    <w:p w14:paraId="728BC091" w14:textId="77777777" w:rsidR="007761DF" w:rsidRPr="00EA02B6" w:rsidRDefault="007761DF" w:rsidP="000B1E36">
      <w:pPr>
        <w:pStyle w:val="BodyText2"/>
        <w:numPr>
          <w:ilvl w:val="0"/>
          <w:numId w:val="2"/>
        </w:numPr>
        <w:tabs>
          <w:tab w:val="num" w:pos="864"/>
        </w:tabs>
        <w:spacing w:line="240" w:lineRule="auto"/>
        <w:ind w:left="432" w:firstLine="468"/>
        <w:rPr>
          <w:b w:val="0"/>
          <w:szCs w:val="24"/>
        </w:rPr>
      </w:pPr>
      <w:r w:rsidRPr="00EA02B6">
        <w:rPr>
          <w:b w:val="0"/>
          <w:szCs w:val="24"/>
        </w:rPr>
        <w:t>If an invoice does not contain the above information, the Government reserves the right to reject the invoice as improper and return it to the Contractor within 7 calendars days.  The Contractor must then submit a proper invoice.</w:t>
      </w:r>
    </w:p>
    <w:p w14:paraId="76677FD2" w14:textId="77777777" w:rsidR="007761DF" w:rsidRPr="00EA02B6" w:rsidRDefault="007761DF" w:rsidP="007761DF">
      <w:pPr>
        <w:pStyle w:val="BodyText2"/>
        <w:spacing w:line="240" w:lineRule="auto"/>
        <w:jc w:val="both"/>
        <w:rPr>
          <w:rFonts w:eastAsia="Batang"/>
          <w:b w:val="0"/>
          <w:szCs w:val="24"/>
          <w:lang w:eastAsia="ko-KR"/>
        </w:rPr>
      </w:pPr>
    </w:p>
    <w:p w14:paraId="7B9F92F2" w14:textId="77777777" w:rsidR="007761DF" w:rsidRPr="00EA02B6" w:rsidRDefault="007761DF" w:rsidP="000B1E36">
      <w:pPr>
        <w:pStyle w:val="BodyText2"/>
        <w:numPr>
          <w:ilvl w:val="0"/>
          <w:numId w:val="2"/>
        </w:numPr>
        <w:tabs>
          <w:tab w:val="num" w:pos="864"/>
        </w:tabs>
        <w:spacing w:line="240" w:lineRule="auto"/>
        <w:ind w:left="432" w:firstLine="468"/>
        <w:rPr>
          <w:b w:val="0"/>
          <w:szCs w:val="24"/>
        </w:rPr>
      </w:pPr>
      <w:r w:rsidRPr="00EA02B6">
        <w:rPr>
          <w:b w:val="0"/>
          <w:szCs w:val="24"/>
        </w:rPr>
        <w:t xml:space="preserve">The COR will take each summary invoice and furnish the detailed invoice to the appropriate official in each individual Government agency.  That agency representative will review the detailed invoice and either approve for payment or advise the COR of the inaccuracies found.  It shall be the COR who will interact with the Contractor on any invoice problems. </w:t>
      </w:r>
    </w:p>
    <w:p w14:paraId="33D55144" w14:textId="77777777" w:rsidR="007761DF" w:rsidRPr="00EA02B6" w:rsidRDefault="007761DF" w:rsidP="007761DF">
      <w:pPr>
        <w:pStyle w:val="BodyText2"/>
        <w:spacing w:line="240" w:lineRule="auto"/>
        <w:jc w:val="both"/>
        <w:rPr>
          <w:rFonts w:eastAsia="Batang"/>
          <w:b w:val="0"/>
          <w:szCs w:val="24"/>
          <w:lang w:eastAsia="ko-KR"/>
        </w:rPr>
      </w:pPr>
    </w:p>
    <w:p w14:paraId="199B6137" w14:textId="77777777" w:rsidR="007761DF" w:rsidRDefault="007761DF" w:rsidP="000B1E36">
      <w:pPr>
        <w:pStyle w:val="BodyText2"/>
        <w:numPr>
          <w:ilvl w:val="0"/>
          <w:numId w:val="2"/>
        </w:numPr>
        <w:tabs>
          <w:tab w:val="num" w:pos="864"/>
        </w:tabs>
        <w:spacing w:line="240" w:lineRule="auto"/>
        <w:ind w:left="432" w:firstLine="468"/>
        <w:rPr>
          <w:b w:val="0"/>
          <w:szCs w:val="24"/>
        </w:rPr>
      </w:pPr>
      <w:r w:rsidRPr="00EA02B6">
        <w:rPr>
          <w:b w:val="0"/>
          <w:szCs w:val="24"/>
        </w:rPr>
        <w:t>The contractor will send all invoices to the following address:</w:t>
      </w:r>
    </w:p>
    <w:p w14:paraId="78ED47B4" w14:textId="77777777" w:rsidR="007761DF" w:rsidRDefault="007761DF" w:rsidP="007761DF">
      <w:pPr>
        <w:pStyle w:val="ListParagraph"/>
        <w:rPr>
          <w:b/>
          <w:szCs w:val="24"/>
        </w:rPr>
      </w:pPr>
    </w:p>
    <w:p w14:paraId="41E4C498" w14:textId="77777777" w:rsidR="007761DF" w:rsidRDefault="0043379C" w:rsidP="007761DF">
      <w:pPr>
        <w:pStyle w:val="BodyText2"/>
        <w:spacing w:line="240" w:lineRule="auto"/>
        <w:ind w:left="1440"/>
        <w:jc w:val="both"/>
        <w:rPr>
          <w:rFonts w:eastAsia="Batang"/>
          <w:b w:val="0"/>
          <w:szCs w:val="24"/>
          <w:lang w:eastAsia="ko-KR"/>
        </w:rPr>
      </w:pPr>
      <w:hyperlink r:id="rId15" w:history="1">
        <w:r w:rsidR="007761DF" w:rsidRPr="00603E67">
          <w:rPr>
            <w:rStyle w:val="Hyperlink"/>
            <w:b w:val="0"/>
            <w:szCs w:val="24"/>
          </w:rPr>
          <w:t>SeoulPhoneBill@state.gov</w:t>
        </w:r>
      </w:hyperlink>
      <w:r w:rsidR="007761DF">
        <w:rPr>
          <w:rFonts w:eastAsia="Batang" w:hint="eastAsia"/>
          <w:b w:val="0"/>
          <w:szCs w:val="24"/>
          <w:lang w:eastAsia="ko-KR"/>
        </w:rPr>
        <w:t xml:space="preserve">  </w:t>
      </w:r>
      <w:r w:rsidR="007761DF" w:rsidRPr="00864A69">
        <w:rPr>
          <w:rFonts w:eastAsia="Batang"/>
          <w:b w:val="0"/>
          <w:szCs w:val="24"/>
          <w:lang w:eastAsia="ko-KR"/>
        </w:rPr>
        <w:t>and</w:t>
      </w:r>
    </w:p>
    <w:p w14:paraId="0056CCF8" w14:textId="77777777" w:rsidR="007761DF" w:rsidRPr="00EA02B6" w:rsidRDefault="007761DF" w:rsidP="007761DF">
      <w:pPr>
        <w:pStyle w:val="BodyText2"/>
        <w:spacing w:line="240" w:lineRule="auto"/>
        <w:jc w:val="both"/>
        <w:rPr>
          <w:rFonts w:eastAsia="Batang"/>
          <w:b w:val="0"/>
          <w:szCs w:val="24"/>
          <w:lang w:eastAsia="ko-KR"/>
        </w:rPr>
      </w:pPr>
    </w:p>
    <w:p w14:paraId="1D020017" w14:textId="77777777" w:rsidR="007761DF" w:rsidRDefault="007761DF" w:rsidP="007761DF">
      <w:pPr>
        <w:pStyle w:val="BodyText2"/>
        <w:spacing w:line="240" w:lineRule="auto"/>
        <w:ind w:left="432" w:firstLine="468"/>
        <w:jc w:val="both"/>
        <w:rPr>
          <w:b w:val="0"/>
          <w:szCs w:val="24"/>
        </w:rPr>
      </w:pPr>
      <w:r w:rsidRPr="00EA02B6">
        <w:rPr>
          <w:b w:val="0"/>
          <w:szCs w:val="24"/>
        </w:rPr>
        <w:tab/>
        <w:t>U.S. Embassy Seoul</w:t>
      </w:r>
    </w:p>
    <w:p w14:paraId="70CA3C75" w14:textId="77777777" w:rsidR="007761DF" w:rsidRPr="00EA02B6" w:rsidRDefault="007761DF" w:rsidP="007761DF">
      <w:pPr>
        <w:pStyle w:val="BodyText2"/>
        <w:spacing w:line="240" w:lineRule="auto"/>
        <w:ind w:left="432" w:firstLine="468"/>
        <w:jc w:val="both"/>
        <w:rPr>
          <w:b w:val="0"/>
          <w:szCs w:val="24"/>
        </w:rPr>
      </w:pPr>
      <w:r>
        <w:rPr>
          <w:b w:val="0"/>
          <w:szCs w:val="24"/>
        </w:rPr>
        <w:tab/>
      </w:r>
      <w:r w:rsidRPr="007F6616">
        <w:rPr>
          <w:b w:val="0"/>
          <w:szCs w:val="24"/>
        </w:rPr>
        <w:t>Information Management Officer</w:t>
      </w:r>
    </w:p>
    <w:p w14:paraId="197E5562" w14:textId="77777777" w:rsidR="007761DF" w:rsidRPr="003E1CBA" w:rsidRDefault="007761DF" w:rsidP="007761DF">
      <w:pPr>
        <w:pStyle w:val="BodyText2"/>
        <w:spacing w:line="240" w:lineRule="auto"/>
        <w:ind w:left="432" w:firstLine="468"/>
        <w:jc w:val="both"/>
        <w:rPr>
          <w:b w:val="0"/>
          <w:strike/>
          <w:szCs w:val="24"/>
        </w:rPr>
      </w:pPr>
      <w:r w:rsidRPr="00EA02B6">
        <w:rPr>
          <w:b w:val="0"/>
          <w:szCs w:val="24"/>
        </w:rPr>
        <w:tab/>
      </w:r>
      <w:r w:rsidRPr="003E1CBA">
        <w:rPr>
          <w:b w:val="0"/>
          <w:bCs/>
        </w:rPr>
        <w:t>188, Sejong-</w:t>
      </w:r>
      <w:proofErr w:type="spellStart"/>
      <w:r w:rsidRPr="003E1CBA">
        <w:rPr>
          <w:b w:val="0"/>
          <w:bCs/>
        </w:rPr>
        <w:t>daero</w:t>
      </w:r>
      <w:proofErr w:type="spellEnd"/>
      <w:r w:rsidRPr="003E1CBA">
        <w:rPr>
          <w:b w:val="0"/>
          <w:bCs/>
        </w:rPr>
        <w:t xml:space="preserve">, </w:t>
      </w:r>
      <w:proofErr w:type="spellStart"/>
      <w:r w:rsidRPr="003E1CBA">
        <w:rPr>
          <w:b w:val="0"/>
          <w:bCs/>
        </w:rPr>
        <w:t>Jongno-gu</w:t>
      </w:r>
      <w:proofErr w:type="spellEnd"/>
    </w:p>
    <w:p w14:paraId="1E9E5444" w14:textId="77777777" w:rsidR="007761DF" w:rsidRPr="00EA02B6" w:rsidRDefault="007761DF" w:rsidP="007761DF">
      <w:pPr>
        <w:ind w:left="720" w:firstLine="720"/>
        <w:rPr>
          <w:bCs/>
        </w:rPr>
      </w:pPr>
      <w:r w:rsidRPr="00EA02B6">
        <w:rPr>
          <w:bCs/>
        </w:rPr>
        <w:t xml:space="preserve">Seoul, </w:t>
      </w:r>
      <w:r w:rsidR="0079569B" w:rsidRPr="00D35E7E">
        <w:rPr>
          <w:bCs/>
        </w:rPr>
        <w:t>03141</w:t>
      </w:r>
    </w:p>
    <w:p w14:paraId="3B136901" w14:textId="77777777" w:rsidR="007761DF" w:rsidRPr="00EA02B6" w:rsidRDefault="007761DF" w:rsidP="007761DF">
      <w:pPr>
        <w:pStyle w:val="BodyText2"/>
        <w:spacing w:line="240" w:lineRule="auto"/>
        <w:jc w:val="both"/>
        <w:rPr>
          <w:rFonts w:eastAsia="Batang"/>
          <w:b w:val="0"/>
          <w:szCs w:val="24"/>
          <w:lang w:eastAsia="ko-KR"/>
        </w:rPr>
      </w:pPr>
    </w:p>
    <w:p w14:paraId="72B01CF5" w14:textId="77777777" w:rsidR="007761DF" w:rsidRPr="007F6616" w:rsidRDefault="007761DF" w:rsidP="000B1E36">
      <w:pPr>
        <w:pStyle w:val="BodyText2"/>
        <w:numPr>
          <w:ilvl w:val="0"/>
          <w:numId w:val="2"/>
        </w:numPr>
        <w:tabs>
          <w:tab w:val="num" w:pos="864"/>
        </w:tabs>
        <w:spacing w:line="240" w:lineRule="auto"/>
        <w:ind w:left="432" w:firstLine="468"/>
        <w:rPr>
          <w:b w:val="0"/>
          <w:szCs w:val="24"/>
        </w:rPr>
      </w:pPr>
      <w:r w:rsidRPr="007F6616">
        <w:rPr>
          <w:b w:val="0"/>
          <w:szCs w:val="24"/>
        </w:rPr>
        <w:t xml:space="preserve">Payment shall be made in local currency by Electronic Funds Transfer (EFT) within 30 days after receipt of the proper invoice </w:t>
      </w:r>
    </w:p>
    <w:p w14:paraId="6953DBC9" w14:textId="77777777" w:rsidR="007761DF" w:rsidRPr="00EA02B6" w:rsidRDefault="007761DF" w:rsidP="007761DF">
      <w:pPr>
        <w:pStyle w:val="BodyText2"/>
        <w:spacing w:line="240" w:lineRule="auto"/>
        <w:jc w:val="both"/>
        <w:rPr>
          <w:rFonts w:eastAsia="Batang"/>
          <w:b w:val="0"/>
          <w:szCs w:val="24"/>
          <w:lang w:eastAsia="ko-KR"/>
        </w:rPr>
      </w:pPr>
    </w:p>
    <w:p w14:paraId="5123A6BA" w14:textId="77777777" w:rsidR="007761DF" w:rsidRPr="00EA02B6" w:rsidRDefault="007761DF" w:rsidP="000B1E36">
      <w:pPr>
        <w:pStyle w:val="BodyText2"/>
        <w:numPr>
          <w:ilvl w:val="0"/>
          <w:numId w:val="2"/>
        </w:numPr>
        <w:tabs>
          <w:tab w:val="num" w:pos="864"/>
        </w:tabs>
        <w:spacing w:line="240" w:lineRule="auto"/>
        <w:ind w:left="432" w:firstLine="468"/>
        <w:rPr>
          <w:b w:val="0"/>
          <w:szCs w:val="24"/>
        </w:rPr>
      </w:pPr>
      <w:r w:rsidRPr="00EA02B6">
        <w:rPr>
          <w:b w:val="0"/>
          <w:szCs w:val="24"/>
        </w:rPr>
        <w:tab/>
        <w:t xml:space="preserve">The Government will provide annual direct exemption of Value Added Tax (VAT); according to host country VAT laws. </w:t>
      </w:r>
    </w:p>
    <w:p w14:paraId="5FC01F4F" w14:textId="77777777" w:rsidR="007761DF" w:rsidRDefault="007761DF" w:rsidP="007761DF">
      <w:pPr>
        <w:pStyle w:val="BodyText2"/>
        <w:spacing w:line="240" w:lineRule="auto"/>
        <w:jc w:val="both"/>
        <w:rPr>
          <w:rFonts w:eastAsia="Batang"/>
          <w:b w:val="0"/>
          <w:szCs w:val="24"/>
          <w:lang w:eastAsia="ko-KR"/>
        </w:rPr>
      </w:pPr>
    </w:p>
    <w:p w14:paraId="687E0F8F" w14:textId="77777777" w:rsidR="007761DF" w:rsidRPr="00D25375" w:rsidRDefault="007761DF" w:rsidP="007761DF">
      <w:pPr>
        <w:pStyle w:val="BodyText2"/>
        <w:spacing w:line="240" w:lineRule="auto"/>
        <w:jc w:val="both"/>
        <w:rPr>
          <w:rFonts w:eastAsia="Batang"/>
          <w:b w:val="0"/>
          <w:szCs w:val="24"/>
          <w:lang w:eastAsia="ko-KR"/>
        </w:rPr>
      </w:pPr>
    </w:p>
    <w:p w14:paraId="4727D670" w14:textId="77777777" w:rsidR="007761DF" w:rsidRPr="00EA02B6" w:rsidRDefault="007761DF" w:rsidP="007761DF">
      <w:pPr>
        <w:pStyle w:val="BodyText2"/>
        <w:spacing w:line="240" w:lineRule="auto"/>
        <w:rPr>
          <w:b w:val="0"/>
          <w:szCs w:val="24"/>
          <w:u w:val="single"/>
        </w:rPr>
      </w:pPr>
      <w:r w:rsidRPr="00EA02B6">
        <w:rPr>
          <w:b w:val="0"/>
          <w:szCs w:val="24"/>
        </w:rPr>
        <w:t>3.</w:t>
      </w:r>
      <w:r w:rsidRPr="00EA02B6">
        <w:rPr>
          <w:b w:val="0"/>
          <w:szCs w:val="24"/>
        </w:rPr>
        <w:tab/>
      </w:r>
      <w:r w:rsidRPr="00EA02B6">
        <w:rPr>
          <w:b w:val="0"/>
          <w:szCs w:val="24"/>
          <w:u w:val="single"/>
        </w:rPr>
        <w:t>KEY PERSONNEL</w:t>
      </w:r>
    </w:p>
    <w:p w14:paraId="5E5A5955" w14:textId="77777777" w:rsidR="007761DF" w:rsidRPr="00EA02B6" w:rsidRDefault="007761DF" w:rsidP="007761DF">
      <w:pPr>
        <w:pStyle w:val="BodyText2"/>
        <w:spacing w:line="240" w:lineRule="auto"/>
        <w:jc w:val="both"/>
        <w:rPr>
          <w:rFonts w:eastAsia="Batang"/>
          <w:b w:val="0"/>
          <w:sz w:val="20"/>
          <w:lang w:eastAsia="ko-KR"/>
        </w:rPr>
      </w:pPr>
    </w:p>
    <w:p w14:paraId="4B21F921" w14:textId="77777777" w:rsidR="007761DF" w:rsidRPr="00EA02B6" w:rsidRDefault="007761DF" w:rsidP="007761DF">
      <w:pPr>
        <w:pStyle w:val="BodyText2"/>
        <w:spacing w:line="240" w:lineRule="auto"/>
        <w:rPr>
          <w:b w:val="0"/>
        </w:rPr>
      </w:pPr>
      <w:r w:rsidRPr="00EA02B6">
        <w:rPr>
          <w:b w:val="0"/>
        </w:rPr>
        <w:t>3.1</w:t>
      </w:r>
      <w:r w:rsidRPr="00EA02B6">
        <w:rPr>
          <w:b w:val="0"/>
        </w:rPr>
        <w:tab/>
        <w:t xml:space="preserve">The Project Manager </w:t>
      </w:r>
      <w:r w:rsidRPr="00EA02B6">
        <w:rPr>
          <w:b w:val="0"/>
          <w:bCs/>
        </w:rPr>
        <w:t>must be able to converse fluently in English and Korean</w:t>
      </w:r>
      <w:r w:rsidRPr="00EA02B6">
        <w:t xml:space="preserve">.  </w:t>
      </w:r>
      <w:r w:rsidRPr="00EA02B6">
        <w:rPr>
          <w:b w:val="0"/>
        </w:rPr>
        <w:t>The Contractor shall assign to this contract the following key person:</w:t>
      </w:r>
    </w:p>
    <w:p w14:paraId="715F4C5D" w14:textId="77777777" w:rsidR="007761DF" w:rsidRPr="00EA02B6" w:rsidRDefault="007761DF" w:rsidP="007761DF">
      <w:pPr>
        <w:pStyle w:val="BodyText2"/>
        <w:spacing w:line="240" w:lineRule="auto"/>
        <w:jc w:val="both"/>
        <w:rPr>
          <w:rFonts w:eastAsia="Batang"/>
          <w:b w:val="0"/>
          <w:sz w:val="20"/>
          <w:lang w:eastAsia="ko-KR"/>
        </w:rPr>
      </w:pPr>
    </w:p>
    <w:tbl>
      <w:tblPr>
        <w:tblStyle w:val="TableGrid"/>
        <w:tblW w:w="0" w:type="auto"/>
        <w:tblInd w:w="924" w:type="dxa"/>
        <w:tblLook w:val="04A0" w:firstRow="1" w:lastRow="0" w:firstColumn="1" w:lastColumn="0" w:noHBand="0" w:noVBand="1"/>
      </w:tblPr>
      <w:tblGrid>
        <w:gridCol w:w="2590"/>
        <w:gridCol w:w="2984"/>
      </w:tblGrid>
      <w:tr w:rsidR="007761DF" w:rsidRPr="009502CB" w14:paraId="52535F0A" w14:textId="77777777" w:rsidTr="001A4140">
        <w:tc>
          <w:tcPr>
            <w:tcW w:w="2590" w:type="dxa"/>
          </w:tcPr>
          <w:p w14:paraId="700182C5" w14:textId="77777777" w:rsidR="007761DF" w:rsidRPr="009502CB" w:rsidRDefault="007761DF" w:rsidP="001A4140">
            <w:pPr>
              <w:pStyle w:val="BodyText2"/>
              <w:tabs>
                <w:tab w:val="clear" w:pos="-720"/>
              </w:tabs>
              <w:spacing w:line="240" w:lineRule="auto"/>
              <w:rPr>
                <w:b w:val="0"/>
                <w:bCs/>
              </w:rPr>
            </w:pPr>
            <w:r w:rsidRPr="009502CB">
              <w:rPr>
                <w:b w:val="0"/>
                <w:bCs/>
                <w:u w:val="single"/>
              </w:rPr>
              <w:t>POSITION/FUNCTION</w:t>
            </w:r>
          </w:p>
        </w:tc>
        <w:tc>
          <w:tcPr>
            <w:tcW w:w="2984" w:type="dxa"/>
          </w:tcPr>
          <w:p w14:paraId="0502AA7E" w14:textId="77777777" w:rsidR="007761DF" w:rsidRPr="009502CB" w:rsidRDefault="007761DF" w:rsidP="001A4140">
            <w:pPr>
              <w:pStyle w:val="BodyText2"/>
              <w:tabs>
                <w:tab w:val="clear" w:pos="-720"/>
              </w:tabs>
              <w:spacing w:line="240" w:lineRule="auto"/>
              <w:jc w:val="center"/>
              <w:rPr>
                <w:b w:val="0"/>
                <w:bCs/>
                <w:u w:val="single"/>
              </w:rPr>
            </w:pPr>
            <w:r w:rsidRPr="009502CB">
              <w:rPr>
                <w:b w:val="0"/>
                <w:bCs/>
                <w:u w:val="single"/>
              </w:rPr>
              <w:t>NAME</w:t>
            </w:r>
          </w:p>
        </w:tc>
      </w:tr>
      <w:tr w:rsidR="007761DF" w:rsidRPr="00EA02B6" w14:paraId="4EB884F0" w14:textId="77777777" w:rsidTr="001A4140">
        <w:tc>
          <w:tcPr>
            <w:tcW w:w="2590" w:type="dxa"/>
          </w:tcPr>
          <w:p w14:paraId="6371F678" w14:textId="77777777" w:rsidR="007761DF" w:rsidRPr="009502CB" w:rsidRDefault="007761DF" w:rsidP="001A4140">
            <w:pPr>
              <w:pStyle w:val="BodyText2"/>
              <w:tabs>
                <w:tab w:val="clear" w:pos="-720"/>
              </w:tabs>
              <w:spacing w:line="240" w:lineRule="auto"/>
              <w:jc w:val="center"/>
              <w:rPr>
                <w:rFonts w:eastAsia="Batang"/>
                <w:b w:val="0"/>
                <w:lang w:eastAsia="ko-KR"/>
              </w:rPr>
            </w:pPr>
            <w:r w:rsidRPr="009502CB">
              <w:rPr>
                <w:b w:val="0"/>
              </w:rPr>
              <w:t>Project Manager</w:t>
            </w:r>
          </w:p>
        </w:tc>
        <w:tc>
          <w:tcPr>
            <w:tcW w:w="2984" w:type="dxa"/>
          </w:tcPr>
          <w:p w14:paraId="260952C1" w14:textId="77777777" w:rsidR="007761DF" w:rsidRPr="009502CB" w:rsidRDefault="007761DF" w:rsidP="001A4140">
            <w:pPr>
              <w:pStyle w:val="BodyText2"/>
              <w:tabs>
                <w:tab w:val="clear" w:pos="-720"/>
              </w:tabs>
              <w:spacing w:line="240" w:lineRule="auto"/>
              <w:rPr>
                <w:b w:val="0"/>
              </w:rPr>
            </w:pPr>
          </w:p>
        </w:tc>
      </w:tr>
    </w:tbl>
    <w:p w14:paraId="17D0C853" w14:textId="77777777" w:rsidR="007761DF" w:rsidRPr="00EA02B6" w:rsidRDefault="007761DF" w:rsidP="007761DF">
      <w:pPr>
        <w:pStyle w:val="BodyText2"/>
        <w:spacing w:line="240" w:lineRule="auto"/>
        <w:jc w:val="both"/>
        <w:rPr>
          <w:rFonts w:eastAsia="Batang"/>
          <w:b w:val="0"/>
          <w:sz w:val="20"/>
          <w:lang w:eastAsia="ko-KR"/>
        </w:rPr>
      </w:pPr>
    </w:p>
    <w:p w14:paraId="3FA1E986" w14:textId="77777777" w:rsidR="007761DF" w:rsidRPr="00EA02B6" w:rsidRDefault="007761DF" w:rsidP="007761DF">
      <w:pPr>
        <w:tabs>
          <w:tab w:val="left" w:pos="630"/>
          <w:tab w:val="left" w:pos="1440"/>
          <w:tab w:val="left" w:pos="2160"/>
          <w:tab w:val="left" w:pos="2880"/>
          <w:tab w:val="left" w:pos="3600"/>
          <w:tab w:val="left" w:pos="4320"/>
          <w:tab w:val="left" w:pos="5040"/>
          <w:tab w:val="left" w:pos="5760"/>
          <w:tab w:val="left" w:pos="6480"/>
          <w:tab w:val="left" w:pos="6624"/>
          <w:tab w:val="left" w:pos="7200"/>
        </w:tabs>
        <w:suppressAutoHyphens/>
        <w:rPr>
          <w:snapToGrid w:val="0"/>
        </w:rPr>
      </w:pPr>
      <w:r w:rsidRPr="00EA02B6">
        <w:rPr>
          <w:snapToGrid w:val="0"/>
        </w:rPr>
        <w:lastRenderedPageBreak/>
        <w:t>3.2</w:t>
      </w:r>
      <w:r w:rsidRPr="00EA02B6">
        <w:rPr>
          <w:snapToGrid w:val="0"/>
        </w:rPr>
        <w:tab/>
        <w:t>During the first 90 days of performance, the Contractor shall make no substitutions of key personnel unless the substitution is required due to illness, death, or termination of employment.  The Contractor shall notify the Contracting Officer within 15 calendar days after the occurrence of any of these events and provide the information required below to the Contracting Officer at least 15 days before making any permanent substitutions.</w:t>
      </w:r>
    </w:p>
    <w:p w14:paraId="41889D8F" w14:textId="77777777" w:rsidR="007761DF" w:rsidRPr="00EA02B6" w:rsidRDefault="007761DF" w:rsidP="007761DF">
      <w:pPr>
        <w:pStyle w:val="BodyText2"/>
        <w:spacing w:line="240" w:lineRule="auto"/>
        <w:jc w:val="both"/>
        <w:rPr>
          <w:rFonts w:eastAsia="Batang"/>
          <w:b w:val="0"/>
          <w:sz w:val="20"/>
          <w:lang w:eastAsia="ko-KR"/>
        </w:rPr>
      </w:pPr>
    </w:p>
    <w:p w14:paraId="311155A9" w14:textId="77777777" w:rsidR="007761DF" w:rsidRPr="00EA02B6" w:rsidRDefault="007761DF" w:rsidP="007761DF">
      <w:pPr>
        <w:pStyle w:val="Document1"/>
        <w:keepNext w:val="0"/>
        <w:keepLines w:val="0"/>
        <w:tabs>
          <w:tab w:val="left" w:pos="630"/>
          <w:tab w:val="left" w:pos="1440"/>
          <w:tab w:val="left" w:pos="2160"/>
          <w:tab w:val="left" w:pos="2880"/>
          <w:tab w:val="left" w:pos="3600"/>
          <w:tab w:val="left" w:pos="4320"/>
          <w:tab w:val="left" w:pos="5040"/>
          <w:tab w:val="left" w:pos="5760"/>
          <w:tab w:val="left" w:pos="6480"/>
          <w:tab w:val="left" w:pos="6624"/>
          <w:tab w:val="left" w:pos="7200"/>
        </w:tabs>
        <w:suppressAutoHyphens/>
        <w:rPr>
          <w:rFonts w:ascii="Times New Roman" w:hAnsi="Times New Roman"/>
          <w:snapToGrid w:val="0"/>
        </w:rPr>
      </w:pPr>
      <w:r w:rsidRPr="00EA02B6">
        <w:rPr>
          <w:rFonts w:ascii="Times New Roman" w:hAnsi="Times New Roman"/>
          <w:snapToGrid w:val="0"/>
        </w:rPr>
        <w:t>3.3</w:t>
      </w:r>
      <w:r w:rsidRPr="00EA02B6">
        <w:rPr>
          <w:rFonts w:ascii="Times New Roman" w:hAnsi="Times New Roman"/>
          <w:snapToGrid w:val="0"/>
        </w:rPr>
        <w:tab/>
        <w:t>After the first 90 days of performance, the Contractor may substitute a key person if the contractor determines that it is necessary.  The Contractor shall notify the Contracting Officer of the proposed action immediately.  Prior to making the substitution, the Contractor will provide the information required below to the Contracting Officer.</w:t>
      </w:r>
    </w:p>
    <w:p w14:paraId="010FFEA7" w14:textId="77777777" w:rsidR="007761DF" w:rsidRPr="00EA02B6" w:rsidRDefault="007761DF" w:rsidP="007761DF">
      <w:pPr>
        <w:pStyle w:val="BodyText2"/>
        <w:spacing w:line="240" w:lineRule="auto"/>
        <w:jc w:val="both"/>
        <w:rPr>
          <w:rFonts w:eastAsia="Batang"/>
          <w:b w:val="0"/>
          <w:sz w:val="20"/>
          <w:lang w:eastAsia="ko-KR"/>
        </w:rPr>
      </w:pPr>
    </w:p>
    <w:p w14:paraId="5DA9005E" w14:textId="77777777" w:rsidR="007761DF" w:rsidRPr="00EA02B6" w:rsidRDefault="007761DF" w:rsidP="007761DF">
      <w:pPr>
        <w:pStyle w:val="BodyText2"/>
        <w:spacing w:line="240" w:lineRule="auto"/>
        <w:rPr>
          <w:b w:val="0"/>
        </w:rPr>
      </w:pPr>
      <w:r w:rsidRPr="00EA02B6">
        <w:rPr>
          <w:b w:val="0"/>
          <w:bCs/>
          <w:snapToGrid w:val="0"/>
        </w:rPr>
        <w:t>3.4</w:t>
      </w:r>
      <w:r w:rsidRPr="00EA02B6">
        <w:rPr>
          <w:b w:val="0"/>
          <w:bCs/>
          <w:snapToGrid w:val="0"/>
        </w:rPr>
        <w:tab/>
        <w:t>The Contractor shall provide a detailed explanation of the circumstances requiring the proposed substitution, a complete resume for the proposed substitute.  The proposed substitute shall possess qualifications comparable to the original key person.  The Contracting Officer will notify the Contractor of its approval or disapproval of the substitution within 15 calendar days after receiving the required information.  The Government will modify the contract to reflect any changes in key personnel.</w:t>
      </w:r>
    </w:p>
    <w:p w14:paraId="377FFCBA" w14:textId="77777777" w:rsidR="007761DF" w:rsidRPr="00EA02B6" w:rsidRDefault="007761DF" w:rsidP="007761DF">
      <w:pPr>
        <w:pStyle w:val="BodyText2"/>
        <w:spacing w:line="240" w:lineRule="auto"/>
        <w:jc w:val="both"/>
        <w:rPr>
          <w:rFonts w:eastAsia="Batang"/>
          <w:b w:val="0"/>
          <w:sz w:val="20"/>
          <w:lang w:eastAsia="ko-KR"/>
        </w:rPr>
      </w:pPr>
    </w:p>
    <w:p w14:paraId="440F4410" w14:textId="77777777" w:rsidR="007761DF" w:rsidRPr="00EA02B6" w:rsidRDefault="007761DF" w:rsidP="007761DF">
      <w:pPr>
        <w:pStyle w:val="BodyText2"/>
        <w:spacing w:line="240" w:lineRule="auto"/>
        <w:jc w:val="both"/>
        <w:rPr>
          <w:rFonts w:eastAsia="Batang"/>
          <w:b w:val="0"/>
          <w:sz w:val="20"/>
          <w:lang w:eastAsia="ko-KR"/>
        </w:rPr>
      </w:pPr>
    </w:p>
    <w:p w14:paraId="18B2E126" w14:textId="77777777" w:rsidR="007761DF" w:rsidRPr="00EA02B6" w:rsidRDefault="007761DF" w:rsidP="007761DF">
      <w:pPr>
        <w:pStyle w:val="BodyText2"/>
        <w:spacing w:line="240" w:lineRule="auto"/>
        <w:rPr>
          <w:b w:val="0"/>
          <w:u w:val="single"/>
        </w:rPr>
      </w:pPr>
      <w:r w:rsidRPr="00EA02B6">
        <w:rPr>
          <w:b w:val="0"/>
        </w:rPr>
        <w:t>4.</w:t>
      </w:r>
      <w:r w:rsidRPr="00EA02B6">
        <w:rPr>
          <w:b w:val="0"/>
        </w:rPr>
        <w:tab/>
      </w:r>
      <w:r w:rsidRPr="00EA02B6">
        <w:rPr>
          <w:b w:val="0"/>
          <w:u w:val="single"/>
        </w:rPr>
        <w:t>PERMITS</w:t>
      </w:r>
    </w:p>
    <w:p w14:paraId="21741F49" w14:textId="77777777" w:rsidR="007761DF" w:rsidRPr="00EA02B6" w:rsidRDefault="007761DF" w:rsidP="007761DF">
      <w:pPr>
        <w:pStyle w:val="BodyText2"/>
        <w:spacing w:line="240" w:lineRule="auto"/>
        <w:jc w:val="both"/>
        <w:rPr>
          <w:rFonts w:eastAsia="Batang"/>
          <w:b w:val="0"/>
          <w:sz w:val="20"/>
          <w:lang w:eastAsia="ko-KR"/>
        </w:rPr>
      </w:pPr>
    </w:p>
    <w:p w14:paraId="7EE0FAFF" w14:textId="77777777" w:rsidR="007761DF" w:rsidRPr="00EA02B6" w:rsidRDefault="007761DF" w:rsidP="007761DF">
      <w:pPr>
        <w:pStyle w:val="BodyText2"/>
        <w:spacing w:line="240" w:lineRule="auto"/>
        <w:rPr>
          <w:b w:val="0"/>
        </w:rPr>
      </w:pPr>
      <w:r w:rsidRPr="00EA02B6">
        <w:rPr>
          <w:b w:val="0"/>
        </w:rPr>
        <w:t>Without additional cost to the Government, the Contractor shall obtain all permits, licenses, and appointments required for the work under this contract.  The contractor shall obtain these permits, licenses, and appointments in compliance with applicable South Korean</w:t>
      </w:r>
      <w:r w:rsidRPr="00EA02B6">
        <w:rPr>
          <w:b w:val="0"/>
          <w:i/>
          <w:iCs/>
        </w:rPr>
        <w:t xml:space="preserve"> </w:t>
      </w:r>
      <w:r w:rsidRPr="00EA02B6">
        <w:rPr>
          <w:b w:val="0"/>
        </w:rPr>
        <w:t>country laws.</w:t>
      </w:r>
    </w:p>
    <w:p w14:paraId="180A13C8" w14:textId="77777777" w:rsidR="007761DF" w:rsidRPr="00EA02B6" w:rsidRDefault="007761DF" w:rsidP="007761DF">
      <w:pPr>
        <w:pStyle w:val="BodyText2"/>
        <w:spacing w:line="240" w:lineRule="auto"/>
        <w:jc w:val="both"/>
        <w:rPr>
          <w:rFonts w:eastAsia="Batang"/>
          <w:b w:val="0"/>
          <w:sz w:val="20"/>
          <w:lang w:eastAsia="ko-KR"/>
        </w:rPr>
      </w:pPr>
    </w:p>
    <w:p w14:paraId="55A59EF8" w14:textId="77777777" w:rsidR="007761DF" w:rsidRPr="00EA02B6" w:rsidRDefault="007761DF" w:rsidP="007761DF">
      <w:pPr>
        <w:pStyle w:val="BodyText2"/>
        <w:spacing w:line="240" w:lineRule="auto"/>
        <w:jc w:val="both"/>
        <w:rPr>
          <w:rFonts w:eastAsia="Batang"/>
          <w:b w:val="0"/>
          <w:sz w:val="20"/>
          <w:lang w:eastAsia="ko-KR"/>
        </w:rPr>
      </w:pPr>
    </w:p>
    <w:p w14:paraId="4DD07C97" w14:textId="77777777" w:rsidR="007761DF" w:rsidRPr="00FF6D9D" w:rsidRDefault="007761DF" w:rsidP="007761DF">
      <w:pPr>
        <w:pStyle w:val="BodyText2"/>
        <w:spacing w:line="240" w:lineRule="auto"/>
        <w:rPr>
          <w:rFonts w:eastAsia="Batang"/>
          <w:b w:val="0"/>
          <w:u w:val="single"/>
          <w:lang w:eastAsia="ko-KR"/>
        </w:rPr>
      </w:pPr>
      <w:r w:rsidRPr="00EA02B6">
        <w:rPr>
          <w:b w:val="0"/>
        </w:rPr>
        <w:t>5.</w:t>
      </w:r>
      <w:r w:rsidRPr="00EA02B6">
        <w:rPr>
          <w:b w:val="0"/>
        </w:rPr>
        <w:tab/>
      </w:r>
      <w:r w:rsidRPr="00EA02B6">
        <w:rPr>
          <w:b w:val="0"/>
          <w:iCs/>
          <w:u w:val="single"/>
        </w:rPr>
        <w:t>GOVERNMENT FURNISHED PROPERTY</w:t>
      </w:r>
      <w:r>
        <w:rPr>
          <w:rFonts w:eastAsia="Batang" w:hint="eastAsia"/>
          <w:b w:val="0"/>
          <w:iCs/>
          <w:u w:val="single"/>
          <w:lang w:eastAsia="ko-KR"/>
        </w:rPr>
        <w:t xml:space="preserve"> (GFP)</w:t>
      </w:r>
    </w:p>
    <w:p w14:paraId="5248874B" w14:textId="77777777" w:rsidR="007761DF" w:rsidRPr="00EA02B6" w:rsidRDefault="007761DF" w:rsidP="007761DF">
      <w:pPr>
        <w:pStyle w:val="BodyText2"/>
        <w:spacing w:line="240" w:lineRule="auto"/>
        <w:jc w:val="both"/>
        <w:rPr>
          <w:rFonts w:eastAsia="Batang"/>
          <w:b w:val="0"/>
          <w:sz w:val="20"/>
          <w:lang w:eastAsia="ko-KR"/>
        </w:rPr>
      </w:pPr>
    </w:p>
    <w:p w14:paraId="437B2B4D" w14:textId="3A127E26" w:rsidR="007761DF" w:rsidRPr="00C11C65" w:rsidRDefault="0007560B" w:rsidP="007761DF">
      <w:pPr>
        <w:pStyle w:val="BodyText2"/>
        <w:spacing w:line="240" w:lineRule="auto"/>
        <w:rPr>
          <w:b w:val="0"/>
        </w:rPr>
      </w:pPr>
      <w:r>
        <w:rPr>
          <w:b w:val="0"/>
        </w:rPr>
        <w:t xml:space="preserve">5.1      </w:t>
      </w:r>
      <w:r w:rsidR="007761DF" w:rsidRPr="00EA02B6">
        <w:rPr>
          <w:b w:val="0"/>
        </w:rPr>
        <w:t xml:space="preserve">The Government may </w:t>
      </w:r>
      <w:r w:rsidR="007761DF" w:rsidRPr="00C11C65">
        <w:rPr>
          <w:b w:val="0"/>
        </w:rPr>
        <w:t xml:space="preserve">use the Government </w:t>
      </w:r>
      <w:r w:rsidR="007761DF" w:rsidRPr="00C11C65">
        <w:rPr>
          <w:rFonts w:eastAsia="Batang" w:hint="eastAsia"/>
          <w:b w:val="0"/>
          <w:lang w:eastAsia="ko-KR"/>
        </w:rPr>
        <w:t>Owned</w:t>
      </w:r>
      <w:r w:rsidR="007761DF" w:rsidRPr="00C11C65">
        <w:rPr>
          <w:b w:val="0"/>
        </w:rPr>
        <w:t xml:space="preserve"> </w:t>
      </w:r>
      <w:r w:rsidR="007761DF" w:rsidRPr="00C11C65">
        <w:rPr>
          <w:rFonts w:eastAsia="Batang" w:hint="eastAsia"/>
          <w:b w:val="0"/>
          <w:lang w:eastAsia="ko-KR"/>
        </w:rPr>
        <w:t>Property</w:t>
      </w:r>
      <w:r w:rsidR="007761DF" w:rsidRPr="00C11C65">
        <w:rPr>
          <w:b w:val="0"/>
        </w:rPr>
        <w:t xml:space="preserve"> as listed in ATTACHMENT A</w:t>
      </w:r>
      <w:r w:rsidR="007761DF" w:rsidRPr="00C11C65">
        <w:rPr>
          <w:rFonts w:eastAsia="Batang" w:hint="eastAsia"/>
          <w:b w:val="0"/>
          <w:lang w:eastAsia="ko-KR"/>
        </w:rPr>
        <w:t>,</w:t>
      </w:r>
      <w:r w:rsidR="007761DF" w:rsidRPr="00C11C65">
        <w:rPr>
          <w:b w:val="0"/>
        </w:rPr>
        <w:t xml:space="preserve"> </w:t>
      </w:r>
      <w:r w:rsidR="007761DF" w:rsidRPr="00C11C65">
        <w:rPr>
          <w:rFonts w:eastAsia="Batang"/>
          <w:b w:val="0"/>
          <w:lang w:eastAsia="ko-KR"/>
        </w:rPr>
        <w:t>“</w:t>
      </w:r>
      <w:r w:rsidR="007761DF" w:rsidRPr="00C11C65">
        <w:rPr>
          <w:b w:val="0"/>
          <w:iCs/>
        </w:rPr>
        <w:t>GOVERNMENT FURNISHED PROPERTY</w:t>
      </w:r>
      <w:r w:rsidR="007761DF" w:rsidRPr="00C11C65">
        <w:rPr>
          <w:rFonts w:eastAsia="Batang"/>
          <w:b w:val="0"/>
          <w:iCs/>
          <w:lang w:eastAsia="ko-KR"/>
        </w:rPr>
        <w:t>”</w:t>
      </w:r>
      <w:r w:rsidR="007761DF" w:rsidRPr="00C11C65">
        <w:rPr>
          <w:rFonts w:eastAsia="Batang" w:hint="eastAsia"/>
          <w:b w:val="0"/>
          <w:iCs/>
          <w:lang w:eastAsia="ko-KR"/>
        </w:rPr>
        <w:t xml:space="preserve"> </w:t>
      </w:r>
      <w:r w:rsidR="007761DF" w:rsidRPr="00C11C65">
        <w:rPr>
          <w:b w:val="0"/>
        </w:rPr>
        <w:t>(</w:t>
      </w:r>
      <w:r w:rsidR="007761DF" w:rsidRPr="00C11C65">
        <w:rPr>
          <w:rFonts w:eastAsia="Batang" w:hint="eastAsia"/>
          <w:b w:val="0"/>
          <w:lang w:eastAsia="ko-KR"/>
        </w:rPr>
        <w:t>Page</w:t>
      </w:r>
      <w:r w:rsidR="007761DF" w:rsidRPr="00C11C65">
        <w:rPr>
          <w:b w:val="0"/>
        </w:rPr>
        <w:t xml:space="preserve"> 1</w:t>
      </w:r>
      <w:r w:rsidR="00BC166C">
        <w:rPr>
          <w:b w:val="0"/>
        </w:rPr>
        <w:t>2</w:t>
      </w:r>
      <w:r w:rsidR="007761DF" w:rsidRPr="00C11C65">
        <w:rPr>
          <w:b w:val="0"/>
        </w:rPr>
        <w:t>).  The contractor will provide a fully functional SIM card, telephone number and appropriate security codes</w:t>
      </w:r>
      <w:r w:rsidR="00F769A6">
        <w:rPr>
          <w:b w:val="0"/>
        </w:rPr>
        <w:t xml:space="preserve"> </w:t>
      </w:r>
      <w:r w:rsidR="007761DF" w:rsidRPr="00C11C65">
        <w:rPr>
          <w:b w:val="0"/>
        </w:rPr>
        <w:t xml:space="preserve">for all existing Government </w:t>
      </w:r>
      <w:r w:rsidR="007761DF" w:rsidRPr="00C11C65">
        <w:rPr>
          <w:rFonts w:eastAsia="Batang" w:hint="eastAsia"/>
          <w:b w:val="0"/>
          <w:lang w:eastAsia="ko-KR"/>
        </w:rPr>
        <w:t xml:space="preserve">Cellular </w:t>
      </w:r>
      <w:r w:rsidR="002A5AD4" w:rsidRPr="00C11C65">
        <w:rPr>
          <w:rFonts w:eastAsia="Batang" w:hint="eastAsia"/>
          <w:b w:val="0"/>
          <w:lang w:eastAsia="ko-KR"/>
        </w:rPr>
        <w:t>Phone</w:t>
      </w:r>
      <w:r w:rsidR="007761DF" w:rsidRPr="00C11C65">
        <w:rPr>
          <w:b w:val="0"/>
        </w:rPr>
        <w:t xml:space="preserve">. </w:t>
      </w:r>
    </w:p>
    <w:p w14:paraId="673907C1" w14:textId="77777777" w:rsidR="007761DF" w:rsidRPr="00C11C65" w:rsidRDefault="007761DF" w:rsidP="007761DF">
      <w:pPr>
        <w:pStyle w:val="BodyText2"/>
        <w:spacing w:line="240" w:lineRule="auto"/>
        <w:jc w:val="both"/>
        <w:rPr>
          <w:rFonts w:eastAsia="Batang"/>
          <w:b w:val="0"/>
          <w:sz w:val="20"/>
          <w:lang w:eastAsia="ko-KR"/>
        </w:rPr>
      </w:pPr>
    </w:p>
    <w:p w14:paraId="1BEDAAD8" w14:textId="1CE36C9A" w:rsidR="004E19F3" w:rsidRPr="00EA02B6" w:rsidRDefault="004E19F3" w:rsidP="004E19F3">
      <w:pPr>
        <w:pStyle w:val="BodyText2"/>
        <w:spacing w:line="240" w:lineRule="auto"/>
        <w:rPr>
          <w:rFonts w:eastAsia="Batang"/>
          <w:b w:val="0"/>
          <w:lang w:eastAsia="ko-KR"/>
        </w:rPr>
      </w:pPr>
      <w:r w:rsidRPr="00EA02B6">
        <w:rPr>
          <w:b w:val="0"/>
        </w:rPr>
        <w:t>5.2</w:t>
      </w:r>
      <w:r w:rsidRPr="00EA02B6">
        <w:rPr>
          <w:b w:val="0"/>
        </w:rPr>
        <w:tab/>
        <w:t>A list of Cell Phone types that the Government owns and may use with the services provided in this contract is provided in ATTACHMENT A</w:t>
      </w:r>
      <w:r>
        <w:rPr>
          <w:rFonts w:eastAsia="Batang" w:hint="eastAsia"/>
          <w:b w:val="0"/>
          <w:lang w:eastAsia="ko-KR"/>
        </w:rPr>
        <w:t xml:space="preserve">, </w:t>
      </w:r>
      <w:r>
        <w:rPr>
          <w:rFonts w:eastAsia="Batang"/>
          <w:b w:val="0"/>
          <w:lang w:eastAsia="ko-KR"/>
        </w:rPr>
        <w:t>“</w:t>
      </w:r>
      <w:r w:rsidRPr="00EA02B6">
        <w:rPr>
          <w:b w:val="0"/>
          <w:iCs/>
        </w:rPr>
        <w:t>GOVERNMENT FURNISHED PROPERTY</w:t>
      </w:r>
      <w:r>
        <w:rPr>
          <w:rFonts w:eastAsia="Batang"/>
          <w:b w:val="0"/>
          <w:iCs/>
          <w:lang w:eastAsia="ko-KR"/>
        </w:rPr>
        <w:t>”</w:t>
      </w:r>
      <w:r w:rsidRPr="00EA02B6">
        <w:t xml:space="preserve"> </w:t>
      </w:r>
      <w:r w:rsidRPr="00EA02B6">
        <w:rPr>
          <w:b w:val="0"/>
        </w:rPr>
        <w:t>(</w:t>
      </w:r>
      <w:r w:rsidRPr="00EA02B6">
        <w:rPr>
          <w:rFonts w:eastAsia="Batang" w:hint="eastAsia"/>
          <w:b w:val="0"/>
          <w:lang w:eastAsia="ko-KR"/>
        </w:rPr>
        <w:t>Page</w:t>
      </w:r>
      <w:r w:rsidRPr="00EA02B6">
        <w:rPr>
          <w:b w:val="0"/>
        </w:rPr>
        <w:t xml:space="preserve"> </w:t>
      </w:r>
      <w:r>
        <w:rPr>
          <w:rFonts w:eastAsia="Batang" w:hint="eastAsia"/>
          <w:b w:val="0"/>
          <w:lang w:eastAsia="ko-KR"/>
        </w:rPr>
        <w:t>1</w:t>
      </w:r>
      <w:r w:rsidR="00AF2D80">
        <w:rPr>
          <w:rFonts w:eastAsia="Batang"/>
          <w:b w:val="0"/>
          <w:lang w:eastAsia="ko-KR"/>
        </w:rPr>
        <w:t>2</w:t>
      </w:r>
      <w:r w:rsidRPr="00EA02B6">
        <w:rPr>
          <w:b w:val="0"/>
        </w:rPr>
        <w:t>).</w:t>
      </w:r>
    </w:p>
    <w:p w14:paraId="11EB6EB4" w14:textId="77777777" w:rsidR="007761DF" w:rsidRPr="00C11C65" w:rsidRDefault="007761DF" w:rsidP="007761DF">
      <w:pPr>
        <w:pStyle w:val="BodyText2"/>
        <w:spacing w:line="240" w:lineRule="auto"/>
        <w:jc w:val="both"/>
        <w:rPr>
          <w:rFonts w:eastAsia="Batang"/>
          <w:b w:val="0"/>
          <w:sz w:val="20"/>
          <w:lang w:eastAsia="ko-KR"/>
        </w:rPr>
      </w:pPr>
    </w:p>
    <w:p w14:paraId="10029EF9" w14:textId="77777777" w:rsidR="007761DF" w:rsidRPr="00EA02B6" w:rsidRDefault="007761DF" w:rsidP="007761DF">
      <w:pPr>
        <w:pStyle w:val="BodyText2"/>
        <w:spacing w:line="240" w:lineRule="auto"/>
        <w:jc w:val="both"/>
        <w:rPr>
          <w:b w:val="0"/>
          <w:u w:val="single"/>
        </w:rPr>
      </w:pPr>
      <w:r w:rsidRPr="00EA02B6">
        <w:rPr>
          <w:b w:val="0"/>
        </w:rPr>
        <w:t>6.</w:t>
      </w:r>
      <w:r w:rsidRPr="00EA02B6">
        <w:rPr>
          <w:b w:val="0"/>
        </w:rPr>
        <w:tab/>
      </w:r>
      <w:r w:rsidRPr="00EA02B6">
        <w:rPr>
          <w:b w:val="0"/>
          <w:u w:val="single"/>
        </w:rPr>
        <w:t>ADDITION OF NEW LINES</w:t>
      </w:r>
    </w:p>
    <w:p w14:paraId="4F99770B" w14:textId="77777777" w:rsidR="007761DF" w:rsidRPr="00EA02B6" w:rsidRDefault="007761DF" w:rsidP="007761DF">
      <w:pPr>
        <w:pStyle w:val="BodyText2"/>
        <w:spacing w:line="240" w:lineRule="auto"/>
        <w:rPr>
          <w:rFonts w:eastAsia="Batang"/>
          <w:b w:val="0"/>
          <w:lang w:eastAsia="ko-KR"/>
        </w:rPr>
      </w:pPr>
    </w:p>
    <w:p w14:paraId="4D78D0DD" w14:textId="55CCCE63" w:rsidR="007761DF" w:rsidRPr="00225E10" w:rsidRDefault="00CA3348" w:rsidP="007761DF">
      <w:pPr>
        <w:pStyle w:val="BodyText2"/>
        <w:spacing w:line="240" w:lineRule="auto"/>
        <w:rPr>
          <w:rFonts w:eastAsiaTheme="minorEastAsia"/>
          <w:b w:val="0"/>
          <w:lang w:eastAsia="ko-KR"/>
        </w:rPr>
      </w:pPr>
      <w:r w:rsidRPr="00EA02B6">
        <w:rPr>
          <w:b w:val="0"/>
        </w:rPr>
        <w:t>The contractor will provide a fully functional SIM card, telephone number and appropriate security codes “7 plus last four digits”</w:t>
      </w:r>
      <w:r w:rsidRPr="00EA02B6">
        <w:rPr>
          <w:b w:val="0"/>
          <w:i/>
          <w:iCs/>
        </w:rPr>
        <w:t xml:space="preserve"> </w:t>
      </w:r>
      <w:r w:rsidRPr="00EA02B6">
        <w:rPr>
          <w:b w:val="0"/>
        </w:rPr>
        <w:t xml:space="preserve">to the COR within 24 hours after receiving a </w:t>
      </w:r>
      <w:r w:rsidRPr="00EA02B6">
        <w:rPr>
          <w:rFonts w:eastAsia="Batang" w:hint="eastAsia"/>
          <w:b w:val="0"/>
          <w:lang w:eastAsia="ko-KR"/>
        </w:rPr>
        <w:t>delivery order</w:t>
      </w:r>
      <w:r w:rsidRPr="00EA02B6">
        <w:rPr>
          <w:b w:val="0"/>
        </w:rPr>
        <w:t xml:space="preserve"> to the </w:t>
      </w:r>
      <w:r w:rsidR="00C723C4">
        <w:rPr>
          <w:b w:val="0"/>
        </w:rPr>
        <w:t>contract.</w:t>
      </w:r>
    </w:p>
    <w:p w14:paraId="2EF18F65" w14:textId="77777777" w:rsidR="007761DF" w:rsidRPr="00EA02B6" w:rsidRDefault="007761DF" w:rsidP="007761DF">
      <w:pPr>
        <w:pStyle w:val="BodyText2"/>
        <w:spacing w:line="240" w:lineRule="auto"/>
        <w:jc w:val="both"/>
        <w:rPr>
          <w:b w:val="0"/>
        </w:rPr>
      </w:pPr>
    </w:p>
    <w:p w14:paraId="7B862D64" w14:textId="77777777" w:rsidR="007761DF" w:rsidRPr="00EA02B6" w:rsidRDefault="007761DF" w:rsidP="007761DF">
      <w:pPr>
        <w:pStyle w:val="BodyText2"/>
        <w:spacing w:line="240" w:lineRule="auto"/>
        <w:jc w:val="both"/>
        <w:rPr>
          <w:b w:val="0"/>
          <w:u w:val="single"/>
        </w:rPr>
      </w:pPr>
      <w:r w:rsidRPr="00EA02B6">
        <w:rPr>
          <w:b w:val="0"/>
        </w:rPr>
        <w:t>7.</w:t>
      </w:r>
      <w:r w:rsidRPr="00EA02B6">
        <w:rPr>
          <w:b w:val="0"/>
        </w:rPr>
        <w:tab/>
      </w:r>
      <w:r w:rsidRPr="00EA02B6">
        <w:rPr>
          <w:b w:val="0"/>
          <w:u w:val="single"/>
        </w:rPr>
        <w:t>NON-OFFICIAL LINES</w:t>
      </w:r>
    </w:p>
    <w:p w14:paraId="658847E4" w14:textId="77777777" w:rsidR="007761DF" w:rsidRPr="00EA02B6" w:rsidRDefault="007761DF" w:rsidP="007761DF">
      <w:pPr>
        <w:pStyle w:val="BodyText2"/>
        <w:spacing w:line="240" w:lineRule="auto"/>
        <w:jc w:val="both"/>
        <w:rPr>
          <w:b w:val="0"/>
        </w:rPr>
      </w:pPr>
    </w:p>
    <w:p w14:paraId="383AEBB1" w14:textId="77777777" w:rsidR="007761DF" w:rsidRPr="00EA02B6" w:rsidRDefault="007761DF" w:rsidP="007761DF">
      <w:pPr>
        <w:pStyle w:val="BodyText2"/>
        <w:spacing w:line="240" w:lineRule="auto"/>
        <w:jc w:val="both"/>
        <w:rPr>
          <w:b w:val="0"/>
        </w:rPr>
      </w:pPr>
      <w:r w:rsidRPr="00EA02B6">
        <w:rPr>
          <w:b w:val="0"/>
        </w:rPr>
        <w:t>This Contract is valid only for official Government needs.</w:t>
      </w:r>
    </w:p>
    <w:p w14:paraId="4770B46D" w14:textId="77777777" w:rsidR="007761DF" w:rsidRPr="00EA02B6" w:rsidRDefault="007761DF" w:rsidP="007761DF">
      <w:pPr>
        <w:pStyle w:val="BodyText2"/>
        <w:spacing w:line="240" w:lineRule="auto"/>
        <w:jc w:val="both"/>
        <w:rPr>
          <w:rFonts w:eastAsia="Batang"/>
          <w:b w:val="0"/>
          <w:lang w:eastAsia="ko-KR"/>
        </w:rPr>
      </w:pPr>
    </w:p>
    <w:p w14:paraId="49C68C3E" w14:textId="77777777" w:rsidR="007761DF" w:rsidRPr="00EA02B6" w:rsidRDefault="007761DF" w:rsidP="007761DF">
      <w:pPr>
        <w:pStyle w:val="BodyText2"/>
        <w:spacing w:line="240" w:lineRule="auto"/>
        <w:jc w:val="both"/>
        <w:rPr>
          <w:rFonts w:eastAsia="Batang"/>
          <w:b w:val="0"/>
          <w:lang w:eastAsia="ko-KR"/>
        </w:rPr>
      </w:pPr>
    </w:p>
    <w:p w14:paraId="60FF0DC6" w14:textId="77777777" w:rsidR="007761DF" w:rsidRPr="00EA02B6" w:rsidRDefault="007761DF" w:rsidP="007761DF">
      <w:pPr>
        <w:pStyle w:val="BodyText2"/>
        <w:spacing w:line="240" w:lineRule="auto"/>
        <w:jc w:val="both"/>
        <w:rPr>
          <w:b w:val="0"/>
          <w:u w:val="single"/>
        </w:rPr>
      </w:pPr>
      <w:r w:rsidRPr="00EA02B6">
        <w:rPr>
          <w:b w:val="0"/>
        </w:rPr>
        <w:lastRenderedPageBreak/>
        <w:t>8.</w:t>
      </w:r>
      <w:r w:rsidRPr="00EA02B6">
        <w:rPr>
          <w:b w:val="0"/>
        </w:rPr>
        <w:tab/>
      </w:r>
      <w:r w:rsidRPr="00EA02B6">
        <w:rPr>
          <w:b w:val="0"/>
          <w:u w:val="single"/>
        </w:rPr>
        <w:t>DISCLOSURE OF INFORMATION</w:t>
      </w:r>
    </w:p>
    <w:p w14:paraId="33C04A4F" w14:textId="77777777" w:rsidR="007761DF" w:rsidRPr="00EA02B6" w:rsidRDefault="007761DF" w:rsidP="007761DF">
      <w:pPr>
        <w:pStyle w:val="BodyText2"/>
        <w:spacing w:line="240" w:lineRule="auto"/>
        <w:ind w:left="360"/>
        <w:jc w:val="both"/>
        <w:rPr>
          <w:b w:val="0"/>
          <w:u w:val="single"/>
        </w:rPr>
      </w:pPr>
    </w:p>
    <w:p w14:paraId="72EF8952" w14:textId="77777777" w:rsidR="007761DF" w:rsidRPr="00EA02B6" w:rsidRDefault="007761DF" w:rsidP="007761DF">
      <w:pPr>
        <w:pStyle w:val="BodyText2"/>
        <w:spacing w:line="240" w:lineRule="auto"/>
        <w:rPr>
          <w:b w:val="0"/>
        </w:rPr>
      </w:pPr>
      <w:r w:rsidRPr="00EA02B6">
        <w:rPr>
          <w:b w:val="0"/>
        </w:rPr>
        <w:t>Any information made available to the Contractor by the Government shall be used only for the purpose of carrying out the provisions of this contract and shall not be divulged or made known in any manner to a person except as may be necessary in the performance of the contract.</w:t>
      </w:r>
    </w:p>
    <w:p w14:paraId="6A73F9B6" w14:textId="77777777" w:rsidR="007761DF" w:rsidRPr="00EA02B6" w:rsidRDefault="007761DF" w:rsidP="007761DF">
      <w:pPr>
        <w:pStyle w:val="BodyText2"/>
        <w:spacing w:line="240" w:lineRule="auto"/>
        <w:jc w:val="both"/>
        <w:rPr>
          <w:rFonts w:eastAsia="Batang"/>
          <w:b w:val="0"/>
          <w:lang w:eastAsia="ko-KR"/>
        </w:rPr>
      </w:pPr>
    </w:p>
    <w:p w14:paraId="7E3F9CBF" w14:textId="77777777" w:rsidR="007761DF" w:rsidRPr="00EA02B6" w:rsidRDefault="007761DF" w:rsidP="007761DF">
      <w:pPr>
        <w:pStyle w:val="BodyText2"/>
        <w:spacing w:line="240" w:lineRule="auto"/>
        <w:jc w:val="both"/>
        <w:rPr>
          <w:rFonts w:eastAsia="Batang"/>
          <w:b w:val="0"/>
          <w:lang w:eastAsia="ko-KR"/>
        </w:rPr>
      </w:pPr>
    </w:p>
    <w:p w14:paraId="696D3F39" w14:textId="77777777" w:rsidR="007761DF" w:rsidRPr="00042FF7" w:rsidRDefault="0079569B" w:rsidP="007761DF">
      <w:pPr>
        <w:pStyle w:val="BodyText2"/>
        <w:spacing w:line="240" w:lineRule="auto"/>
        <w:jc w:val="both"/>
        <w:rPr>
          <w:b w:val="0"/>
        </w:rPr>
      </w:pPr>
      <w:r>
        <w:rPr>
          <w:b w:val="0"/>
        </w:rPr>
        <w:t>9</w:t>
      </w:r>
      <w:r w:rsidR="007761DF" w:rsidRPr="00042FF7">
        <w:rPr>
          <w:b w:val="0"/>
        </w:rPr>
        <w:t>.</w:t>
      </w:r>
      <w:r w:rsidR="007761DF" w:rsidRPr="00042FF7">
        <w:rPr>
          <w:b w:val="0"/>
        </w:rPr>
        <w:tab/>
      </w:r>
      <w:r w:rsidR="007761DF" w:rsidRPr="00042FF7">
        <w:rPr>
          <w:b w:val="0"/>
          <w:u w:val="single"/>
        </w:rPr>
        <w:t>SPECIAL SHORT TERM PROMOTION</w:t>
      </w:r>
    </w:p>
    <w:p w14:paraId="1F1F6705" w14:textId="77777777" w:rsidR="007761DF" w:rsidRPr="00042FF7" w:rsidRDefault="007761DF" w:rsidP="007761DF">
      <w:pPr>
        <w:pStyle w:val="BodyText2"/>
        <w:spacing w:line="240" w:lineRule="auto"/>
        <w:jc w:val="both"/>
        <w:rPr>
          <w:b w:val="0"/>
        </w:rPr>
      </w:pPr>
      <w:r w:rsidRPr="00042FF7">
        <w:rPr>
          <w:b w:val="0"/>
        </w:rPr>
        <w:t xml:space="preserve"> </w:t>
      </w:r>
    </w:p>
    <w:p w14:paraId="12BFE138" w14:textId="77777777" w:rsidR="007761DF" w:rsidRPr="00042FF7" w:rsidRDefault="007761DF" w:rsidP="007761DF">
      <w:pPr>
        <w:pStyle w:val="BodyText2"/>
        <w:spacing w:line="240" w:lineRule="auto"/>
        <w:rPr>
          <w:b w:val="0"/>
        </w:rPr>
      </w:pPr>
      <w:r w:rsidRPr="00042FF7">
        <w:rPr>
          <w:b w:val="0"/>
        </w:rPr>
        <w:t>For the entire contract duration, the Contractor will offer the Embassy the option to take advantage of any promotional programs that it offers and that is suited for use by Embassy staff.  The Embassy at its own discretion will have the option to take or reject the opportunity.</w:t>
      </w:r>
    </w:p>
    <w:p w14:paraId="662FCFDF" w14:textId="77777777" w:rsidR="007761DF" w:rsidRPr="00EA02B6" w:rsidRDefault="007761DF" w:rsidP="007761DF">
      <w:pPr>
        <w:pStyle w:val="BodyText2"/>
        <w:spacing w:line="240" w:lineRule="auto"/>
        <w:jc w:val="both"/>
        <w:rPr>
          <w:rFonts w:eastAsia="Batang"/>
          <w:b w:val="0"/>
          <w:lang w:eastAsia="ko-KR"/>
        </w:rPr>
      </w:pPr>
    </w:p>
    <w:p w14:paraId="5346967F" w14:textId="77777777" w:rsidR="007761DF" w:rsidRPr="00EA02B6" w:rsidRDefault="007761DF" w:rsidP="007761DF">
      <w:pPr>
        <w:pStyle w:val="BodyText2"/>
        <w:spacing w:line="240" w:lineRule="auto"/>
        <w:jc w:val="both"/>
        <w:rPr>
          <w:rFonts w:eastAsia="Batang"/>
          <w:b w:val="0"/>
          <w:lang w:eastAsia="ko-KR"/>
        </w:rPr>
      </w:pPr>
    </w:p>
    <w:p w14:paraId="560862F9" w14:textId="77777777" w:rsidR="007761DF" w:rsidRPr="00D7696D" w:rsidRDefault="007761DF" w:rsidP="007761DF">
      <w:pPr>
        <w:pStyle w:val="BodyText2"/>
        <w:spacing w:line="240" w:lineRule="auto"/>
        <w:jc w:val="both"/>
        <w:rPr>
          <w:b w:val="0"/>
        </w:rPr>
      </w:pPr>
      <w:r w:rsidRPr="00D7696D">
        <w:rPr>
          <w:b w:val="0"/>
        </w:rPr>
        <w:t>1</w:t>
      </w:r>
      <w:r w:rsidR="0079569B">
        <w:rPr>
          <w:b w:val="0"/>
        </w:rPr>
        <w:t>0</w:t>
      </w:r>
      <w:r w:rsidRPr="00D7696D">
        <w:rPr>
          <w:b w:val="0"/>
        </w:rPr>
        <w:t>.</w:t>
      </w:r>
      <w:r w:rsidRPr="00D7696D">
        <w:rPr>
          <w:b w:val="0"/>
        </w:rPr>
        <w:tab/>
      </w:r>
      <w:r w:rsidRPr="00D7696D">
        <w:rPr>
          <w:b w:val="0"/>
          <w:u w:val="single"/>
        </w:rPr>
        <w:t>DELIVERY ORDERS</w:t>
      </w:r>
    </w:p>
    <w:p w14:paraId="1AC9C652" w14:textId="77777777" w:rsidR="007761DF" w:rsidRPr="00D7696D" w:rsidRDefault="007761DF" w:rsidP="007761DF">
      <w:pPr>
        <w:pStyle w:val="BodyText2"/>
        <w:spacing w:line="240" w:lineRule="auto"/>
        <w:jc w:val="both"/>
        <w:rPr>
          <w:rFonts w:eastAsia="Batang"/>
          <w:b w:val="0"/>
          <w:lang w:eastAsia="ko-KR"/>
        </w:rPr>
      </w:pPr>
    </w:p>
    <w:p w14:paraId="49CA05CA" w14:textId="77777777" w:rsidR="007761DF" w:rsidRPr="00D7696D" w:rsidRDefault="007761DF" w:rsidP="007761DF">
      <w:pPr>
        <w:pStyle w:val="BodyText2"/>
        <w:spacing w:line="240" w:lineRule="auto"/>
        <w:rPr>
          <w:b w:val="0"/>
        </w:rPr>
      </w:pPr>
      <w:r w:rsidRPr="00D7696D">
        <w:rPr>
          <w:b w:val="0"/>
        </w:rPr>
        <w:t xml:space="preserve">The Contracting Officer will issue delivery orders to order services to the Contractor for performance of work under this contract.  If an order is given orally, it will be followed up by a written delivery order within 7 days. </w:t>
      </w:r>
    </w:p>
    <w:p w14:paraId="664CF397" w14:textId="77777777" w:rsidR="007761DF" w:rsidRPr="00EA02B6" w:rsidRDefault="007761DF" w:rsidP="007761DF">
      <w:pPr>
        <w:pStyle w:val="BodyText2"/>
        <w:spacing w:line="240" w:lineRule="auto"/>
        <w:rPr>
          <w:rFonts w:eastAsia="Batang"/>
          <w:b w:val="0"/>
          <w:lang w:eastAsia="ko-KR"/>
        </w:rPr>
      </w:pPr>
    </w:p>
    <w:p w14:paraId="3129E68F" w14:textId="77777777" w:rsidR="007761DF" w:rsidRPr="00EA02B6" w:rsidRDefault="007761DF" w:rsidP="007761DF">
      <w:pPr>
        <w:pStyle w:val="BodyText2"/>
        <w:spacing w:line="240" w:lineRule="auto"/>
        <w:rPr>
          <w:rFonts w:eastAsia="Batang"/>
          <w:b w:val="0"/>
          <w:lang w:eastAsia="ko-KR"/>
        </w:rPr>
      </w:pPr>
    </w:p>
    <w:p w14:paraId="2F7EDBB5" w14:textId="77777777" w:rsidR="007761DF" w:rsidRDefault="007761DF" w:rsidP="007761DF">
      <w:pPr>
        <w:pStyle w:val="BodyText2"/>
        <w:spacing w:line="240" w:lineRule="auto"/>
        <w:jc w:val="both"/>
        <w:rPr>
          <w:rFonts w:eastAsiaTheme="minorEastAsia"/>
          <w:b w:val="0"/>
          <w:lang w:eastAsia="ko-KR"/>
        </w:rPr>
      </w:pPr>
      <w:r w:rsidRPr="00EA02B6">
        <w:rPr>
          <w:b w:val="0"/>
        </w:rPr>
        <w:t>1</w:t>
      </w:r>
      <w:r w:rsidR="0079569B">
        <w:rPr>
          <w:b w:val="0"/>
        </w:rPr>
        <w:t>1</w:t>
      </w:r>
      <w:r w:rsidRPr="00EA02B6">
        <w:rPr>
          <w:b w:val="0"/>
        </w:rPr>
        <w:t>.</w:t>
      </w:r>
      <w:r w:rsidRPr="00EA02B6">
        <w:rPr>
          <w:b w:val="0"/>
        </w:rPr>
        <w:tab/>
      </w:r>
      <w:r w:rsidRPr="00F5329C">
        <w:rPr>
          <w:rFonts w:eastAsiaTheme="minorEastAsia" w:hint="eastAsia"/>
          <w:b w:val="0"/>
          <w:u w:val="single"/>
          <w:lang w:eastAsia="ko-KR"/>
        </w:rPr>
        <w:t>TRAINING</w:t>
      </w:r>
    </w:p>
    <w:p w14:paraId="30BF8DD7" w14:textId="77777777" w:rsidR="007761DF" w:rsidRPr="00A946ED" w:rsidRDefault="007761DF" w:rsidP="007761DF">
      <w:pPr>
        <w:pStyle w:val="BodyText2"/>
        <w:spacing w:line="240" w:lineRule="auto"/>
        <w:jc w:val="both"/>
        <w:rPr>
          <w:b w:val="0"/>
        </w:rPr>
      </w:pPr>
    </w:p>
    <w:p w14:paraId="3FB137D7" w14:textId="77777777" w:rsidR="007761DF" w:rsidRPr="00F5329C" w:rsidRDefault="007761DF" w:rsidP="007761DF">
      <w:pPr>
        <w:pStyle w:val="BodyText2"/>
        <w:spacing w:line="240" w:lineRule="auto"/>
        <w:jc w:val="both"/>
        <w:rPr>
          <w:b w:val="0"/>
          <w:color w:val="FF0000"/>
        </w:rPr>
      </w:pPr>
      <w:r w:rsidRPr="00A946ED">
        <w:rPr>
          <w:b w:val="0"/>
        </w:rPr>
        <w:t>The contractor shall provide, at no additional cost, training in English and/or Korean to a few Embassy designating employees who will provide direct training to the rest of the Mission. Training to be provided will include the proper operation of equipment purchased and feature operation. The training will be coordinated with the COR based on delivery date of the devices and the deployment schedule</w:t>
      </w:r>
      <w:r w:rsidRPr="00F5329C">
        <w:rPr>
          <w:b w:val="0"/>
          <w:color w:val="FF0000"/>
        </w:rPr>
        <w:t xml:space="preserve">. </w:t>
      </w:r>
    </w:p>
    <w:p w14:paraId="0CB7F891" w14:textId="77777777" w:rsidR="007761DF" w:rsidRPr="00EA02B6" w:rsidRDefault="007761DF" w:rsidP="007761DF">
      <w:pPr>
        <w:pStyle w:val="BodyText2"/>
        <w:spacing w:line="240" w:lineRule="auto"/>
        <w:jc w:val="both"/>
        <w:rPr>
          <w:rFonts w:eastAsia="Batang"/>
          <w:b w:val="0"/>
          <w:lang w:eastAsia="ko-KR"/>
        </w:rPr>
      </w:pPr>
    </w:p>
    <w:p w14:paraId="08C794C4" w14:textId="77777777" w:rsidR="007761DF" w:rsidRPr="00EA02B6" w:rsidRDefault="007761DF" w:rsidP="007761DF">
      <w:pPr>
        <w:pStyle w:val="BodyText2"/>
        <w:spacing w:line="240" w:lineRule="auto"/>
        <w:jc w:val="both"/>
        <w:rPr>
          <w:rFonts w:eastAsia="Batang"/>
          <w:b w:val="0"/>
          <w:lang w:eastAsia="ko-KR"/>
        </w:rPr>
      </w:pPr>
    </w:p>
    <w:p w14:paraId="6BA2DE9E" w14:textId="77777777" w:rsidR="007761DF" w:rsidRPr="00D7696D" w:rsidRDefault="007761DF" w:rsidP="007761DF">
      <w:pPr>
        <w:pStyle w:val="BodyText2"/>
        <w:spacing w:line="240" w:lineRule="auto"/>
        <w:jc w:val="both"/>
        <w:rPr>
          <w:b w:val="0"/>
        </w:rPr>
      </w:pPr>
      <w:r w:rsidRPr="00D7696D">
        <w:rPr>
          <w:b w:val="0"/>
        </w:rPr>
        <w:t>1</w:t>
      </w:r>
      <w:r w:rsidR="0079569B">
        <w:rPr>
          <w:b w:val="0"/>
        </w:rPr>
        <w:t>2</w:t>
      </w:r>
      <w:r w:rsidRPr="00D7696D">
        <w:rPr>
          <w:b w:val="0"/>
        </w:rPr>
        <w:t>.</w:t>
      </w:r>
      <w:r w:rsidRPr="00D7696D">
        <w:rPr>
          <w:b w:val="0"/>
        </w:rPr>
        <w:tab/>
      </w:r>
      <w:r w:rsidRPr="00D7696D">
        <w:rPr>
          <w:b w:val="0"/>
          <w:u w:val="single"/>
        </w:rPr>
        <w:t>EQUIPMENT RETURN/DEFECTIVE POLICY</w:t>
      </w:r>
    </w:p>
    <w:p w14:paraId="6243552C" w14:textId="77777777" w:rsidR="007761DF" w:rsidRPr="00D7696D" w:rsidRDefault="007761DF" w:rsidP="007761DF">
      <w:pPr>
        <w:pStyle w:val="BodyText2"/>
        <w:spacing w:line="240" w:lineRule="auto"/>
        <w:jc w:val="both"/>
        <w:rPr>
          <w:b w:val="0"/>
        </w:rPr>
      </w:pPr>
    </w:p>
    <w:p w14:paraId="4C2769E7" w14:textId="77777777" w:rsidR="007761DF" w:rsidRPr="00D7696D" w:rsidRDefault="007761DF" w:rsidP="007761DF">
      <w:pPr>
        <w:pStyle w:val="BodyText2"/>
        <w:spacing w:line="240" w:lineRule="auto"/>
        <w:rPr>
          <w:bCs/>
          <w:i/>
          <w:iCs/>
        </w:rPr>
      </w:pPr>
      <w:r w:rsidRPr="00D7696D">
        <w:rPr>
          <w:b w:val="0"/>
        </w:rPr>
        <w:t xml:space="preserve">If a </w:t>
      </w:r>
      <w:r>
        <w:rPr>
          <w:rFonts w:eastAsiaTheme="minorEastAsia" w:hint="eastAsia"/>
          <w:b w:val="0"/>
          <w:lang w:eastAsia="ko-KR"/>
        </w:rPr>
        <w:t>SIM card</w:t>
      </w:r>
      <w:r w:rsidRPr="00D7696D">
        <w:rPr>
          <w:b w:val="0"/>
        </w:rPr>
        <w:t xml:space="preserve"> is defective or is being returned, the </w:t>
      </w:r>
      <w:r>
        <w:rPr>
          <w:rFonts w:eastAsiaTheme="minorEastAsia" w:hint="eastAsia"/>
          <w:b w:val="0"/>
          <w:lang w:eastAsia="ko-KR"/>
        </w:rPr>
        <w:t>SIM card</w:t>
      </w:r>
      <w:r w:rsidRPr="00D7696D">
        <w:rPr>
          <w:b w:val="0"/>
        </w:rPr>
        <w:t xml:space="preserve"> will be exchanged within 7 to 10 business days.</w:t>
      </w:r>
    </w:p>
    <w:p w14:paraId="1F16927F" w14:textId="77777777" w:rsidR="007761DF" w:rsidRPr="00EA02B6" w:rsidRDefault="007761DF" w:rsidP="007761DF">
      <w:pPr>
        <w:pStyle w:val="BodyText2"/>
        <w:spacing w:line="240" w:lineRule="auto"/>
        <w:jc w:val="both"/>
        <w:rPr>
          <w:rFonts w:eastAsia="Batang"/>
          <w:b w:val="0"/>
          <w:lang w:eastAsia="ko-KR"/>
        </w:rPr>
      </w:pPr>
    </w:p>
    <w:p w14:paraId="3FFEC1DE" w14:textId="77777777" w:rsidR="007761DF" w:rsidRPr="00EA02B6" w:rsidRDefault="007761DF" w:rsidP="007761DF">
      <w:pPr>
        <w:pStyle w:val="BodyText2"/>
        <w:spacing w:line="240" w:lineRule="auto"/>
        <w:jc w:val="both"/>
        <w:rPr>
          <w:rFonts w:eastAsia="Batang"/>
          <w:b w:val="0"/>
          <w:lang w:eastAsia="ko-KR"/>
        </w:rPr>
      </w:pPr>
    </w:p>
    <w:p w14:paraId="2B60302D" w14:textId="77777777" w:rsidR="007761DF" w:rsidRPr="00EA02B6" w:rsidRDefault="007761DF" w:rsidP="007761DF">
      <w:pPr>
        <w:pStyle w:val="BodyText2"/>
        <w:spacing w:line="240" w:lineRule="auto"/>
        <w:jc w:val="both"/>
        <w:rPr>
          <w:b w:val="0"/>
        </w:rPr>
      </w:pPr>
      <w:r w:rsidRPr="00EA02B6">
        <w:rPr>
          <w:b w:val="0"/>
        </w:rPr>
        <w:t>1</w:t>
      </w:r>
      <w:r w:rsidR="0079569B">
        <w:rPr>
          <w:b w:val="0"/>
        </w:rPr>
        <w:t>3</w:t>
      </w:r>
      <w:r w:rsidRPr="00EA02B6">
        <w:rPr>
          <w:b w:val="0"/>
        </w:rPr>
        <w:t>.</w:t>
      </w:r>
      <w:r w:rsidRPr="00EA02B6">
        <w:rPr>
          <w:b w:val="0"/>
        </w:rPr>
        <w:tab/>
      </w:r>
      <w:r w:rsidRPr="00EA02B6">
        <w:rPr>
          <w:b w:val="0"/>
          <w:u w:val="single"/>
        </w:rPr>
        <w:t>CUSTOMER SERVICE CENTERS</w:t>
      </w:r>
    </w:p>
    <w:p w14:paraId="2424EF9D" w14:textId="77777777" w:rsidR="007761DF" w:rsidRPr="00EA02B6" w:rsidRDefault="007761DF" w:rsidP="007761DF">
      <w:pPr>
        <w:pStyle w:val="BodyText2"/>
        <w:spacing w:line="240" w:lineRule="auto"/>
        <w:jc w:val="both"/>
        <w:rPr>
          <w:b w:val="0"/>
        </w:rPr>
      </w:pPr>
    </w:p>
    <w:p w14:paraId="38091587" w14:textId="77777777" w:rsidR="007761DF" w:rsidRPr="00EA02B6" w:rsidRDefault="007761DF" w:rsidP="007761DF">
      <w:pPr>
        <w:pStyle w:val="BodyText2"/>
        <w:spacing w:line="240" w:lineRule="auto"/>
        <w:jc w:val="both"/>
        <w:rPr>
          <w:b w:val="0"/>
        </w:rPr>
      </w:pPr>
      <w:r w:rsidRPr="00EA02B6">
        <w:rPr>
          <w:b w:val="0"/>
        </w:rPr>
        <w:t xml:space="preserve">The contractor is to provide a telephone number for the purpose of reporting problems, billing inquiries and/or customer question regarding accounts and/or services. </w:t>
      </w:r>
    </w:p>
    <w:p w14:paraId="4F8BBE6C" w14:textId="77777777" w:rsidR="007761DF" w:rsidRPr="00EA02B6" w:rsidRDefault="007761DF" w:rsidP="007761DF">
      <w:pPr>
        <w:pStyle w:val="BodyText2"/>
        <w:spacing w:line="240" w:lineRule="auto"/>
        <w:jc w:val="both"/>
        <w:rPr>
          <w:rFonts w:eastAsia="Batang"/>
          <w:b w:val="0"/>
          <w:lang w:eastAsia="ko-KR"/>
        </w:rPr>
      </w:pPr>
    </w:p>
    <w:p w14:paraId="3F152208" w14:textId="77777777" w:rsidR="007761DF" w:rsidRPr="00EA02B6" w:rsidRDefault="007761DF" w:rsidP="007761DF">
      <w:pPr>
        <w:pStyle w:val="BodyText2"/>
        <w:spacing w:line="240" w:lineRule="auto"/>
        <w:jc w:val="both"/>
        <w:rPr>
          <w:rFonts w:eastAsia="Batang"/>
          <w:b w:val="0"/>
          <w:lang w:eastAsia="ko-KR"/>
        </w:rPr>
      </w:pPr>
    </w:p>
    <w:p w14:paraId="28C75CDB" w14:textId="77777777" w:rsidR="007761DF" w:rsidRPr="00EA02B6" w:rsidRDefault="007761DF" w:rsidP="007761DF">
      <w:pPr>
        <w:pStyle w:val="BodyText2"/>
        <w:spacing w:line="240" w:lineRule="auto"/>
        <w:jc w:val="both"/>
        <w:rPr>
          <w:b w:val="0"/>
        </w:rPr>
      </w:pPr>
      <w:r w:rsidRPr="00EA02B6">
        <w:rPr>
          <w:b w:val="0"/>
        </w:rPr>
        <w:t>1</w:t>
      </w:r>
      <w:r w:rsidR="0079569B">
        <w:rPr>
          <w:b w:val="0"/>
        </w:rPr>
        <w:t>4</w:t>
      </w:r>
      <w:r w:rsidRPr="00EA02B6">
        <w:rPr>
          <w:b w:val="0"/>
        </w:rPr>
        <w:t>.</w:t>
      </w:r>
      <w:r w:rsidRPr="00EA02B6">
        <w:rPr>
          <w:b w:val="0"/>
        </w:rPr>
        <w:tab/>
      </w:r>
      <w:r w:rsidRPr="00EA02B6">
        <w:rPr>
          <w:b w:val="0"/>
          <w:u w:val="single"/>
        </w:rPr>
        <w:t xml:space="preserve">SURVIVABILITY AND </w:t>
      </w:r>
      <w:r w:rsidRPr="00EA02B6">
        <w:rPr>
          <w:rFonts w:eastAsia="Batang"/>
          <w:b w:val="0"/>
          <w:u w:val="single"/>
          <w:lang w:eastAsia="ko-KR"/>
        </w:rPr>
        <w:t>RECOVERY</w:t>
      </w:r>
    </w:p>
    <w:p w14:paraId="03421022" w14:textId="77777777" w:rsidR="007761DF" w:rsidRPr="00EA02B6" w:rsidRDefault="007761DF" w:rsidP="007761DF">
      <w:pPr>
        <w:pStyle w:val="BodyText2"/>
        <w:spacing w:line="240" w:lineRule="auto"/>
        <w:jc w:val="both"/>
        <w:rPr>
          <w:b w:val="0"/>
        </w:rPr>
      </w:pPr>
    </w:p>
    <w:p w14:paraId="1871A246" w14:textId="77777777" w:rsidR="007761DF" w:rsidRPr="00EA02B6" w:rsidRDefault="007761DF" w:rsidP="007761DF">
      <w:pPr>
        <w:pStyle w:val="BodyText2"/>
        <w:spacing w:line="240" w:lineRule="auto"/>
        <w:rPr>
          <w:b w:val="0"/>
        </w:rPr>
      </w:pPr>
      <w:r w:rsidRPr="00EA02B6">
        <w:rPr>
          <w:b w:val="0"/>
        </w:rPr>
        <w:t>The contractor shall have a working system of survivability of the network in case of emergency and serious disaster when all networks may be jammed or when parts of the network are destroyed.</w:t>
      </w:r>
    </w:p>
    <w:p w14:paraId="5A6B1A91" w14:textId="77777777" w:rsidR="007761DF" w:rsidRPr="00EA02B6" w:rsidRDefault="007761DF" w:rsidP="007761DF">
      <w:pPr>
        <w:pStyle w:val="BodyText2"/>
        <w:spacing w:line="240" w:lineRule="auto"/>
        <w:jc w:val="both"/>
        <w:rPr>
          <w:b w:val="0"/>
        </w:rPr>
      </w:pPr>
    </w:p>
    <w:p w14:paraId="59E713ED" w14:textId="77777777" w:rsidR="007761DF" w:rsidRPr="00EA02B6" w:rsidRDefault="007761DF" w:rsidP="007761DF">
      <w:pPr>
        <w:pStyle w:val="BodyText2"/>
        <w:spacing w:line="240" w:lineRule="auto"/>
        <w:jc w:val="both"/>
        <w:rPr>
          <w:b w:val="0"/>
        </w:rPr>
      </w:pPr>
      <w:r w:rsidRPr="00EA02B6">
        <w:rPr>
          <w:b w:val="0"/>
        </w:rPr>
        <w:lastRenderedPageBreak/>
        <w:t>The contractor shall have a recovery plan in place that shall deal with such occurrences.</w:t>
      </w:r>
    </w:p>
    <w:p w14:paraId="10F4507B" w14:textId="77777777" w:rsidR="007761DF" w:rsidRDefault="007761DF" w:rsidP="007761DF">
      <w:pPr>
        <w:rPr>
          <w:rFonts w:eastAsiaTheme="minorEastAsia"/>
          <w:b/>
          <w:u w:val="single"/>
          <w:lang w:eastAsia="ko-KR"/>
        </w:rPr>
      </w:pPr>
    </w:p>
    <w:p w14:paraId="07C028F2" w14:textId="77777777" w:rsidR="007761DF" w:rsidRDefault="007761DF" w:rsidP="007761DF">
      <w:pPr>
        <w:rPr>
          <w:rFonts w:eastAsiaTheme="minorEastAsia"/>
          <w:b/>
          <w:u w:val="single"/>
          <w:lang w:eastAsia="ko-KR"/>
        </w:rPr>
      </w:pPr>
    </w:p>
    <w:p w14:paraId="71EF9079" w14:textId="77777777" w:rsidR="007761DF" w:rsidRPr="00741E18" w:rsidRDefault="007761DF" w:rsidP="007761DF">
      <w:pPr>
        <w:pStyle w:val="Level3"/>
        <w:spacing w:after="0"/>
        <w:jc w:val="left"/>
        <w:rPr>
          <w:szCs w:val="24"/>
        </w:rPr>
      </w:pPr>
      <w:r>
        <w:rPr>
          <w:rFonts w:eastAsiaTheme="minorEastAsia" w:hint="eastAsia"/>
          <w:lang w:eastAsia="ko-KR"/>
        </w:rPr>
        <w:t>1</w:t>
      </w:r>
      <w:r w:rsidR="0079569B">
        <w:rPr>
          <w:rFonts w:eastAsiaTheme="minorEastAsia"/>
          <w:lang w:eastAsia="ko-KR"/>
        </w:rPr>
        <w:t>5</w:t>
      </w:r>
      <w:r>
        <w:rPr>
          <w:rFonts w:eastAsiaTheme="minorEastAsia" w:hint="eastAsia"/>
          <w:lang w:eastAsia="ko-KR"/>
        </w:rPr>
        <w:t>.</w:t>
      </w:r>
      <w:r>
        <w:rPr>
          <w:rFonts w:eastAsiaTheme="minorEastAsia" w:hint="eastAsia"/>
          <w:lang w:eastAsia="ko-KR"/>
        </w:rPr>
        <w:tab/>
      </w:r>
      <w:r w:rsidRPr="001B1A2F">
        <w:rPr>
          <w:u w:val="single"/>
        </w:rPr>
        <w:t>QUALITY ASSURANCE AND SURVEILLANCE PLAN (QASP)</w:t>
      </w:r>
      <w:r w:rsidRPr="001B1A2F">
        <w:br/>
      </w:r>
      <w:r w:rsidRPr="009073E7">
        <w:rPr>
          <w:szCs w:val="24"/>
        </w:rPr>
        <w:br/>
        <w:t>This plan provides an effective method to promote satisfactory contractor performance.  The QASP provides a method for the Contracting Officer's Representative (COR) to monitor C</w:t>
      </w:r>
      <w:r w:rsidRPr="00741E18">
        <w:rPr>
          <w:szCs w:val="24"/>
        </w:rPr>
        <w:t xml:space="preserve">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14:paraId="0E865384" w14:textId="77777777" w:rsidR="007761DF" w:rsidRPr="00741E18" w:rsidRDefault="007761DF" w:rsidP="007761DF">
      <w:pPr>
        <w:pStyle w:val="EndnoteText"/>
        <w:ind w:left="360"/>
        <w:rPr>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7761DF" w:rsidRPr="00741E18" w14:paraId="35468BA8" w14:textId="77777777" w:rsidTr="001A4140">
        <w:trPr>
          <w:jc w:val="center"/>
        </w:trPr>
        <w:tc>
          <w:tcPr>
            <w:tcW w:w="3798" w:type="dxa"/>
            <w:shd w:val="pct10" w:color="auto" w:fill="FFFFFF"/>
          </w:tcPr>
          <w:p w14:paraId="523EB59C" w14:textId="77777777" w:rsidR="007761DF" w:rsidRPr="00741E18" w:rsidRDefault="007761DF" w:rsidP="001A4140">
            <w:r w:rsidRPr="00741E18">
              <w:t>Performance Objective</w:t>
            </w:r>
          </w:p>
        </w:tc>
        <w:tc>
          <w:tcPr>
            <w:tcW w:w="2193" w:type="dxa"/>
            <w:shd w:val="pct10" w:color="auto" w:fill="FFFFFF"/>
          </w:tcPr>
          <w:p w14:paraId="4ACA0686" w14:textId="77777777" w:rsidR="007761DF" w:rsidRPr="00741E18" w:rsidRDefault="007761DF" w:rsidP="001A4140">
            <w:r w:rsidRPr="00741E18">
              <w:t>Scope of Work Para</w:t>
            </w:r>
          </w:p>
        </w:tc>
        <w:tc>
          <w:tcPr>
            <w:tcW w:w="3470" w:type="dxa"/>
            <w:shd w:val="pct10" w:color="auto" w:fill="FFFFFF"/>
          </w:tcPr>
          <w:p w14:paraId="43692F40" w14:textId="77777777" w:rsidR="007761DF" w:rsidRPr="00741E18" w:rsidRDefault="007761DF" w:rsidP="001A4140">
            <w:r w:rsidRPr="00741E18">
              <w:t>Performance Threshold</w:t>
            </w:r>
          </w:p>
        </w:tc>
      </w:tr>
      <w:tr w:rsidR="007761DF" w:rsidRPr="00741E18" w14:paraId="34C40E80" w14:textId="77777777" w:rsidTr="0079569B">
        <w:trPr>
          <w:trHeight w:val="1268"/>
          <w:jc w:val="center"/>
        </w:trPr>
        <w:tc>
          <w:tcPr>
            <w:tcW w:w="3798" w:type="dxa"/>
          </w:tcPr>
          <w:p w14:paraId="6E688AF6" w14:textId="77777777" w:rsidR="007761DF" w:rsidRPr="00741E18" w:rsidRDefault="007761DF" w:rsidP="001A4140">
            <w:pPr>
              <w:rPr>
                <w:u w:val="single"/>
              </w:rPr>
            </w:pPr>
            <w:r w:rsidRPr="00741E18">
              <w:rPr>
                <w:u w:val="single"/>
              </w:rPr>
              <w:t>Services.</w:t>
            </w:r>
          </w:p>
          <w:p w14:paraId="3BA804E4" w14:textId="77777777" w:rsidR="007761DF" w:rsidRPr="00741E18" w:rsidRDefault="007761DF" w:rsidP="001A4140">
            <w:r w:rsidRPr="00741E18">
              <w:t xml:space="preserve">Performs </w:t>
            </w:r>
            <w:r w:rsidRPr="007401C5">
              <w:t xml:space="preserve">all </w:t>
            </w:r>
            <w:r w:rsidR="00CA74A4" w:rsidRPr="007401C5">
              <w:t>cell</w:t>
            </w:r>
            <w:r w:rsidR="00376C62" w:rsidRPr="007401C5">
              <w:t xml:space="preserve">ular </w:t>
            </w:r>
            <w:r w:rsidR="00CA74A4" w:rsidRPr="007401C5">
              <w:t>phone</w:t>
            </w:r>
            <w:r w:rsidRPr="007401C5">
              <w:t xml:space="preserve"> </w:t>
            </w:r>
            <w:r w:rsidRPr="00741E18">
              <w:t>services set forth in the scope of work.</w:t>
            </w:r>
          </w:p>
        </w:tc>
        <w:tc>
          <w:tcPr>
            <w:tcW w:w="2193" w:type="dxa"/>
          </w:tcPr>
          <w:p w14:paraId="37D06CAE" w14:textId="77777777" w:rsidR="007761DF" w:rsidRPr="00741E18" w:rsidRDefault="007761DF" w:rsidP="001A4140"/>
          <w:p w14:paraId="51E61E7C" w14:textId="71D734FF" w:rsidR="007761DF" w:rsidRPr="00DE22C4" w:rsidRDefault="007761DF" w:rsidP="001A4140">
            <w:pPr>
              <w:rPr>
                <w:rFonts w:eastAsiaTheme="minorEastAsia"/>
                <w:lang w:eastAsia="ko-KR"/>
              </w:rPr>
            </w:pPr>
            <w:r>
              <w:rPr>
                <w:rFonts w:eastAsiaTheme="minorEastAsia" w:hint="eastAsia"/>
                <w:lang w:eastAsia="ko-KR"/>
              </w:rPr>
              <w:t xml:space="preserve">Paragraph </w:t>
            </w:r>
            <w:r w:rsidRPr="00741E18">
              <w:t>1  thru 1</w:t>
            </w:r>
            <w:r w:rsidR="00F54070">
              <w:t>4</w:t>
            </w:r>
          </w:p>
        </w:tc>
        <w:tc>
          <w:tcPr>
            <w:tcW w:w="3470" w:type="dxa"/>
          </w:tcPr>
          <w:p w14:paraId="042C5BA2" w14:textId="77777777" w:rsidR="007761DF" w:rsidRPr="006C0252" w:rsidRDefault="007761DF" w:rsidP="001A4140">
            <w:pPr>
              <w:pStyle w:val="Header"/>
              <w:rPr>
                <w:rFonts w:eastAsiaTheme="minorEastAsia"/>
                <w:szCs w:val="24"/>
                <w:lang w:eastAsia="ko-KR"/>
              </w:rPr>
            </w:pPr>
            <w:r w:rsidRPr="00741E18">
              <w:rPr>
                <w:szCs w:val="24"/>
              </w:rPr>
              <w:t>All required services are performed and no more than one (1) customer c</w:t>
            </w:r>
            <w:r>
              <w:rPr>
                <w:szCs w:val="24"/>
              </w:rPr>
              <w:t>omplaint is received per month.</w:t>
            </w:r>
          </w:p>
        </w:tc>
      </w:tr>
    </w:tbl>
    <w:p w14:paraId="606D0443" w14:textId="77777777" w:rsidR="007761DF" w:rsidRPr="00EA02B6" w:rsidRDefault="007761DF" w:rsidP="007761DF">
      <w:pPr>
        <w:rPr>
          <w:b/>
          <w:u w:val="single"/>
        </w:rPr>
      </w:pPr>
      <w:r w:rsidRPr="00EA02B6">
        <w:rPr>
          <w:b/>
          <w:u w:val="single"/>
        </w:rPr>
        <w:br w:type="page"/>
      </w:r>
    </w:p>
    <w:p w14:paraId="51496E48" w14:textId="77777777" w:rsidR="007761DF" w:rsidRPr="00EA02B6" w:rsidRDefault="007761DF" w:rsidP="007761DF">
      <w:pPr>
        <w:jc w:val="center"/>
        <w:rPr>
          <w:rFonts w:eastAsia="Batang"/>
          <w:b/>
          <w:u w:val="single"/>
          <w:lang w:eastAsia="ko-KR"/>
        </w:rPr>
      </w:pPr>
      <w:r w:rsidRPr="00EA02B6">
        <w:rPr>
          <w:b/>
          <w:u w:val="single"/>
        </w:rPr>
        <w:lastRenderedPageBreak/>
        <w:t>ATTACHMENT A</w:t>
      </w:r>
    </w:p>
    <w:p w14:paraId="0918A83C" w14:textId="77777777" w:rsidR="007761DF" w:rsidRPr="00EA02B6" w:rsidRDefault="007761DF" w:rsidP="007761DF">
      <w:pPr>
        <w:jc w:val="center"/>
        <w:rPr>
          <w:rFonts w:eastAsia="Batang"/>
          <w:b/>
          <w:u w:val="single"/>
          <w:lang w:eastAsia="ko-KR"/>
        </w:rPr>
      </w:pPr>
    </w:p>
    <w:p w14:paraId="11FAC4BD" w14:textId="77777777" w:rsidR="007761DF" w:rsidRPr="00EA02B6" w:rsidRDefault="007761DF" w:rsidP="007761DF">
      <w:pPr>
        <w:pStyle w:val="BodyText2"/>
        <w:jc w:val="center"/>
        <w:rPr>
          <w:rFonts w:eastAsia="Batang"/>
          <w:b w:val="0"/>
          <w:lang w:eastAsia="ko-KR"/>
        </w:rPr>
      </w:pPr>
      <w:r w:rsidRPr="00EA02B6">
        <w:rPr>
          <w:iCs/>
          <w:szCs w:val="24"/>
          <w:u w:val="single"/>
        </w:rPr>
        <w:t>GOVERNMENT FURNISHED PROPERTY</w:t>
      </w:r>
    </w:p>
    <w:p w14:paraId="5C5A5050" w14:textId="77777777" w:rsidR="007761DF" w:rsidRPr="00EA02B6" w:rsidRDefault="007761DF" w:rsidP="007761DF">
      <w:pPr>
        <w:ind w:left="288"/>
        <w:rPr>
          <w:rFonts w:eastAsia="Batang"/>
          <w:lang w:eastAsia="ko-KR"/>
        </w:rPr>
      </w:pPr>
    </w:p>
    <w:p w14:paraId="0071724F" w14:textId="247B241C" w:rsidR="007761DF" w:rsidRDefault="007761DF" w:rsidP="007761DF">
      <w:pPr>
        <w:ind w:left="288"/>
        <w:jc w:val="center"/>
        <w:rPr>
          <w:rFonts w:eastAsia="Batang"/>
          <w:lang w:eastAsia="ko-KR"/>
        </w:rPr>
      </w:pPr>
      <w:r w:rsidRPr="00FF6D9D">
        <w:t xml:space="preserve">The </w:t>
      </w:r>
      <w:r w:rsidRPr="00EA02B6">
        <w:t>GFP refers to the equipment currently in use</w:t>
      </w:r>
      <w:r w:rsidRPr="00EA02B6">
        <w:rPr>
          <w:rFonts w:eastAsia="Batang" w:hint="eastAsia"/>
          <w:lang w:eastAsia="ko-KR"/>
        </w:rPr>
        <w:t>.</w:t>
      </w:r>
    </w:p>
    <w:p w14:paraId="5EFEB063" w14:textId="77777777" w:rsidR="007761DF" w:rsidRPr="00EA02B6" w:rsidRDefault="007761DF" w:rsidP="007761DF">
      <w:pPr>
        <w:ind w:left="288"/>
        <w:jc w:val="center"/>
        <w:rPr>
          <w:rFonts w:eastAsia="Batang"/>
          <w:lang w:eastAsia="ko-KR"/>
        </w:rPr>
      </w:pPr>
    </w:p>
    <w:p w14:paraId="6BC1B65B" w14:textId="77777777" w:rsidR="007761DF" w:rsidRPr="00EA02B6" w:rsidRDefault="007761DF" w:rsidP="007761DF">
      <w:pPr>
        <w:ind w:left="288"/>
        <w:rPr>
          <w:rFonts w:eastAsia="Batang"/>
          <w:lang w:eastAsia="ko-KR"/>
        </w:rPr>
      </w:pPr>
    </w:p>
    <w:tbl>
      <w:tblPr>
        <w:tblpPr w:leftFromText="180" w:rightFromText="180" w:vertAnchor="text" w:horzAnchor="margin" w:tblpXSpec="center"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380"/>
        <w:gridCol w:w="1257"/>
        <w:gridCol w:w="2178"/>
      </w:tblGrid>
      <w:tr w:rsidR="0054172F" w:rsidRPr="00F054BE" w14:paraId="36FD37F1" w14:textId="77777777" w:rsidTr="006F1CE6">
        <w:trPr>
          <w:trHeight w:val="450"/>
        </w:trPr>
        <w:tc>
          <w:tcPr>
            <w:tcW w:w="2123" w:type="dxa"/>
            <w:vAlign w:val="center"/>
          </w:tcPr>
          <w:p w14:paraId="6A782167" w14:textId="77777777" w:rsidR="0054172F" w:rsidRPr="00EA02B6" w:rsidRDefault="0054172F" w:rsidP="006F1CE6">
            <w:pPr>
              <w:jc w:val="center"/>
              <w:rPr>
                <w:rFonts w:eastAsia="Batang"/>
                <w:b/>
              </w:rPr>
            </w:pPr>
            <w:r w:rsidRPr="00EA02B6">
              <w:rPr>
                <w:rFonts w:eastAsia="Batang" w:hint="eastAsia"/>
                <w:b/>
              </w:rPr>
              <w:t>Brand</w:t>
            </w:r>
          </w:p>
        </w:tc>
        <w:tc>
          <w:tcPr>
            <w:tcW w:w="2380" w:type="dxa"/>
            <w:vAlign w:val="center"/>
          </w:tcPr>
          <w:p w14:paraId="1DA662BB" w14:textId="77777777" w:rsidR="0054172F" w:rsidRPr="00EA02B6" w:rsidRDefault="0054172F" w:rsidP="006F1CE6">
            <w:pPr>
              <w:jc w:val="center"/>
              <w:rPr>
                <w:rFonts w:eastAsia="Batang"/>
                <w:b/>
              </w:rPr>
            </w:pPr>
            <w:r w:rsidRPr="00EA02B6">
              <w:rPr>
                <w:rFonts w:eastAsia="Batang" w:hint="eastAsia"/>
                <w:b/>
              </w:rPr>
              <w:t>Model</w:t>
            </w:r>
          </w:p>
        </w:tc>
        <w:tc>
          <w:tcPr>
            <w:tcW w:w="1257" w:type="dxa"/>
            <w:vAlign w:val="center"/>
          </w:tcPr>
          <w:p w14:paraId="13267282" w14:textId="77777777" w:rsidR="0054172F" w:rsidRPr="00EA02B6" w:rsidRDefault="0054172F" w:rsidP="006F1CE6">
            <w:pPr>
              <w:jc w:val="center"/>
              <w:rPr>
                <w:rFonts w:eastAsia="Batang"/>
                <w:b/>
              </w:rPr>
            </w:pPr>
            <w:r w:rsidRPr="00EA02B6">
              <w:rPr>
                <w:rFonts w:eastAsia="Batang" w:hint="eastAsia"/>
                <w:b/>
              </w:rPr>
              <w:t>Quantity</w:t>
            </w:r>
          </w:p>
        </w:tc>
        <w:tc>
          <w:tcPr>
            <w:tcW w:w="2178" w:type="dxa"/>
            <w:vAlign w:val="center"/>
          </w:tcPr>
          <w:p w14:paraId="45039F25" w14:textId="77777777" w:rsidR="0054172F" w:rsidRPr="00F054BE" w:rsidRDefault="0054172F" w:rsidP="006F1CE6">
            <w:pPr>
              <w:jc w:val="center"/>
              <w:rPr>
                <w:rFonts w:eastAsia="Batang"/>
                <w:b/>
                <w:lang w:eastAsia="ko-KR"/>
              </w:rPr>
            </w:pPr>
            <w:r w:rsidRPr="00F054BE">
              <w:rPr>
                <w:rFonts w:eastAsia="Batang" w:hint="eastAsia"/>
                <w:b/>
                <w:lang w:eastAsia="ko-KR"/>
              </w:rPr>
              <w:t>Remarks</w:t>
            </w:r>
          </w:p>
        </w:tc>
      </w:tr>
      <w:tr w:rsidR="0054172F" w:rsidRPr="00CF5271" w14:paraId="73BBBF1B" w14:textId="77777777" w:rsidTr="006F1CE6">
        <w:trPr>
          <w:trHeight w:val="353"/>
        </w:trPr>
        <w:tc>
          <w:tcPr>
            <w:tcW w:w="2123" w:type="dxa"/>
            <w:vAlign w:val="center"/>
          </w:tcPr>
          <w:p w14:paraId="2B57E8CD" w14:textId="77777777" w:rsidR="0054172F" w:rsidRPr="003045AC" w:rsidRDefault="0054172F" w:rsidP="006F1CE6">
            <w:pPr>
              <w:rPr>
                <w:rFonts w:eastAsia="Batang"/>
              </w:rPr>
            </w:pPr>
            <w:r w:rsidRPr="003045AC">
              <w:rPr>
                <w:rFonts w:eastAsia="Batang" w:hint="eastAsia"/>
              </w:rPr>
              <w:t>Apple</w:t>
            </w:r>
          </w:p>
        </w:tc>
        <w:tc>
          <w:tcPr>
            <w:tcW w:w="2380" w:type="dxa"/>
            <w:vAlign w:val="center"/>
          </w:tcPr>
          <w:p w14:paraId="668AC88D" w14:textId="77777777" w:rsidR="0054172F" w:rsidRPr="003045AC" w:rsidRDefault="0054172F" w:rsidP="006F1CE6">
            <w:pPr>
              <w:rPr>
                <w:rFonts w:eastAsia="Batang"/>
              </w:rPr>
            </w:pPr>
            <w:r w:rsidRPr="003045AC">
              <w:rPr>
                <w:rFonts w:eastAsia="Batang" w:hint="eastAsia"/>
              </w:rPr>
              <w:t xml:space="preserve">iPhone </w:t>
            </w:r>
            <w:r w:rsidRPr="003045AC">
              <w:rPr>
                <w:rFonts w:eastAsia="Batang"/>
              </w:rPr>
              <w:t>7</w:t>
            </w:r>
          </w:p>
        </w:tc>
        <w:tc>
          <w:tcPr>
            <w:tcW w:w="1257" w:type="dxa"/>
            <w:vAlign w:val="center"/>
          </w:tcPr>
          <w:p w14:paraId="753CBF62" w14:textId="77777777" w:rsidR="0054172F" w:rsidRPr="003045AC" w:rsidRDefault="0054172F" w:rsidP="006F1CE6">
            <w:pPr>
              <w:jc w:val="center"/>
              <w:rPr>
                <w:rFonts w:eastAsia="Batang"/>
              </w:rPr>
            </w:pPr>
            <w:r w:rsidRPr="003045AC">
              <w:rPr>
                <w:rFonts w:eastAsia="Batang"/>
              </w:rPr>
              <w:t>76</w:t>
            </w:r>
          </w:p>
        </w:tc>
        <w:tc>
          <w:tcPr>
            <w:tcW w:w="2178" w:type="dxa"/>
          </w:tcPr>
          <w:p w14:paraId="3686FD9A" w14:textId="77777777" w:rsidR="0054172F" w:rsidRPr="003045AC" w:rsidRDefault="0054172F" w:rsidP="006F1CE6">
            <w:pPr>
              <w:rPr>
                <w:rFonts w:eastAsia="Batang"/>
              </w:rPr>
            </w:pPr>
          </w:p>
        </w:tc>
      </w:tr>
      <w:tr w:rsidR="0054172F" w:rsidRPr="00CF5271" w14:paraId="21FF32CD" w14:textId="77777777" w:rsidTr="006F1CE6">
        <w:trPr>
          <w:trHeight w:val="353"/>
        </w:trPr>
        <w:tc>
          <w:tcPr>
            <w:tcW w:w="2123" w:type="dxa"/>
            <w:vAlign w:val="center"/>
          </w:tcPr>
          <w:p w14:paraId="049F5790" w14:textId="77777777" w:rsidR="0054172F" w:rsidRPr="003045AC" w:rsidRDefault="0054172F" w:rsidP="006F1CE6">
            <w:pPr>
              <w:rPr>
                <w:rFonts w:eastAsia="Batang"/>
              </w:rPr>
            </w:pPr>
            <w:r w:rsidRPr="003045AC">
              <w:rPr>
                <w:rFonts w:eastAsia="Batang"/>
              </w:rPr>
              <w:t>Apple</w:t>
            </w:r>
          </w:p>
        </w:tc>
        <w:tc>
          <w:tcPr>
            <w:tcW w:w="2380" w:type="dxa"/>
            <w:vAlign w:val="center"/>
          </w:tcPr>
          <w:p w14:paraId="6FEEE063" w14:textId="77777777" w:rsidR="0054172F" w:rsidRPr="003045AC" w:rsidRDefault="0054172F" w:rsidP="006F1CE6">
            <w:pPr>
              <w:rPr>
                <w:rFonts w:eastAsia="Batang"/>
              </w:rPr>
            </w:pPr>
            <w:r w:rsidRPr="003045AC">
              <w:rPr>
                <w:rFonts w:eastAsia="Batang"/>
              </w:rPr>
              <w:t>iPhone 8</w:t>
            </w:r>
          </w:p>
        </w:tc>
        <w:tc>
          <w:tcPr>
            <w:tcW w:w="1257" w:type="dxa"/>
            <w:vAlign w:val="center"/>
          </w:tcPr>
          <w:p w14:paraId="3A233532" w14:textId="77777777" w:rsidR="0054172F" w:rsidRPr="003045AC" w:rsidRDefault="0054172F" w:rsidP="006F1CE6">
            <w:pPr>
              <w:jc w:val="center"/>
              <w:rPr>
                <w:rFonts w:eastAsia="Batang"/>
              </w:rPr>
            </w:pPr>
            <w:r w:rsidRPr="003045AC">
              <w:rPr>
                <w:rFonts w:eastAsia="Batang"/>
              </w:rPr>
              <w:t>11</w:t>
            </w:r>
          </w:p>
        </w:tc>
        <w:tc>
          <w:tcPr>
            <w:tcW w:w="2178" w:type="dxa"/>
          </w:tcPr>
          <w:p w14:paraId="73BC831F" w14:textId="77777777" w:rsidR="0054172F" w:rsidRPr="003045AC" w:rsidRDefault="0054172F" w:rsidP="006F1CE6">
            <w:pPr>
              <w:rPr>
                <w:rFonts w:eastAsia="Batang"/>
              </w:rPr>
            </w:pPr>
          </w:p>
        </w:tc>
      </w:tr>
      <w:tr w:rsidR="0054172F" w:rsidRPr="00CF5271" w14:paraId="28AA4AFB" w14:textId="77777777" w:rsidTr="006F1CE6">
        <w:trPr>
          <w:trHeight w:val="353"/>
        </w:trPr>
        <w:tc>
          <w:tcPr>
            <w:tcW w:w="2123" w:type="dxa"/>
            <w:vAlign w:val="center"/>
          </w:tcPr>
          <w:p w14:paraId="564CA3BC" w14:textId="77777777" w:rsidR="0054172F" w:rsidRPr="003045AC" w:rsidRDefault="0054172F" w:rsidP="006F1CE6">
            <w:pPr>
              <w:rPr>
                <w:rFonts w:eastAsia="Batang"/>
              </w:rPr>
            </w:pPr>
            <w:r w:rsidRPr="003045AC">
              <w:rPr>
                <w:rFonts w:eastAsia="Batang"/>
              </w:rPr>
              <w:t>Apple</w:t>
            </w:r>
          </w:p>
        </w:tc>
        <w:tc>
          <w:tcPr>
            <w:tcW w:w="2380" w:type="dxa"/>
            <w:vAlign w:val="center"/>
          </w:tcPr>
          <w:p w14:paraId="55324527" w14:textId="77777777" w:rsidR="0054172F" w:rsidRPr="003045AC" w:rsidRDefault="0054172F" w:rsidP="006F1CE6">
            <w:pPr>
              <w:rPr>
                <w:rFonts w:eastAsia="Batang"/>
              </w:rPr>
            </w:pPr>
            <w:r w:rsidRPr="003045AC">
              <w:rPr>
                <w:rFonts w:eastAsia="Batang"/>
              </w:rPr>
              <w:t>iPhone 8 PLIS</w:t>
            </w:r>
          </w:p>
        </w:tc>
        <w:tc>
          <w:tcPr>
            <w:tcW w:w="1257" w:type="dxa"/>
            <w:vAlign w:val="center"/>
          </w:tcPr>
          <w:p w14:paraId="0493CB8E" w14:textId="77777777" w:rsidR="0054172F" w:rsidRPr="003045AC" w:rsidRDefault="0054172F" w:rsidP="006F1CE6">
            <w:pPr>
              <w:jc w:val="center"/>
              <w:rPr>
                <w:rFonts w:eastAsia="Batang"/>
              </w:rPr>
            </w:pPr>
            <w:r w:rsidRPr="003045AC">
              <w:rPr>
                <w:rFonts w:eastAsia="Batang"/>
              </w:rPr>
              <w:t>16</w:t>
            </w:r>
          </w:p>
        </w:tc>
        <w:tc>
          <w:tcPr>
            <w:tcW w:w="2178" w:type="dxa"/>
          </w:tcPr>
          <w:p w14:paraId="34F4A6A8" w14:textId="77777777" w:rsidR="0054172F" w:rsidRPr="003045AC" w:rsidRDefault="0054172F" w:rsidP="006F1CE6">
            <w:pPr>
              <w:rPr>
                <w:rFonts w:eastAsia="Batang"/>
              </w:rPr>
            </w:pPr>
          </w:p>
        </w:tc>
      </w:tr>
      <w:tr w:rsidR="0054172F" w:rsidRPr="00CF5271" w14:paraId="1337CBCF" w14:textId="77777777" w:rsidTr="006F1CE6">
        <w:trPr>
          <w:trHeight w:val="353"/>
        </w:trPr>
        <w:tc>
          <w:tcPr>
            <w:tcW w:w="2123" w:type="dxa"/>
            <w:vAlign w:val="center"/>
          </w:tcPr>
          <w:p w14:paraId="280B51C2" w14:textId="77777777" w:rsidR="0054172F" w:rsidRPr="003045AC" w:rsidRDefault="0054172F" w:rsidP="006F1CE6">
            <w:pPr>
              <w:rPr>
                <w:rFonts w:eastAsia="Batang"/>
              </w:rPr>
            </w:pPr>
            <w:r w:rsidRPr="003045AC">
              <w:rPr>
                <w:rFonts w:eastAsia="Batang"/>
              </w:rPr>
              <w:t>Apple</w:t>
            </w:r>
          </w:p>
        </w:tc>
        <w:tc>
          <w:tcPr>
            <w:tcW w:w="2380" w:type="dxa"/>
            <w:vAlign w:val="center"/>
          </w:tcPr>
          <w:p w14:paraId="554C3965" w14:textId="77777777" w:rsidR="0054172F" w:rsidRPr="003045AC" w:rsidRDefault="0054172F" w:rsidP="006F1CE6">
            <w:pPr>
              <w:rPr>
                <w:rFonts w:eastAsia="Batang"/>
              </w:rPr>
            </w:pPr>
            <w:r w:rsidRPr="003045AC">
              <w:rPr>
                <w:rFonts w:eastAsia="Batang"/>
              </w:rPr>
              <w:t>iPhone X</w:t>
            </w:r>
          </w:p>
        </w:tc>
        <w:tc>
          <w:tcPr>
            <w:tcW w:w="1257" w:type="dxa"/>
            <w:vAlign w:val="center"/>
          </w:tcPr>
          <w:p w14:paraId="6842C130" w14:textId="77777777" w:rsidR="0054172F" w:rsidRPr="003045AC" w:rsidRDefault="0054172F" w:rsidP="006F1CE6">
            <w:pPr>
              <w:jc w:val="center"/>
              <w:rPr>
                <w:rFonts w:eastAsia="Batang"/>
              </w:rPr>
            </w:pPr>
            <w:r w:rsidRPr="003045AC">
              <w:rPr>
                <w:rFonts w:eastAsia="Batang"/>
              </w:rPr>
              <w:t>24</w:t>
            </w:r>
          </w:p>
        </w:tc>
        <w:tc>
          <w:tcPr>
            <w:tcW w:w="2178" w:type="dxa"/>
          </w:tcPr>
          <w:p w14:paraId="63FA450C" w14:textId="77777777" w:rsidR="0054172F" w:rsidRPr="003045AC" w:rsidRDefault="0054172F" w:rsidP="006F1CE6">
            <w:pPr>
              <w:rPr>
                <w:rFonts w:eastAsia="Batang"/>
              </w:rPr>
            </w:pPr>
          </w:p>
        </w:tc>
      </w:tr>
      <w:tr w:rsidR="0054172F" w:rsidRPr="00CF5271" w14:paraId="4FFDE27D" w14:textId="77777777" w:rsidTr="006F1CE6">
        <w:trPr>
          <w:trHeight w:val="353"/>
        </w:trPr>
        <w:tc>
          <w:tcPr>
            <w:tcW w:w="2123" w:type="dxa"/>
            <w:vAlign w:val="center"/>
          </w:tcPr>
          <w:p w14:paraId="5E926DA2" w14:textId="77777777" w:rsidR="0054172F" w:rsidRPr="003045AC" w:rsidRDefault="0054172F" w:rsidP="006F1CE6">
            <w:pPr>
              <w:rPr>
                <w:rFonts w:eastAsia="Batang"/>
              </w:rPr>
            </w:pPr>
            <w:r w:rsidRPr="003045AC">
              <w:rPr>
                <w:rFonts w:eastAsia="Batang"/>
              </w:rPr>
              <w:t>Apple</w:t>
            </w:r>
          </w:p>
        </w:tc>
        <w:tc>
          <w:tcPr>
            <w:tcW w:w="2380" w:type="dxa"/>
            <w:vAlign w:val="center"/>
          </w:tcPr>
          <w:p w14:paraId="3284CADA" w14:textId="77777777" w:rsidR="0054172F" w:rsidRPr="003045AC" w:rsidRDefault="0054172F" w:rsidP="006F1CE6">
            <w:pPr>
              <w:rPr>
                <w:rFonts w:eastAsia="Batang"/>
              </w:rPr>
            </w:pPr>
            <w:r w:rsidRPr="003045AC">
              <w:rPr>
                <w:rFonts w:eastAsia="Batang"/>
              </w:rPr>
              <w:t>iPhone XS</w:t>
            </w:r>
          </w:p>
        </w:tc>
        <w:tc>
          <w:tcPr>
            <w:tcW w:w="1257" w:type="dxa"/>
            <w:vAlign w:val="center"/>
          </w:tcPr>
          <w:p w14:paraId="2B66CF5C" w14:textId="77777777" w:rsidR="0054172F" w:rsidRPr="003045AC" w:rsidRDefault="0054172F" w:rsidP="006F1CE6">
            <w:pPr>
              <w:jc w:val="center"/>
              <w:rPr>
                <w:rFonts w:eastAsia="Batang"/>
              </w:rPr>
            </w:pPr>
            <w:r w:rsidRPr="003045AC">
              <w:rPr>
                <w:rFonts w:eastAsia="Batang"/>
              </w:rPr>
              <w:t>160</w:t>
            </w:r>
          </w:p>
        </w:tc>
        <w:tc>
          <w:tcPr>
            <w:tcW w:w="2178" w:type="dxa"/>
          </w:tcPr>
          <w:p w14:paraId="222DBECF" w14:textId="77777777" w:rsidR="0054172F" w:rsidRPr="003045AC" w:rsidRDefault="0054172F" w:rsidP="006F1CE6">
            <w:pPr>
              <w:rPr>
                <w:rFonts w:eastAsia="Batang"/>
              </w:rPr>
            </w:pPr>
          </w:p>
        </w:tc>
      </w:tr>
      <w:tr w:rsidR="0054172F" w:rsidRPr="00CF5271" w14:paraId="78D37471" w14:textId="77777777" w:rsidTr="006F1CE6">
        <w:trPr>
          <w:trHeight w:val="353"/>
        </w:trPr>
        <w:tc>
          <w:tcPr>
            <w:tcW w:w="2123" w:type="dxa"/>
            <w:vAlign w:val="center"/>
          </w:tcPr>
          <w:p w14:paraId="59E6C6B3" w14:textId="77777777" w:rsidR="0054172F" w:rsidRPr="003045AC" w:rsidRDefault="0054172F" w:rsidP="006F1CE6">
            <w:pPr>
              <w:rPr>
                <w:rFonts w:eastAsia="Batang"/>
              </w:rPr>
            </w:pPr>
            <w:r w:rsidRPr="003045AC">
              <w:rPr>
                <w:rFonts w:eastAsia="Batang"/>
              </w:rPr>
              <w:t>Apple</w:t>
            </w:r>
          </w:p>
        </w:tc>
        <w:tc>
          <w:tcPr>
            <w:tcW w:w="2380" w:type="dxa"/>
            <w:vAlign w:val="center"/>
          </w:tcPr>
          <w:p w14:paraId="0561B372" w14:textId="77777777" w:rsidR="0054172F" w:rsidRPr="003045AC" w:rsidRDefault="0054172F" w:rsidP="006F1CE6">
            <w:pPr>
              <w:rPr>
                <w:rFonts w:eastAsia="Batang"/>
              </w:rPr>
            </w:pPr>
            <w:r w:rsidRPr="003045AC">
              <w:rPr>
                <w:rFonts w:eastAsia="Batang"/>
              </w:rPr>
              <w:t>iPhone XS MAX</w:t>
            </w:r>
          </w:p>
        </w:tc>
        <w:tc>
          <w:tcPr>
            <w:tcW w:w="1257" w:type="dxa"/>
            <w:vAlign w:val="center"/>
          </w:tcPr>
          <w:p w14:paraId="102DDDE8" w14:textId="77777777" w:rsidR="0054172F" w:rsidRPr="003045AC" w:rsidRDefault="0054172F" w:rsidP="006F1CE6">
            <w:pPr>
              <w:jc w:val="center"/>
              <w:rPr>
                <w:rFonts w:eastAsia="Batang"/>
              </w:rPr>
            </w:pPr>
            <w:r w:rsidRPr="003045AC">
              <w:rPr>
                <w:rFonts w:eastAsia="Batang"/>
              </w:rPr>
              <w:t>4</w:t>
            </w:r>
          </w:p>
        </w:tc>
        <w:tc>
          <w:tcPr>
            <w:tcW w:w="2178" w:type="dxa"/>
          </w:tcPr>
          <w:p w14:paraId="4AA6B751" w14:textId="77777777" w:rsidR="0054172F" w:rsidRPr="003045AC" w:rsidRDefault="0054172F" w:rsidP="006F1CE6">
            <w:pPr>
              <w:rPr>
                <w:rFonts w:eastAsia="Batang"/>
              </w:rPr>
            </w:pPr>
          </w:p>
        </w:tc>
      </w:tr>
      <w:tr w:rsidR="0054172F" w:rsidRPr="00CF5271" w14:paraId="1E9937EF" w14:textId="77777777" w:rsidTr="006F1CE6">
        <w:trPr>
          <w:trHeight w:val="353"/>
        </w:trPr>
        <w:tc>
          <w:tcPr>
            <w:tcW w:w="2123" w:type="dxa"/>
            <w:vAlign w:val="center"/>
          </w:tcPr>
          <w:p w14:paraId="632700F8" w14:textId="77777777" w:rsidR="0054172F" w:rsidRPr="003045AC" w:rsidRDefault="0054172F" w:rsidP="006F1CE6">
            <w:pPr>
              <w:rPr>
                <w:rFonts w:eastAsia="Batang"/>
              </w:rPr>
            </w:pPr>
            <w:r w:rsidRPr="003045AC">
              <w:rPr>
                <w:rFonts w:eastAsia="Batang"/>
              </w:rPr>
              <w:t>Apple</w:t>
            </w:r>
          </w:p>
        </w:tc>
        <w:tc>
          <w:tcPr>
            <w:tcW w:w="2380" w:type="dxa"/>
            <w:vAlign w:val="center"/>
          </w:tcPr>
          <w:p w14:paraId="6A5D15EA" w14:textId="77777777" w:rsidR="0054172F" w:rsidRPr="003045AC" w:rsidRDefault="0054172F" w:rsidP="006F1CE6">
            <w:pPr>
              <w:rPr>
                <w:rFonts w:eastAsia="Batang"/>
              </w:rPr>
            </w:pPr>
            <w:r w:rsidRPr="003045AC">
              <w:rPr>
                <w:rFonts w:eastAsia="Batang"/>
              </w:rPr>
              <w:t>iPhone 11</w:t>
            </w:r>
          </w:p>
        </w:tc>
        <w:tc>
          <w:tcPr>
            <w:tcW w:w="1257" w:type="dxa"/>
            <w:vAlign w:val="center"/>
          </w:tcPr>
          <w:p w14:paraId="101E9A76" w14:textId="77777777" w:rsidR="0054172F" w:rsidRPr="003045AC" w:rsidRDefault="0054172F" w:rsidP="006F1CE6">
            <w:pPr>
              <w:jc w:val="center"/>
              <w:rPr>
                <w:rFonts w:eastAsia="Batang"/>
              </w:rPr>
            </w:pPr>
            <w:r w:rsidRPr="003045AC">
              <w:rPr>
                <w:rFonts w:eastAsia="Batang"/>
              </w:rPr>
              <w:t>1</w:t>
            </w:r>
          </w:p>
        </w:tc>
        <w:tc>
          <w:tcPr>
            <w:tcW w:w="2178" w:type="dxa"/>
          </w:tcPr>
          <w:p w14:paraId="01185C4A" w14:textId="77777777" w:rsidR="0054172F" w:rsidRPr="003045AC" w:rsidRDefault="0054172F" w:rsidP="006F1CE6">
            <w:pPr>
              <w:rPr>
                <w:rFonts w:eastAsia="Batang"/>
              </w:rPr>
            </w:pPr>
          </w:p>
        </w:tc>
      </w:tr>
      <w:tr w:rsidR="0054172F" w:rsidRPr="00CF5271" w14:paraId="656FA148" w14:textId="77777777" w:rsidTr="006F1CE6">
        <w:trPr>
          <w:trHeight w:val="353"/>
        </w:trPr>
        <w:tc>
          <w:tcPr>
            <w:tcW w:w="2123" w:type="dxa"/>
            <w:vAlign w:val="center"/>
          </w:tcPr>
          <w:p w14:paraId="77039660" w14:textId="77777777" w:rsidR="0054172F" w:rsidRPr="003045AC" w:rsidRDefault="0054172F" w:rsidP="006F1CE6">
            <w:pPr>
              <w:rPr>
                <w:rFonts w:eastAsia="Batang"/>
              </w:rPr>
            </w:pPr>
            <w:r w:rsidRPr="003045AC">
              <w:rPr>
                <w:rFonts w:eastAsia="Batang"/>
              </w:rPr>
              <w:t>Apple</w:t>
            </w:r>
          </w:p>
        </w:tc>
        <w:tc>
          <w:tcPr>
            <w:tcW w:w="2380" w:type="dxa"/>
            <w:vAlign w:val="center"/>
          </w:tcPr>
          <w:p w14:paraId="5FACE250" w14:textId="77777777" w:rsidR="0054172F" w:rsidRPr="003045AC" w:rsidRDefault="0054172F" w:rsidP="006F1CE6">
            <w:pPr>
              <w:rPr>
                <w:rFonts w:eastAsia="Batang"/>
              </w:rPr>
            </w:pPr>
            <w:r w:rsidRPr="003045AC">
              <w:rPr>
                <w:rFonts w:eastAsia="Batang"/>
              </w:rPr>
              <w:t>iPhone 11 Pro</w:t>
            </w:r>
          </w:p>
        </w:tc>
        <w:tc>
          <w:tcPr>
            <w:tcW w:w="1257" w:type="dxa"/>
            <w:vAlign w:val="center"/>
          </w:tcPr>
          <w:p w14:paraId="0672FBD8" w14:textId="77777777" w:rsidR="0054172F" w:rsidRPr="003045AC" w:rsidRDefault="0054172F" w:rsidP="006F1CE6">
            <w:pPr>
              <w:jc w:val="center"/>
              <w:rPr>
                <w:rFonts w:eastAsia="Batang"/>
              </w:rPr>
            </w:pPr>
            <w:r w:rsidRPr="003045AC">
              <w:rPr>
                <w:rFonts w:eastAsia="Batang"/>
              </w:rPr>
              <w:t>43</w:t>
            </w:r>
          </w:p>
        </w:tc>
        <w:tc>
          <w:tcPr>
            <w:tcW w:w="2178" w:type="dxa"/>
          </w:tcPr>
          <w:p w14:paraId="04344CB6" w14:textId="77777777" w:rsidR="0054172F" w:rsidRPr="003045AC" w:rsidRDefault="0054172F" w:rsidP="006F1CE6">
            <w:pPr>
              <w:rPr>
                <w:rFonts w:eastAsia="Batang"/>
              </w:rPr>
            </w:pPr>
          </w:p>
        </w:tc>
      </w:tr>
      <w:tr w:rsidR="0054172F" w:rsidRPr="00CF5271" w14:paraId="1B25D835" w14:textId="77777777" w:rsidTr="006F1CE6">
        <w:trPr>
          <w:trHeight w:val="353"/>
        </w:trPr>
        <w:tc>
          <w:tcPr>
            <w:tcW w:w="2123" w:type="dxa"/>
            <w:vAlign w:val="center"/>
          </w:tcPr>
          <w:p w14:paraId="068B25B8" w14:textId="77777777" w:rsidR="0054172F" w:rsidRPr="003045AC" w:rsidRDefault="0054172F" w:rsidP="006F1CE6">
            <w:pPr>
              <w:rPr>
                <w:rFonts w:eastAsia="Batang"/>
              </w:rPr>
            </w:pPr>
            <w:r w:rsidRPr="003045AC">
              <w:rPr>
                <w:rFonts w:eastAsia="Batang"/>
              </w:rPr>
              <w:t>Apple</w:t>
            </w:r>
          </w:p>
        </w:tc>
        <w:tc>
          <w:tcPr>
            <w:tcW w:w="2380" w:type="dxa"/>
            <w:vAlign w:val="center"/>
          </w:tcPr>
          <w:p w14:paraId="2332C02A" w14:textId="77777777" w:rsidR="0054172F" w:rsidRPr="003045AC" w:rsidRDefault="0054172F" w:rsidP="006F1CE6">
            <w:pPr>
              <w:rPr>
                <w:rFonts w:eastAsia="Batang"/>
              </w:rPr>
            </w:pPr>
            <w:r w:rsidRPr="003045AC">
              <w:rPr>
                <w:rFonts w:eastAsia="Batang"/>
              </w:rPr>
              <w:t>iPhone 11 Pro MAX</w:t>
            </w:r>
          </w:p>
        </w:tc>
        <w:tc>
          <w:tcPr>
            <w:tcW w:w="1257" w:type="dxa"/>
            <w:vAlign w:val="center"/>
          </w:tcPr>
          <w:p w14:paraId="6D02C733" w14:textId="77777777" w:rsidR="0054172F" w:rsidRPr="003045AC" w:rsidRDefault="0054172F" w:rsidP="006F1CE6">
            <w:pPr>
              <w:jc w:val="center"/>
              <w:rPr>
                <w:rFonts w:eastAsia="Batang"/>
              </w:rPr>
            </w:pPr>
            <w:r w:rsidRPr="003045AC">
              <w:rPr>
                <w:rFonts w:eastAsia="Batang"/>
              </w:rPr>
              <w:t>5</w:t>
            </w:r>
          </w:p>
        </w:tc>
        <w:tc>
          <w:tcPr>
            <w:tcW w:w="2178" w:type="dxa"/>
          </w:tcPr>
          <w:p w14:paraId="1EA0D55B" w14:textId="77777777" w:rsidR="0054172F" w:rsidRPr="003045AC" w:rsidRDefault="0054172F" w:rsidP="006F1CE6">
            <w:pPr>
              <w:rPr>
                <w:rFonts w:eastAsia="Batang"/>
              </w:rPr>
            </w:pPr>
          </w:p>
        </w:tc>
      </w:tr>
      <w:tr w:rsidR="0054172F" w:rsidRPr="00CF5271" w14:paraId="08576E0C" w14:textId="77777777" w:rsidTr="006F1CE6">
        <w:trPr>
          <w:trHeight w:val="353"/>
        </w:trPr>
        <w:tc>
          <w:tcPr>
            <w:tcW w:w="2123" w:type="dxa"/>
            <w:vAlign w:val="center"/>
          </w:tcPr>
          <w:p w14:paraId="15E41C0F" w14:textId="77777777" w:rsidR="0054172F" w:rsidRPr="003045AC" w:rsidRDefault="0054172F" w:rsidP="006F1CE6">
            <w:pPr>
              <w:rPr>
                <w:rFonts w:eastAsia="Batang"/>
              </w:rPr>
            </w:pPr>
            <w:r w:rsidRPr="003045AC">
              <w:rPr>
                <w:rFonts w:eastAsia="Batang"/>
              </w:rPr>
              <w:t>Apple</w:t>
            </w:r>
          </w:p>
        </w:tc>
        <w:tc>
          <w:tcPr>
            <w:tcW w:w="2380" w:type="dxa"/>
            <w:vAlign w:val="center"/>
          </w:tcPr>
          <w:p w14:paraId="6B1524C4" w14:textId="77777777" w:rsidR="0054172F" w:rsidRPr="003045AC" w:rsidRDefault="0054172F" w:rsidP="006F1CE6">
            <w:pPr>
              <w:rPr>
                <w:rFonts w:eastAsia="Batang"/>
              </w:rPr>
            </w:pPr>
            <w:r w:rsidRPr="003045AC">
              <w:rPr>
                <w:rFonts w:eastAsia="Batang"/>
              </w:rPr>
              <w:t>iPad Air 2</w:t>
            </w:r>
          </w:p>
        </w:tc>
        <w:tc>
          <w:tcPr>
            <w:tcW w:w="1257" w:type="dxa"/>
            <w:vAlign w:val="center"/>
          </w:tcPr>
          <w:p w14:paraId="253071AF" w14:textId="77777777" w:rsidR="0054172F" w:rsidRPr="003045AC" w:rsidRDefault="0054172F" w:rsidP="006F1CE6">
            <w:pPr>
              <w:jc w:val="center"/>
              <w:rPr>
                <w:rFonts w:eastAsia="Batang"/>
              </w:rPr>
            </w:pPr>
            <w:r w:rsidRPr="003045AC">
              <w:rPr>
                <w:rFonts w:eastAsia="Batang"/>
              </w:rPr>
              <w:t>3</w:t>
            </w:r>
          </w:p>
        </w:tc>
        <w:tc>
          <w:tcPr>
            <w:tcW w:w="2178" w:type="dxa"/>
          </w:tcPr>
          <w:p w14:paraId="4E86116D" w14:textId="77777777" w:rsidR="0054172F" w:rsidRPr="003045AC" w:rsidRDefault="0054172F" w:rsidP="006F1CE6">
            <w:pPr>
              <w:rPr>
                <w:rFonts w:eastAsia="Batang"/>
              </w:rPr>
            </w:pPr>
          </w:p>
        </w:tc>
      </w:tr>
      <w:tr w:rsidR="0054172F" w14:paraId="781E33B4" w14:textId="77777777" w:rsidTr="006F1CE6">
        <w:trPr>
          <w:trHeight w:val="353"/>
        </w:trPr>
        <w:tc>
          <w:tcPr>
            <w:tcW w:w="2123" w:type="dxa"/>
            <w:vAlign w:val="center"/>
          </w:tcPr>
          <w:p w14:paraId="1D2587F8" w14:textId="77777777" w:rsidR="0054172F" w:rsidRPr="003045AC" w:rsidRDefault="0054172F" w:rsidP="006F1CE6">
            <w:pPr>
              <w:rPr>
                <w:rFonts w:eastAsia="Batang"/>
              </w:rPr>
            </w:pPr>
            <w:r w:rsidRPr="003045AC">
              <w:rPr>
                <w:rFonts w:eastAsia="Batang"/>
              </w:rPr>
              <w:t>Apple</w:t>
            </w:r>
          </w:p>
        </w:tc>
        <w:tc>
          <w:tcPr>
            <w:tcW w:w="2380" w:type="dxa"/>
            <w:vAlign w:val="center"/>
          </w:tcPr>
          <w:p w14:paraId="43DE051E" w14:textId="77777777" w:rsidR="0054172F" w:rsidRPr="003045AC" w:rsidRDefault="0054172F" w:rsidP="006F1CE6">
            <w:pPr>
              <w:rPr>
                <w:rFonts w:eastAsia="Batang"/>
              </w:rPr>
            </w:pPr>
            <w:r w:rsidRPr="003045AC">
              <w:rPr>
                <w:rFonts w:eastAsia="Batang"/>
              </w:rPr>
              <w:t>iPad mini</w:t>
            </w:r>
          </w:p>
        </w:tc>
        <w:tc>
          <w:tcPr>
            <w:tcW w:w="1257" w:type="dxa"/>
            <w:vAlign w:val="center"/>
          </w:tcPr>
          <w:p w14:paraId="37772970" w14:textId="77777777" w:rsidR="0054172F" w:rsidRPr="003045AC" w:rsidRDefault="0054172F" w:rsidP="006F1CE6">
            <w:pPr>
              <w:jc w:val="center"/>
              <w:rPr>
                <w:rFonts w:eastAsia="Batang"/>
              </w:rPr>
            </w:pPr>
            <w:r w:rsidRPr="003045AC">
              <w:rPr>
                <w:rFonts w:eastAsia="Batang"/>
              </w:rPr>
              <w:t>2</w:t>
            </w:r>
          </w:p>
        </w:tc>
        <w:tc>
          <w:tcPr>
            <w:tcW w:w="2178" w:type="dxa"/>
          </w:tcPr>
          <w:p w14:paraId="717D89D9" w14:textId="77777777" w:rsidR="0054172F" w:rsidRPr="003045AC" w:rsidRDefault="0054172F" w:rsidP="006F1CE6">
            <w:pPr>
              <w:rPr>
                <w:rFonts w:eastAsia="Batang"/>
              </w:rPr>
            </w:pPr>
          </w:p>
        </w:tc>
      </w:tr>
      <w:tr w:rsidR="0054172F" w14:paraId="2DC660CA" w14:textId="77777777" w:rsidTr="006F1CE6">
        <w:trPr>
          <w:trHeight w:val="353"/>
        </w:trPr>
        <w:tc>
          <w:tcPr>
            <w:tcW w:w="2123" w:type="dxa"/>
            <w:vAlign w:val="center"/>
          </w:tcPr>
          <w:p w14:paraId="39B2738E" w14:textId="77777777" w:rsidR="0054172F" w:rsidRPr="003045AC" w:rsidRDefault="0054172F" w:rsidP="006F1CE6">
            <w:pPr>
              <w:rPr>
                <w:rFonts w:eastAsia="Batang"/>
              </w:rPr>
            </w:pPr>
            <w:r w:rsidRPr="003045AC">
              <w:rPr>
                <w:rFonts w:eastAsia="Batang"/>
              </w:rPr>
              <w:t>Apple</w:t>
            </w:r>
          </w:p>
        </w:tc>
        <w:tc>
          <w:tcPr>
            <w:tcW w:w="2380" w:type="dxa"/>
            <w:vAlign w:val="center"/>
          </w:tcPr>
          <w:p w14:paraId="0E07EF79" w14:textId="77777777" w:rsidR="0054172F" w:rsidRPr="003045AC" w:rsidRDefault="0054172F" w:rsidP="006F1CE6">
            <w:pPr>
              <w:rPr>
                <w:rFonts w:eastAsia="Batang"/>
              </w:rPr>
            </w:pPr>
            <w:r w:rsidRPr="003045AC">
              <w:rPr>
                <w:rFonts w:eastAsia="Batang"/>
              </w:rPr>
              <w:t>iPad Retina</w:t>
            </w:r>
          </w:p>
        </w:tc>
        <w:tc>
          <w:tcPr>
            <w:tcW w:w="1257" w:type="dxa"/>
            <w:vAlign w:val="center"/>
          </w:tcPr>
          <w:p w14:paraId="617AA31C" w14:textId="77777777" w:rsidR="0054172F" w:rsidRPr="003045AC" w:rsidRDefault="0054172F" w:rsidP="006F1CE6">
            <w:pPr>
              <w:jc w:val="center"/>
              <w:rPr>
                <w:rFonts w:eastAsia="Batang"/>
              </w:rPr>
            </w:pPr>
            <w:r w:rsidRPr="003045AC">
              <w:rPr>
                <w:rFonts w:eastAsia="Batang"/>
              </w:rPr>
              <w:t>1</w:t>
            </w:r>
          </w:p>
        </w:tc>
        <w:tc>
          <w:tcPr>
            <w:tcW w:w="2178" w:type="dxa"/>
          </w:tcPr>
          <w:p w14:paraId="38D0652E" w14:textId="77777777" w:rsidR="0054172F" w:rsidRPr="003045AC" w:rsidRDefault="0054172F" w:rsidP="006F1CE6">
            <w:pPr>
              <w:rPr>
                <w:rFonts w:eastAsia="Batang"/>
              </w:rPr>
            </w:pPr>
          </w:p>
        </w:tc>
      </w:tr>
      <w:tr w:rsidR="0054172F" w14:paraId="602149F8" w14:textId="77777777" w:rsidTr="006F1CE6">
        <w:trPr>
          <w:trHeight w:val="335"/>
        </w:trPr>
        <w:tc>
          <w:tcPr>
            <w:tcW w:w="2123" w:type="dxa"/>
            <w:vAlign w:val="center"/>
          </w:tcPr>
          <w:p w14:paraId="2E7BFF60" w14:textId="77777777" w:rsidR="0054172F" w:rsidRPr="003045AC" w:rsidRDefault="0054172F" w:rsidP="006F1CE6">
            <w:pPr>
              <w:rPr>
                <w:rFonts w:eastAsia="Batang"/>
              </w:rPr>
            </w:pPr>
            <w:r w:rsidRPr="003045AC">
              <w:rPr>
                <w:rFonts w:eastAsia="Batang"/>
              </w:rPr>
              <w:t>Apple</w:t>
            </w:r>
          </w:p>
        </w:tc>
        <w:tc>
          <w:tcPr>
            <w:tcW w:w="2380" w:type="dxa"/>
            <w:vAlign w:val="center"/>
          </w:tcPr>
          <w:p w14:paraId="6600BF1E" w14:textId="77777777" w:rsidR="0054172F" w:rsidRPr="003045AC" w:rsidRDefault="0054172F" w:rsidP="006F1CE6">
            <w:pPr>
              <w:rPr>
                <w:rFonts w:eastAsia="Batang"/>
              </w:rPr>
            </w:pPr>
            <w:r w:rsidRPr="003045AC">
              <w:rPr>
                <w:rFonts w:eastAsia="Batang"/>
              </w:rPr>
              <w:t>iPad Pro</w:t>
            </w:r>
          </w:p>
        </w:tc>
        <w:tc>
          <w:tcPr>
            <w:tcW w:w="1257" w:type="dxa"/>
            <w:vAlign w:val="center"/>
          </w:tcPr>
          <w:p w14:paraId="45B0D969" w14:textId="77777777" w:rsidR="0054172F" w:rsidRPr="003045AC" w:rsidRDefault="0054172F" w:rsidP="006F1CE6">
            <w:pPr>
              <w:jc w:val="center"/>
              <w:rPr>
                <w:rFonts w:eastAsia="Batang"/>
              </w:rPr>
            </w:pPr>
            <w:r w:rsidRPr="003045AC">
              <w:rPr>
                <w:rFonts w:eastAsia="Batang"/>
              </w:rPr>
              <w:t>19</w:t>
            </w:r>
          </w:p>
        </w:tc>
        <w:tc>
          <w:tcPr>
            <w:tcW w:w="2178" w:type="dxa"/>
          </w:tcPr>
          <w:p w14:paraId="2C91601F" w14:textId="77777777" w:rsidR="0054172F" w:rsidRPr="003045AC" w:rsidRDefault="0054172F" w:rsidP="006F1CE6">
            <w:pPr>
              <w:rPr>
                <w:rFonts w:eastAsia="Batang"/>
              </w:rPr>
            </w:pPr>
          </w:p>
        </w:tc>
      </w:tr>
      <w:tr w:rsidR="0054172F" w14:paraId="4967AE38" w14:textId="77777777" w:rsidTr="006F1CE6">
        <w:trPr>
          <w:trHeight w:val="335"/>
        </w:trPr>
        <w:tc>
          <w:tcPr>
            <w:tcW w:w="2123" w:type="dxa"/>
            <w:vAlign w:val="center"/>
          </w:tcPr>
          <w:p w14:paraId="781F9E95" w14:textId="77777777" w:rsidR="0054172F" w:rsidRPr="003045AC" w:rsidRDefault="0054172F" w:rsidP="006F1CE6">
            <w:pPr>
              <w:rPr>
                <w:rFonts w:eastAsia="Batang"/>
              </w:rPr>
            </w:pPr>
            <w:r w:rsidRPr="003045AC">
              <w:rPr>
                <w:rFonts w:eastAsia="Batang"/>
              </w:rPr>
              <w:t>Apple</w:t>
            </w:r>
          </w:p>
        </w:tc>
        <w:tc>
          <w:tcPr>
            <w:tcW w:w="2380" w:type="dxa"/>
            <w:vAlign w:val="center"/>
          </w:tcPr>
          <w:p w14:paraId="7013C51E" w14:textId="77777777" w:rsidR="0054172F" w:rsidRPr="003045AC" w:rsidRDefault="0054172F" w:rsidP="006F1CE6">
            <w:pPr>
              <w:rPr>
                <w:rFonts w:eastAsia="Batang"/>
              </w:rPr>
            </w:pPr>
            <w:r w:rsidRPr="003045AC">
              <w:rPr>
                <w:rFonts w:eastAsia="Batang"/>
              </w:rPr>
              <w:t>iPad Pro 11</w:t>
            </w:r>
          </w:p>
        </w:tc>
        <w:tc>
          <w:tcPr>
            <w:tcW w:w="1257" w:type="dxa"/>
            <w:vAlign w:val="center"/>
          </w:tcPr>
          <w:p w14:paraId="417E0E01" w14:textId="77777777" w:rsidR="0054172F" w:rsidRPr="003045AC" w:rsidRDefault="0054172F" w:rsidP="006F1CE6">
            <w:pPr>
              <w:jc w:val="center"/>
              <w:rPr>
                <w:rFonts w:eastAsia="Batang"/>
              </w:rPr>
            </w:pPr>
            <w:r w:rsidRPr="003045AC">
              <w:rPr>
                <w:rFonts w:eastAsia="Batang"/>
              </w:rPr>
              <w:t>2</w:t>
            </w:r>
          </w:p>
        </w:tc>
        <w:tc>
          <w:tcPr>
            <w:tcW w:w="2178" w:type="dxa"/>
          </w:tcPr>
          <w:p w14:paraId="1BEC0AD1" w14:textId="77777777" w:rsidR="0054172F" w:rsidRPr="003045AC" w:rsidRDefault="0054172F" w:rsidP="006F1CE6">
            <w:pPr>
              <w:rPr>
                <w:rFonts w:eastAsia="Batang"/>
              </w:rPr>
            </w:pPr>
          </w:p>
        </w:tc>
      </w:tr>
      <w:tr w:rsidR="0054172F" w:rsidRPr="00CF5271" w14:paraId="1C9D5BD9" w14:textId="77777777" w:rsidTr="006F1CE6">
        <w:trPr>
          <w:trHeight w:val="335"/>
        </w:trPr>
        <w:tc>
          <w:tcPr>
            <w:tcW w:w="2123" w:type="dxa"/>
            <w:vAlign w:val="center"/>
          </w:tcPr>
          <w:p w14:paraId="29938053" w14:textId="77777777" w:rsidR="0054172F" w:rsidRPr="003045AC" w:rsidRDefault="0054172F" w:rsidP="006F1CE6">
            <w:pPr>
              <w:rPr>
                <w:rFonts w:eastAsia="Batang"/>
              </w:rPr>
            </w:pPr>
            <w:proofErr w:type="spellStart"/>
            <w:r w:rsidRPr="003045AC">
              <w:rPr>
                <w:rFonts w:eastAsia="Batang"/>
              </w:rPr>
              <w:t>SamSung</w:t>
            </w:r>
            <w:proofErr w:type="spellEnd"/>
          </w:p>
        </w:tc>
        <w:tc>
          <w:tcPr>
            <w:tcW w:w="2380" w:type="dxa"/>
            <w:vAlign w:val="center"/>
          </w:tcPr>
          <w:p w14:paraId="1AAEABCC" w14:textId="77777777" w:rsidR="0054172F" w:rsidRPr="003045AC" w:rsidRDefault="0054172F" w:rsidP="006F1CE6">
            <w:pPr>
              <w:rPr>
                <w:rFonts w:eastAsia="Batang"/>
              </w:rPr>
            </w:pPr>
            <w:proofErr w:type="spellStart"/>
            <w:r w:rsidRPr="003045AC">
              <w:rPr>
                <w:rFonts w:eastAsia="Batang"/>
              </w:rPr>
              <w:t>GalaxyS</w:t>
            </w:r>
            <w:proofErr w:type="spellEnd"/>
            <w:r w:rsidRPr="003045AC">
              <w:rPr>
                <w:rFonts w:eastAsia="Batang"/>
              </w:rPr>
              <w:t xml:space="preserve"> 10</w:t>
            </w:r>
          </w:p>
        </w:tc>
        <w:tc>
          <w:tcPr>
            <w:tcW w:w="1257" w:type="dxa"/>
            <w:vAlign w:val="center"/>
          </w:tcPr>
          <w:p w14:paraId="3A017B10" w14:textId="77777777" w:rsidR="0054172F" w:rsidRPr="003045AC" w:rsidRDefault="0054172F" w:rsidP="006F1CE6">
            <w:pPr>
              <w:jc w:val="center"/>
              <w:rPr>
                <w:rFonts w:eastAsia="Batang"/>
              </w:rPr>
            </w:pPr>
            <w:r w:rsidRPr="003045AC">
              <w:rPr>
                <w:rFonts w:eastAsia="Batang"/>
              </w:rPr>
              <w:t>3</w:t>
            </w:r>
          </w:p>
        </w:tc>
        <w:tc>
          <w:tcPr>
            <w:tcW w:w="2178" w:type="dxa"/>
          </w:tcPr>
          <w:p w14:paraId="65DAF95D" w14:textId="77777777" w:rsidR="0054172F" w:rsidRPr="003045AC" w:rsidRDefault="0054172F" w:rsidP="006F1CE6">
            <w:pPr>
              <w:rPr>
                <w:rFonts w:eastAsia="Batang"/>
              </w:rPr>
            </w:pPr>
          </w:p>
        </w:tc>
      </w:tr>
      <w:tr w:rsidR="0054172F" w:rsidRPr="00695F85" w14:paraId="51765CA4" w14:textId="77777777" w:rsidTr="006F1CE6">
        <w:trPr>
          <w:trHeight w:val="335"/>
        </w:trPr>
        <w:tc>
          <w:tcPr>
            <w:tcW w:w="2123" w:type="dxa"/>
            <w:vAlign w:val="center"/>
          </w:tcPr>
          <w:p w14:paraId="5BD95F5C" w14:textId="77777777" w:rsidR="0054172F" w:rsidRPr="003045AC" w:rsidRDefault="0054172F" w:rsidP="006F1CE6">
            <w:pPr>
              <w:rPr>
                <w:rFonts w:eastAsia="Batang"/>
              </w:rPr>
            </w:pPr>
            <w:proofErr w:type="spellStart"/>
            <w:r w:rsidRPr="003045AC">
              <w:rPr>
                <w:rFonts w:eastAsia="Batang"/>
              </w:rPr>
              <w:t>SamSung</w:t>
            </w:r>
            <w:proofErr w:type="spellEnd"/>
          </w:p>
        </w:tc>
        <w:tc>
          <w:tcPr>
            <w:tcW w:w="2380" w:type="dxa"/>
            <w:vAlign w:val="center"/>
          </w:tcPr>
          <w:p w14:paraId="3D2C29DC" w14:textId="77777777" w:rsidR="0054172F" w:rsidRPr="003045AC" w:rsidRDefault="0054172F" w:rsidP="006F1CE6">
            <w:pPr>
              <w:rPr>
                <w:rFonts w:eastAsia="Batang"/>
              </w:rPr>
            </w:pPr>
            <w:r w:rsidRPr="003045AC">
              <w:rPr>
                <w:rFonts w:eastAsia="Batang"/>
              </w:rPr>
              <w:t>Galaxy Note 10</w:t>
            </w:r>
          </w:p>
        </w:tc>
        <w:tc>
          <w:tcPr>
            <w:tcW w:w="1257" w:type="dxa"/>
            <w:vAlign w:val="center"/>
          </w:tcPr>
          <w:p w14:paraId="624EA3CD" w14:textId="77777777" w:rsidR="0054172F" w:rsidRPr="003045AC" w:rsidRDefault="0054172F" w:rsidP="006F1CE6">
            <w:pPr>
              <w:jc w:val="center"/>
              <w:rPr>
                <w:rFonts w:eastAsia="Batang"/>
              </w:rPr>
            </w:pPr>
            <w:r w:rsidRPr="003045AC">
              <w:rPr>
                <w:rFonts w:eastAsia="Batang"/>
              </w:rPr>
              <w:t>1</w:t>
            </w:r>
          </w:p>
        </w:tc>
        <w:tc>
          <w:tcPr>
            <w:tcW w:w="2178" w:type="dxa"/>
          </w:tcPr>
          <w:p w14:paraId="7DEEE93A" w14:textId="77777777" w:rsidR="0054172F" w:rsidRPr="003045AC" w:rsidRDefault="0054172F" w:rsidP="006F1CE6">
            <w:pPr>
              <w:rPr>
                <w:rFonts w:eastAsia="Batang"/>
              </w:rPr>
            </w:pPr>
          </w:p>
        </w:tc>
      </w:tr>
      <w:tr w:rsidR="0054172F" w:rsidRPr="00695F85" w14:paraId="22CD89DD" w14:textId="77777777" w:rsidTr="006F1CE6">
        <w:trPr>
          <w:trHeight w:val="335"/>
        </w:trPr>
        <w:tc>
          <w:tcPr>
            <w:tcW w:w="2123" w:type="dxa"/>
            <w:vAlign w:val="center"/>
          </w:tcPr>
          <w:p w14:paraId="44CCE21C" w14:textId="77777777" w:rsidR="0054172F" w:rsidRPr="003045AC" w:rsidRDefault="0054172F" w:rsidP="006F1CE6">
            <w:pPr>
              <w:rPr>
                <w:rFonts w:eastAsia="Batang"/>
              </w:rPr>
            </w:pPr>
            <w:proofErr w:type="spellStart"/>
            <w:r w:rsidRPr="003045AC">
              <w:rPr>
                <w:rFonts w:eastAsia="Batang"/>
              </w:rPr>
              <w:t>SamSung</w:t>
            </w:r>
            <w:proofErr w:type="spellEnd"/>
          </w:p>
        </w:tc>
        <w:tc>
          <w:tcPr>
            <w:tcW w:w="2380" w:type="dxa"/>
            <w:vAlign w:val="center"/>
          </w:tcPr>
          <w:p w14:paraId="030B208C" w14:textId="77777777" w:rsidR="0054172F" w:rsidRPr="003045AC" w:rsidRDefault="0054172F" w:rsidP="006F1CE6">
            <w:pPr>
              <w:rPr>
                <w:rFonts w:eastAsia="Batang"/>
              </w:rPr>
            </w:pPr>
            <w:r w:rsidRPr="003045AC">
              <w:rPr>
                <w:rFonts w:eastAsia="Batang"/>
              </w:rPr>
              <w:t>Galaxy S20</w:t>
            </w:r>
          </w:p>
        </w:tc>
        <w:tc>
          <w:tcPr>
            <w:tcW w:w="1257" w:type="dxa"/>
            <w:vAlign w:val="center"/>
          </w:tcPr>
          <w:p w14:paraId="5CEC3C33" w14:textId="77777777" w:rsidR="0054172F" w:rsidRPr="003045AC" w:rsidRDefault="0054172F" w:rsidP="006F1CE6">
            <w:pPr>
              <w:jc w:val="center"/>
              <w:rPr>
                <w:rFonts w:eastAsia="Batang"/>
              </w:rPr>
            </w:pPr>
            <w:r w:rsidRPr="003045AC">
              <w:rPr>
                <w:rFonts w:eastAsia="Batang"/>
              </w:rPr>
              <w:t>2</w:t>
            </w:r>
          </w:p>
        </w:tc>
        <w:tc>
          <w:tcPr>
            <w:tcW w:w="2178" w:type="dxa"/>
          </w:tcPr>
          <w:p w14:paraId="6DCE6A36" w14:textId="77777777" w:rsidR="0054172F" w:rsidRPr="003045AC" w:rsidRDefault="0054172F" w:rsidP="006F1CE6">
            <w:pPr>
              <w:rPr>
                <w:rFonts w:eastAsia="Batang"/>
              </w:rPr>
            </w:pPr>
          </w:p>
        </w:tc>
      </w:tr>
      <w:tr w:rsidR="0054172F" w:rsidRPr="00695F85" w14:paraId="41919816" w14:textId="77777777" w:rsidTr="006F1CE6">
        <w:trPr>
          <w:trHeight w:val="335"/>
        </w:trPr>
        <w:tc>
          <w:tcPr>
            <w:tcW w:w="2123" w:type="dxa"/>
            <w:vAlign w:val="center"/>
          </w:tcPr>
          <w:p w14:paraId="422E9AA8" w14:textId="77777777" w:rsidR="0054172F" w:rsidRPr="003045AC" w:rsidRDefault="0054172F" w:rsidP="006F1CE6">
            <w:pPr>
              <w:rPr>
                <w:rFonts w:eastAsia="Batang"/>
              </w:rPr>
            </w:pPr>
            <w:proofErr w:type="spellStart"/>
            <w:r w:rsidRPr="003045AC">
              <w:rPr>
                <w:rFonts w:eastAsia="Batang"/>
              </w:rPr>
              <w:t>SamSung</w:t>
            </w:r>
            <w:proofErr w:type="spellEnd"/>
          </w:p>
        </w:tc>
        <w:tc>
          <w:tcPr>
            <w:tcW w:w="2380" w:type="dxa"/>
            <w:vAlign w:val="center"/>
          </w:tcPr>
          <w:p w14:paraId="10F001CA" w14:textId="77777777" w:rsidR="0054172F" w:rsidRPr="003045AC" w:rsidRDefault="0054172F" w:rsidP="006F1CE6">
            <w:pPr>
              <w:rPr>
                <w:rFonts w:eastAsia="Batang"/>
              </w:rPr>
            </w:pPr>
            <w:r w:rsidRPr="003045AC">
              <w:rPr>
                <w:rFonts w:eastAsia="Batang"/>
              </w:rPr>
              <w:t>Galaxy S20 Ultra</w:t>
            </w:r>
          </w:p>
        </w:tc>
        <w:tc>
          <w:tcPr>
            <w:tcW w:w="1257" w:type="dxa"/>
            <w:vAlign w:val="center"/>
          </w:tcPr>
          <w:p w14:paraId="6281654B" w14:textId="77777777" w:rsidR="0054172F" w:rsidRPr="003045AC" w:rsidRDefault="0054172F" w:rsidP="006F1CE6">
            <w:pPr>
              <w:jc w:val="center"/>
              <w:rPr>
                <w:rFonts w:eastAsia="Batang"/>
              </w:rPr>
            </w:pPr>
            <w:r w:rsidRPr="003045AC">
              <w:rPr>
                <w:rFonts w:eastAsia="Batang"/>
              </w:rPr>
              <w:t>3</w:t>
            </w:r>
          </w:p>
        </w:tc>
        <w:tc>
          <w:tcPr>
            <w:tcW w:w="2178" w:type="dxa"/>
          </w:tcPr>
          <w:p w14:paraId="1917CFF5" w14:textId="77777777" w:rsidR="0054172F" w:rsidRPr="003045AC" w:rsidRDefault="0054172F" w:rsidP="006F1CE6">
            <w:pPr>
              <w:rPr>
                <w:rFonts w:eastAsia="Batang"/>
              </w:rPr>
            </w:pPr>
          </w:p>
        </w:tc>
      </w:tr>
      <w:tr w:rsidR="0054172F" w:rsidRPr="00695F85" w14:paraId="68A8429C" w14:textId="77777777" w:rsidTr="006F1CE6">
        <w:trPr>
          <w:trHeight w:val="335"/>
        </w:trPr>
        <w:tc>
          <w:tcPr>
            <w:tcW w:w="2123" w:type="dxa"/>
            <w:vAlign w:val="center"/>
          </w:tcPr>
          <w:p w14:paraId="098452AC" w14:textId="77777777" w:rsidR="0054172F" w:rsidRPr="003045AC" w:rsidRDefault="0054172F" w:rsidP="006F1CE6">
            <w:pPr>
              <w:rPr>
                <w:rFonts w:eastAsia="Batang"/>
              </w:rPr>
            </w:pPr>
            <w:r w:rsidRPr="003045AC">
              <w:rPr>
                <w:rFonts w:eastAsia="Batang"/>
              </w:rPr>
              <w:t>LG</w:t>
            </w:r>
          </w:p>
        </w:tc>
        <w:tc>
          <w:tcPr>
            <w:tcW w:w="2380" w:type="dxa"/>
            <w:vAlign w:val="center"/>
          </w:tcPr>
          <w:p w14:paraId="34643952" w14:textId="77777777" w:rsidR="0054172F" w:rsidRPr="003045AC" w:rsidRDefault="0054172F" w:rsidP="006F1CE6">
            <w:pPr>
              <w:rPr>
                <w:rFonts w:eastAsia="Batang"/>
              </w:rPr>
            </w:pPr>
            <w:r w:rsidRPr="003045AC">
              <w:rPr>
                <w:rFonts w:eastAsia="Batang"/>
              </w:rPr>
              <w:t>LM-X410SG</w:t>
            </w:r>
          </w:p>
        </w:tc>
        <w:tc>
          <w:tcPr>
            <w:tcW w:w="1257" w:type="dxa"/>
            <w:vAlign w:val="center"/>
          </w:tcPr>
          <w:p w14:paraId="03F7D868" w14:textId="77777777" w:rsidR="0054172F" w:rsidRPr="003045AC" w:rsidRDefault="0054172F" w:rsidP="006F1CE6">
            <w:pPr>
              <w:jc w:val="center"/>
              <w:rPr>
                <w:rFonts w:eastAsia="Batang"/>
              </w:rPr>
            </w:pPr>
            <w:r w:rsidRPr="003045AC">
              <w:rPr>
                <w:rFonts w:eastAsia="Batang"/>
              </w:rPr>
              <w:t>94</w:t>
            </w:r>
          </w:p>
        </w:tc>
        <w:tc>
          <w:tcPr>
            <w:tcW w:w="2178" w:type="dxa"/>
          </w:tcPr>
          <w:p w14:paraId="5635CA8C" w14:textId="77777777" w:rsidR="0054172F" w:rsidRPr="003045AC" w:rsidRDefault="0054172F" w:rsidP="006F1CE6">
            <w:pPr>
              <w:rPr>
                <w:rFonts w:eastAsia="Batang"/>
              </w:rPr>
            </w:pPr>
          </w:p>
        </w:tc>
      </w:tr>
      <w:tr w:rsidR="0054172F" w:rsidRPr="00695F85" w14:paraId="61727AB6" w14:textId="77777777" w:rsidTr="006F1CE6">
        <w:trPr>
          <w:trHeight w:val="335"/>
        </w:trPr>
        <w:tc>
          <w:tcPr>
            <w:tcW w:w="2123" w:type="dxa"/>
            <w:vAlign w:val="center"/>
          </w:tcPr>
          <w:p w14:paraId="1A104E24" w14:textId="77777777" w:rsidR="0054172F" w:rsidRPr="003045AC" w:rsidRDefault="0054172F" w:rsidP="006F1CE6">
            <w:pPr>
              <w:rPr>
                <w:rFonts w:eastAsia="Batang"/>
              </w:rPr>
            </w:pPr>
            <w:r w:rsidRPr="003045AC">
              <w:rPr>
                <w:rFonts w:eastAsia="Batang"/>
              </w:rPr>
              <w:t>SK</w:t>
            </w:r>
          </w:p>
        </w:tc>
        <w:tc>
          <w:tcPr>
            <w:tcW w:w="2380" w:type="dxa"/>
            <w:vAlign w:val="center"/>
          </w:tcPr>
          <w:p w14:paraId="7E926B07" w14:textId="77777777" w:rsidR="0054172F" w:rsidRPr="003045AC" w:rsidRDefault="0054172F" w:rsidP="006F1CE6">
            <w:pPr>
              <w:rPr>
                <w:rFonts w:eastAsia="Batang"/>
              </w:rPr>
            </w:pPr>
            <w:r w:rsidRPr="003045AC">
              <w:rPr>
                <w:rFonts w:eastAsia="Batang"/>
              </w:rPr>
              <w:t>LTE Modem</w:t>
            </w:r>
          </w:p>
        </w:tc>
        <w:tc>
          <w:tcPr>
            <w:tcW w:w="1257" w:type="dxa"/>
            <w:vAlign w:val="center"/>
          </w:tcPr>
          <w:p w14:paraId="5220F556" w14:textId="77777777" w:rsidR="0054172F" w:rsidRPr="003045AC" w:rsidRDefault="0054172F" w:rsidP="006F1CE6">
            <w:pPr>
              <w:jc w:val="center"/>
              <w:rPr>
                <w:rFonts w:eastAsia="Batang"/>
              </w:rPr>
            </w:pPr>
            <w:r w:rsidRPr="003045AC">
              <w:rPr>
                <w:rFonts w:eastAsia="Batang"/>
              </w:rPr>
              <w:t>1</w:t>
            </w:r>
          </w:p>
        </w:tc>
        <w:tc>
          <w:tcPr>
            <w:tcW w:w="2178" w:type="dxa"/>
          </w:tcPr>
          <w:p w14:paraId="5570BF94" w14:textId="77777777" w:rsidR="0054172F" w:rsidRPr="003045AC" w:rsidRDefault="0054172F" w:rsidP="006F1CE6">
            <w:pPr>
              <w:rPr>
                <w:rFonts w:eastAsia="Batang"/>
              </w:rPr>
            </w:pPr>
          </w:p>
        </w:tc>
      </w:tr>
      <w:tr w:rsidR="0054172F" w:rsidRPr="00CF5271" w14:paraId="38D18B42" w14:textId="77777777" w:rsidTr="006F1CE6">
        <w:trPr>
          <w:trHeight w:val="335"/>
        </w:trPr>
        <w:tc>
          <w:tcPr>
            <w:tcW w:w="2123" w:type="dxa"/>
            <w:vAlign w:val="center"/>
          </w:tcPr>
          <w:p w14:paraId="7FDA922C" w14:textId="77777777" w:rsidR="0054172F" w:rsidRPr="003045AC" w:rsidRDefault="0054172F" w:rsidP="006F1CE6">
            <w:pPr>
              <w:rPr>
                <w:rFonts w:eastAsia="Batang"/>
              </w:rPr>
            </w:pPr>
            <w:r w:rsidRPr="003045AC">
              <w:rPr>
                <w:rFonts w:eastAsia="Batang"/>
              </w:rPr>
              <w:t>SK</w:t>
            </w:r>
          </w:p>
        </w:tc>
        <w:tc>
          <w:tcPr>
            <w:tcW w:w="2380" w:type="dxa"/>
            <w:vAlign w:val="center"/>
          </w:tcPr>
          <w:p w14:paraId="7F269E10" w14:textId="77777777" w:rsidR="0054172F" w:rsidRPr="003045AC" w:rsidRDefault="0054172F" w:rsidP="006F1CE6">
            <w:pPr>
              <w:rPr>
                <w:rFonts w:eastAsia="Batang"/>
              </w:rPr>
            </w:pPr>
            <w:r w:rsidRPr="003045AC">
              <w:rPr>
                <w:rFonts w:eastAsia="Batang"/>
              </w:rPr>
              <w:t>T-Pocket Fi</w:t>
            </w:r>
          </w:p>
        </w:tc>
        <w:tc>
          <w:tcPr>
            <w:tcW w:w="1257" w:type="dxa"/>
            <w:vAlign w:val="center"/>
          </w:tcPr>
          <w:p w14:paraId="078AC43A" w14:textId="77777777" w:rsidR="0054172F" w:rsidRPr="003045AC" w:rsidRDefault="0054172F" w:rsidP="006F1CE6">
            <w:pPr>
              <w:rPr>
                <w:rFonts w:eastAsia="Batang"/>
              </w:rPr>
            </w:pPr>
            <w:r w:rsidRPr="003045AC">
              <w:rPr>
                <w:rFonts w:eastAsia="Batang"/>
              </w:rPr>
              <w:t xml:space="preserve">        5</w:t>
            </w:r>
          </w:p>
        </w:tc>
        <w:tc>
          <w:tcPr>
            <w:tcW w:w="2178" w:type="dxa"/>
          </w:tcPr>
          <w:p w14:paraId="719694A6" w14:textId="77777777" w:rsidR="0054172F" w:rsidRPr="003045AC" w:rsidRDefault="0054172F" w:rsidP="006F1CE6">
            <w:pPr>
              <w:rPr>
                <w:rFonts w:eastAsia="Batang"/>
              </w:rPr>
            </w:pPr>
          </w:p>
        </w:tc>
      </w:tr>
      <w:tr w:rsidR="0054172F" w14:paraId="7D40549F" w14:textId="77777777" w:rsidTr="006F1CE6">
        <w:trPr>
          <w:trHeight w:val="335"/>
        </w:trPr>
        <w:tc>
          <w:tcPr>
            <w:tcW w:w="2123" w:type="dxa"/>
            <w:vAlign w:val="center"/>
          </w:tcPr>
          <w:p w14:paraId="59D82CA1" w14:textId="77777777" w:rsidR="0054172F" w:rsidRPr="003045AC" w:rsidRDefault="0054172F" w:rsidP="006F1CE6">
            <w:pPr>
              <w:rPr>
                <w:rFonts w:eastAsia="Batang"/>
              </w:rPr>
            </w:pPr>
            <w:r w:rsidRPr="003045AC">
              <w:rPr>
                <w:rFonts w:eastAsia="Batang"/>
              </w:rPr>
              <w:t xml:space="preserve">Blackberry </w:t>
            </w:r>
          </w:p>
        </w:tc>
        <w:tc>
          <w:tcPr>
            <w:tcW w:w="2380" w:type="dxa"/>
            <w:vAlign w:val="center"/>
          </w:tcPr>
          <w:p w14:paraId="55350B88" w14:textId="77777777" w:rsidR="0054172F" w:rsidRPr="003045AC" w:rsidRDefault="0054172F" w:rsidP="006F1CE6">
            <w:pPr>
              <w:rPr>
                <w:rFonts w:eastAsia="Batang"/>
              </w:rPr>
            </w:pPr>
            <w:r w:rsidRPr="003045AC">
              <w:rPr>
                <w:rFonts w:eastAsia="Batang"/>
              </w:rPr>
              <w:t>Z30</w:t>
            </w:r>
          </w:p>
        </w:tc>
        <w:tc>
          <w:tcPr>
            <w:tcW w:w="1257" w:type="dxa"/>
            <w:vAlign w:val="center"/>
          </w:tcPr>
          <w:p w14:paraId="6F084196" w14:textId="77777777" w:rsidR="0054172F" w:rsidRPr="003045AC" w:rsidRDefault="0054172F" w:rsidP="006F1CE6">
            <w:pPr>
              <w:jc w:val="center"/>
              <w:rPr>
                <w:rFonts w:eastAsia="Batang"/>
              </w:rPr>
            </w:pPr>
            <w:r w:rsidRPr="003045AC">
              <w:rPr>
                <w:rFonts w:eastAsia="Batang"/>
              </w:rPr>
              <w:t>9</w:t>
            </w:r>
          </w:p>
        </w:tc>
        <w:tc>
          <w:tcPr>
            <w:tcW w:w="2178" w:type="dxa"/>
          </w:tcPr>
          <w:p w14:paraId="2AC907E3" w14:textId="77777777" w:rsidR="0054172F" w:rsidRPr="003045AC" w:rsidRDefault="0054172F" w:rsidP="006F1CE6">
            <w:pPr>
              <w:rPr>
                <w:rFonts w:eastAsia="Batang"/>
              </w:rPr>
            </w:pPr>
          </w:p>
        </w:tc>
      </w:tr>
      <w:tr w:rsidR="0054172F" w:rsidRPr="00E236E8" w14:paraId="78B4F842" w14:textId="77777777" w:rsidTr="006F1CE6">
        <w:trPr>
          <w:trHeight w:val="480"/>
        </w:trPr>
        <w:tc>
          <w:tcPr>
            <w:tcW w:w="2123" w:type="dxa"/>
            <w:tcBorders>
              <w:top w:val="double" w:sz="6" w:space="0" w:color="auto"/>
              <w:bottom w:val="double" w:sz="6" w:space="0" w:color="auto"/>
            </w:tcBorders>
            <w:vAlign w:val="center"/>
          </w:tcPr>
          <w:p w14:paraId="27FB4AB4" w14:textId="77777777" w:rsidR="0054172F" w:rsidRPr="00190913" w:rsidRDefault="0054172F" w:rsidP="006F1CE6">
            <w:pPr>
              <w:pStyle w:val="BodyText2"/>
              <w:rPr>
                <w:rFonts w:eastAsia="Batang"/>
                <w:lang w:eastAsia="ko-KR"/>
              </w:rPr>
            </w:pPr>
            <w:r w:rsidRPr="00190913">
              <w:rPr>
                <w:rFonts w:eastAsia="Batang" w:hint="eastAsia"/>
                <w:lang w:eastAsia="ko-KR"/>
              </w:rPr>
              <w:t xml:space="preserve">Total </w:t>
            </w:r>
          </w:p>
        </w:tc>
        <w:tc>
          <w:tcPr>
            <w:tcW w:w="2380" w:type="dxa"/>
            <w:tcBorders>
              <w:top w:val="double" w:sz="6" w:space="0" w:color="auto"/>
              <w:bottom w:val="double" w:sz="6" w:space="0" w:color="auto"/>
            </w:tcBorders>
            <w:vAlign w:val="center"/>
          </w:tcPr>
          <w:p w14:paraId="6E6DA771" w14:textId="77777777" w:rsidR="0054172F" w:rsidRPr="00190913" w:rsidRDefault="0054172F" w:rsidP="006F1CE6">
            <w:pPr>
              <w:pStyle w:val="BodyText2"/>
              <w:rPr>
                <w:rFonts w:eastAsia="Batang"/>
                <w:lang w:eastAsia="ko-KR"/>
              </w:rPr>
            </w:pPr>
          </w:p>
        </w:tc>
        <w:tc>
          <w:tcPr>
            <w:tcW w:w="1257" w:type="dxa"/>
            <w:tcBorders>
              <w:top w:val="double" w:sz="6" w:space="0" w:color="auto"/>
              <w:bottom w:val="double" w:sz="6" w:space="0" w:color="auto"/>
            </w:tcBorders>
            <w:vAlign w:val="center"/>
          </w:tcPr>
          <w:p w14:paraId="7FBD81E6" w14:textId="77777777" w:rsidR="0054172F" w:rsidRPr="00190913" w:rsidRDefault="0054172F" w:rsidP="006F1CE6">
            <w:pPr>
              <w:pStyle w:val="BodyText2"/>
              <w:jc w:val="center"/>
              <w:rPr>
                <w:rFonts w:eastAsia="Batang"/>
                <w:lang w:eastAsia="ko-KR"/>
              </w:rPr>
            </w:pPr>
            <w:r w:rsidRPr="00190913">
              <w:rPr>
                <w:rFonts w:eastAsia="Batang"/>
                <w:lang w:eastAsia="ko-KR"/>
              </w:rPr>
              <w:t>4</w:t>
            </w:r>
            <w:r>
              <w:rPr>
                <w:rFonts w:eastAsia="Batang"/>
                <w:lang w:eastAsia="ko-KR"/>
              </w:rPr>
              <w:t>85</w:t>
            </w:r>
          </w:p>
        </w:tc>
        <w:tc>
          <w:tcPr>
            <w:tcW w:w="2178" w:type="dxa"/>
            <w:tcBorders>
              <w:top w:val="double" w:sz="6" w:space="0" w:color="auto"/>
              <w:bottom w:val="double" w:sz="6" w:space="0" w:color="auto"/>
            </w:tcBorders>
          </w:tcPr>
          <w:p w14:paraId="242D4B78" w14:textId="77777777" w:rsidR="0054172F" w:rsidRPr="00E236E8" w:rsidRDefault="0054172F" w:rsidP="006F1CE6">
            <w:pPr>
              <w:pStyle w:val="BodyText2"/>
              <w:jc w:val="center"/>
              <w:rPr>
                <w:rFonts w:eastAsia="Batang"/>
                <w:b w:val="0"/>
                <w:lang w:eastAsia="ko-KR"/>
              </w:rPr>
            </w:pPr>
          </w:p>
        </w:tc>
      </w:tr>
    </w:tbl>
    <w:p w14:paraId="017DAC96" w14:textId="77777777" w:rsidR="007761DF" w:rsidRPr="00EA02B6" w:rsidRDefault="007761DF" w:rsidP="007761DF">
      <w:pPr>
        <w:ind w:left="288"/>
        <w:rPr>
          <w:rFonts w:eastAsia="Batang"/>
          <w:lang w:eastAsia="ko-KR"/>
        </w:rPr>
      </w:pPr>
    </w:p>
    <w:p w14:paraId="4D529CC8" w14:textId="77777777" w:rsidR="007761DF" w:rsidRPr="00EA02B6" w:rsidRDefault="007761DF" w:rsidP="007761DF">
      <w:pPr>
        <w:pStyle w:val="BodyText2"/>
        <w:jc w:val="both"/>
        <w:rPr>
          <w:rFonts w:eastAsia="Batang"/>
          <w:b w:val="0"/>
          <w:lang w:eastAsia="ko-KR"/>
        </w:rPr>
      </w:pPr>
    </w:p>
    <w:p w14:paraId="75557786" w14:textId="77777777" w:rsidR="007761DF" w:rsidRPr="00EA02B6" w:rsidRDefault="007761DF" w:rsidP="007761DF">
      <w:pPr>
        <w:pStyle w:val="BodyText2"/>
        <w:jc w:val="both"/>
        <w:rPr>
          <w:rFonts w:eastAsia="Batang"/>
          <w:b w:val="0"/>
          <w:lang w:eastAsia="ko-KR"/>
        </w:rPr>
      </w:pPr>
    </w:p>
    <w:p w14:paraId="6AD7574C" w14:textId="77777777" w:rsidR="007761DF" w:rsidRPr="00EA02B6" w:rsidRDefault="007761DF" w:rsidP="007761DF">
      <w:pPr>
        <w:pStyle w:val="BodyText2"/>
        <w:jc w:val="both"/>
        <w:rPr>
          <w:rFonts w:eastAsia="Batang"/>
          <w:b w:val="0"/>
          <w:lang w:eastAsia="ko-KR"/>
        </w:rPr>
      </w:pPr>
    </w:p>
    <w:p w14:paraId="623CF61E" w14:textId="77777777" w:rsidR="007761DF" w:rsidRPr="00EA02B6" w:rsidRDefault="007761DF" w:rsidP="007761DF">
      <w:pPr>
        <w:pStyle w:val="BodyText2"/>
        <w:jc w:val="both"/>
        <w:rPr>
          <w:rFonts w:eastAsia="Batang"/>
          <w:b w:val="0"/>
          <w:lang w:eastAsia="ko-KR"/>
        </w:rPr>
      </w:pPr>
    </w:p>
    <w:p w14:paraId="57BAD24F" w14:textId="77777777" w:rsidR="007761DF" w:rsidRPr="00EA02B6" w:rsidRDefault="007761DF" w:rsidP="007761DF">
      <w:pPr>
        <w:pStyle w:val="BodyText2"/>
        <w:jc w:val="both"/>
        <w:rPr>
          <w:rFonts w:eastAsia="Batang"/>
          <w:b w:val="0"/>
          <w:lang w:eastAsia="ko-KR"/>
        </w:rPr>
      </w:pPr>
    </w:p>
    <w:p w14:paraId="352312BE" w14:textId="77777777" w:rsidR="007761DF" w:rsidRPr="00EA02B6" w:rsidRDefault="007761DF" w:rsidP="007761DF">
      <w:pPr>
        <w:pStyle w:val="BodyText2"/>
        <w:jc w:val="both"/>
        <w:rPr>
          <w:rFonts w:eastAsia="Batang"/>
          <w:b w:val="0"/>
          <w:lang w:eastAsia="ko-KR"/>
        </w:rPr>
      </w:pPr>
    </w:p>
    <w:p w14:paraId="1D92C809" w14:textId="77777777" w:rsidR="007761DF" w:rsidRPr="00EA02B6" w:rsidRDefault="007761DF" w:rsidP="007761DF">
      <w:pPr>
        <w:pStyle w:val="BodyText2"/>
        <w:jc w:val="both"/>
        <w:rPr>
          <w:rFonts w:eastAsia="Batang"/>
          <w:b w:val="0"/>
          <w:lang w:eastAsia="ko-KR"/>
        </w:rPr>
      </w:pPr>
    </w:p>
    <w:p w14:paraId="2310BFE9" w14:textId="77777777" w:rsidR="007761DF" w:rsidRPr="00EA02B6" w:rsidRDefault="007761DF" w:rsidP="007761DF">
      <w:pPr>
        <w:pStyle w:val="BodyText2"/>
        <w:jc w:val="both"/>
        <w:rPr>
          <w:rFonts w:eastAsia="Batang"/>
          <w:b w:val="0"/>
          <w:lang w:eastAsia="ko-KR"/>
        </w:rPr>
      </w:pPr>
    </w:p>
    <w:p w14:paraId="549F21CA" w14:textId="77777777" w:rsidR="007761DF" w:rsidRPr="00EA02B6" w:rsidRDefault="007761DF" w:rsidP="007761DF">
      <w:pPr>
        <w:pStyle w:val="BodyText2"/>
        <w:jc w:val="both"/>
        <w:rPr>
          <w:rFonts w:eastAsia="Batang"/>
          <w:b w:val="0"/>
          <w:lang w:eastAsia="ko-KR"/>
        </w:rPr>
      </w:pPr>
    </w:p>
    <w:p w14:paraId="77E01B8B" w14:textId="77777777" w:rsidR="007761DF" w:rsidRPr="00EA02B6" w:rsidRDefault="007761DF" w:rsidP="007761DF">
      <w:pPr>
        <w:pStyle w:val="BodyText2"/>
        <w:jc w:val="both"/>
        <w:rPr>
          <w:rFonts w:eastAsia="Batang"/>
          <w:b w:val="0"/>
          <w:lang w:eastAsia="ko-KR"/>
        </w:rPr>
      </w:pPr>
    </w:p>
    <w:p w14:paraId="6B8DA98A" w14:textId="77777777" w:rsidR="007761DF" w:rsidRPr="00EA02B6" w:rsidRDefault="007761DF" w:rsidP="007761DF">
      <w:pPr>
        <w:pStyle w:val="BodyText2"/>
        <w:jc w:val="both"/>
        <w:rPr>
          <w:rFonts w:eastAsia="Batang"/>
          <w:b w:val="0"/>
          <w:lang w:eastAsia="ko-KR"/>
        </w:rPr>
      </w:pPr>
    </w:p>
    <w:p w14:paraId="34AE11B0" w14:textId="77777777" w:rsidR="007761DF" w:rsidRPr="00EA02B6" w:rsidRDefault="007761DF" w:rsidP="007761DF">
      <w:pPr>
        <w:pStyle w:val="BodyText2"/>
        <w:jc w:val="both"/>
        <w:rPr>
          <w:rFonts w:eastAsia="Batang"/>
          <w:b w:val="0"/>
          <w:lang w:eastAsia="ko-KR"/>
        </w:rPr>
      </w:pPr>
    </w:p>
    <w:p w14:paraId="14E95ED6" w14:textId="77777777" w:rsidR="007761DF" w:rsidRPr="00EA02B6" w:rsidRDefault="007761DF" w:rsidP="007761DF">
      <w:pPr>
        <w:pStyle w:val="BodyText2"/>
        <w:jc w:val="both"/>
        <w:rPr>
          <w:rFonts w:eastAsia="Batang"/>
          <w:b w:val="0"/>
          <w:lang w:eastAsia="ko-KR"/>
        </w:rPr>
      </w:pPr>
    </w:p>
    <w:p w14:paraId="57E7FFAC" w14:textId="77777777" w:rsidR="007761DF" w:rsidRPr="00EA02B6" w:rsidRDefault="007761DF" w:rsidP="007761DF">
      <w:pPr>
        <w:pStyle w:val="BodyText2"/>
        <w:jc w:val="both"/>
        <w:rPr>
          <w:rFonts w:eastAsia="Batang"/>
          <w:b w:val="0"/>
          <w:lang w:eastAsia="ko-KR"/>
        </w:rPr>
      </w:pPr>
    </w:p>
    <w:p w14:paraId="7A4851B5" w14:textId="77777777" w:rsidR="007761DF" w:rsidRPr="00EA02B6" w:rsidRDefault="007761DF" w:rsidP="007761DF">
      <w:pPr>
        <w:pStyle w:val="BodyText2"/>
        <w:jc w:val="both"/>
        <w:rPr>
          <w:rFonts w:eastAsia="Batang"/>
          <w:b w:val="0"/>
          <w:lang w:eastAsia="ko-KR"/>
        </w:rPr>
      </w:pPr>
    </w:p>
    <w:p w14:paraId="43737FFE" w14:textId="77777777" w:rsidR="007761DF" w:rsidRPr="00EA02B6" w:rsidRDefault="007761DF" w:rsidP="007761DF">
      <w:pPr>
        <w:pStyle w:val="BodyText2"/>
        <w:jc w:val="both"/>
        <w:rPr>
          <w:rFonts w:eastAsia="Batang"/>
          <w:b w:val="0"/>
          <w:lang w:eastAsia="ko-KR"/>
        </w:rPr>
      </w:pPr>
    </w:p>
    <w:p w14:paraId="41021B33" w14:textId="77777777" w:rsidR="007761DF" w:rsidRPr="00EA02B6" w:rsidRDefault="007761DF" w:rsidP="007761DF">
      <w:pPr>
        <w:pStyle w:val="BodyText2"/>
        <w:jc w:val="both"/>
        <w:rPr>
          <w:rFonts w:eastAsia="Batang"/>
          <w:b w:val="0"/>
          <w:lang w:eastAsia="ko-KR"/>
        </w:rPr>
      </w:pPr>
    </w:p>
    <w:p w14:paraId="08DA4AE6" w14:textId="77777777" w:rsidR="007761DF" w:rsidRPr="00EA02B6" w:rsidRDefault="007761DF" w:rsidP="007761DF">
      <w:pPr>
        <w:pStyle w:val="BodyText2"/>
        <w:jc w:val="both"/>
        <w:rPr>
          <w:rFonts w:eastAsia="Batang"/>
          <w:b w:val="0"/>
          <w:lang w:eastAsia="ko-KR"/>
        </w:rPr>
      </w:pPr>
    </w:p>
    <w:p w14:paraId="39780517" w14:textId="77777777" w:rsidR="007761DF" w:rsidRPr="00EA02B6" w:rsidRDefault="007761DF" w:rsidP="007761DF">
      <w:pPr>
        <w:pStyle w:val="BodyText2"/>
        <w:jc w:val="both"/>
        <w:rPr>
          <w:rFonts w:eastAsia="Batang"/>
          <w:b w:val="0"/>
          <w:lang w:eastAsia="ko-KR"/>
        </w:rPr>
      </w:pPr>
    </w:p>
    <w:p w14:paraId="4C680B49" w14:textId="77777777" w:rsidR="007761DF" w:rsidRPr="00EA02B6" w:rsidRDefault="007761DF" w:rsidP="007761DF">
      <w:pPr>
        <w:pStyle w:val="BodyText2"/>
        <w:jc w:val="both"/>
        <w:rPr>
          <w:rFonts w:eastAsia="Batang"/>
          <w:b w:val="0"/>
          <w:lang w:eastAsia="ko-KR"/>
        </w:rPr>
      </w:pPr>
    </w:p>
    <w:p w14:paraId="4E85D7BF" w14:textId="77777777" w:rsidR="007761DF" w:rsidRPr="00EA02B6" w:rsidRDefault="007761DF" w:rsidP="007761DF">
      <w:pPr>
        <w:pStyle w:val="BodyText2"/>
        <w:jc w:val="both"/>
        <w:rPr>
          <w:rFonts w:eastAsia="Batang"/>
          <w:b w:val="0"/>
          <w:lang w:eastAsia="ko-KR"/>
        </w:rPr>
      </w:pPr>
    </w:p>
    <w:p w14:paraId="7FB28742" w14:textId="77777777" w:rsidR="007761DF" w:rsidRPr="00EA02B6" w:rsidRDefault="007761DF" w:rsidP="007761DF">
      <w:pPr>
        <w:pStyle w:val="BodyText2"/>
        <w:jc w:val="both"/>
        <w:rPr>
          <w:rFonts w:eastAsia="Batang"/>
          <w:b w:val="0"/>
          <w:lang w:eastAsia="ko-KR"/>
        </w:rPr>
      </w:pPr>
    </w:p>
    <w:p w14:paraId="7EFBFD1D" w14:textId="77777777" w:rsidR="007761DF" w:rsidRPr="00EA02B6" w:rsidRDefault="007761DF" w:rsidP="007761DF">
      <w:pPr>
        <w:pStyle w:val="BodyText2"/>
        <w:jc w:val="both"/>
        <w:rPr>
          <w:rFonts w:eastAsia="Batang"/>
          <w:b w:val="0"/>
          <w:lang w:eastAsia="ko-KR"/>
        </w:rPr>
      </w:pPr>
    </w:p>
    <w:p w14:paraId="242A3168" w14:textId="77777777" w:rsidR="007761DF" w:rsidRPr="00EA02B6" w:rsidRDefault="007761DF" w:rsidP="007761DF">
      <w:pPr>
        <w:pStyle w:val="BodyText2"/>
        <w:jc w:val="both"/>
        <w:rPr>
          <w:rFonts w:eastAsia="Batang"/>
          <w:b w:val="0"/>
          <w:lang w:eastAsia="ko-KR"/>
        </w:rPr>
      </w:pPr>
    </w:p>
    <w:p w14:paraId="01B61D9B" w14:textId="77777777" w:rsidR="007761DF" w:rsidRPr="00EA02B6" w:rsidRDefault="007761DF" w:rsidP="007761DF">
      <w:pPr>
        <w:pStyle w:val="BodyText2"/>
        <w:jc w:val="both"/>
        <w:rPr>
          <w:rFonts w:eastAsia="Batang"/>
          <w:b w:val="0"/>
          <w:lang w:eastAsia="ko-KR"/>
        </w:rPr>
      </w:pPr>
    </w:p>
    <w:p w14:paraId="429A66FA" w14:textId="77777777" w:rsidR="007761DF" w:rsidRPr="00EA02B6" w:rsidRDefault="007761DF" w:rsidP="007761DF">
      <w:pPr>
        <w:pStyle w:val="BodyText2"/>
        <w:jc w:val="both"/>
        <w:rPr>
          <w:rFonts w:eastAsia="Batang"/>
          <w:b w:val="0"/>
          <w:lang w:eastAsia="ko-KR"/>
        </w:rPr>
      </w:pPr>
    </w:p>
    <w:p w14:paraId="386D49FB" w14:textId="77777777" w:rsidR="007761DF" w:rsidRPr="00EA02B6" w:rsidRDefault="007761DF" w:rsidP="007761DF">
      <w:pPr>
        <w:pStyle w:val="BodyText2"/>
        <w:jc w:val="both"/>
        <w:rPr>
          <w:rFonts w:eastAsia="Batang"/>
          <w:b w:val="0"/>
          <w:lang w:eastAsia="ko-KR"/>
        </w:rPr>
      </w:pPr>
    </w:p>
    <w:p w14:paraId="53BC05C3" w14:textId="77777777" w:rsidR="007761DF" w:rsidRPr="00EA02B6" w:rsidRDefault="007761DF" w:rsidP="007761DF">
      <w:pPr>
        <w:pStyle w:val="BodyText2"/>
        <w:jc w:val="both"/>
        <w:rPr>
          <w:rFonts w:eastAsia="Batang"/>
          <w:b w:val="0"/>
          <w:lang w:eastAsia="ko-KR"/>
        </w:rPr>
      </w:pPr>
    </w:p>
    <w:p w14:paraId="6F35F309" w14:textId="77777777" w:rsidR="007761DF" w:rsidRPr="00EA02B6" w:rsidRDefault="007761DF" w:rsidP="007761DF">
      <w:pPr>
        <w:pStyle w:val="BodyText2"/>
        <w:jc w:val="both"/>
        <w:rPr>
          <w:rFonts w:eastAsia="Batang"/>
          <w:b w:val="0"/>
          <w:lang w:eastAsia="ko-KR"/>
        </w:rPr>
      </w:pPr>
    </w:p>
    <w:p w14:paraId="03B9A160" w14:textId="77777777" w:rsidR="007761DF" w:rsidRPr="00EA02B6" w:rsidRDefault="007761DF" w:rsidP="007761DF">
      <w:pPr>
        <w:pStyle w:val="BodyText2"/>
        <w:jc w:val="both"/>
        <w:rPr>
          <w:rFonts w:eastAsia="Batang"/>
          <w:b w:val="0"/>
          <w:lang w:eastAsia="ko-KR"/>
        </w:rPr>
      </w:pPr>
    </w:p>
    <w:p w14:paraId="03709228" w14:textId="77777777" w:rsidR="007761DF" w:rsidRPr="00EA02B6" w:rsidRDefault="007761DF" w:rsidP="007761DF">
      <w:pPr>
        <w:pStyle w:val="BodyText2"/>
        <w:jc w:val="both"/>
        <w:rPr>
          <w:rFonts w:eastAsia="Batang"/>
          <w:b w:val="0"/>
          <w:lang w:eastAsia="ko-KR"/>
        </w:rPr>
      </w:pPr>
    </w:p>
    <w:p w14:paraId="10A3B771" w14:textId="77777777" w:rsidR="007761DF" w:rsidRPr="00EA02B6" w:rsidRDefault="007761DF" w:rsidP="007761DF">
      <w:pPr>
        <w:pStyle w:val="BodyText2"/>
        <w:jc w:val="both"/>
        <w:rPr>
          <w:rFonts w:eastAsia="Batang"/>
          <w:b w:val="0"/>
          <w:lang w:eastAsia="ko-KR"/>
        </w:rPr>
      </w:pPr>
    </w:p>
    <w:p w14:paraId="73C11249" w14:textId="77777777" w:rsidR="007761DF" w:rsidRPr="00EA02B6" w:rsidRDefault="007761DF" w:rsidP="007761DF">
      <w:pPr>
        <w:pStyle w:val="BodyText2"/>
        <w:jc w:val="both"/>
        <w:rPr>
          <w:rFonts w:eastAsia="Batang"/>
          <w:b w:val="0"/>
          <w:lang w:eastAsia="ko-KR"/>
        </w:rPr>
      </w:pPr>
    </w:p>
    <w:p w14:paraId="50E7691D" w14:textId="77777777" w:rsidR="007761DF" w:rsidRPr="00EA02B6" w:rsidRDefault="007761DF" w:rsidP="007761DF">
      <w:pPr>
        <w:pStyle w:val="BodyText2"/>
        <w:jc w:val="both"/>
        <w:rPr>
          <w:rFonts w:eastAsia="Batang"/>
          <w:b w:val="0"/>
          <w:lang w:eastAsia="ko-KR"/>
        </w:rPr>
      </w:pPr>
    </w:p>
    <w:p w14:paraId="58B85B45" w14:textId="77777777" w:rsidR="007761DF" w:rsidRPr="00EA02B6" w:rsidRDefault="007761DF" w:rsidP="007761DF">
      <w:pPr>
        <w:pStyle w:val="BodyText2"/>
        <w:jc w:val="both"/>
        <w:rPr>
          <w:rFonts w:eastAsia="Batang"/>
          <w:b w:val="0"/>
          <w:lang w:eastAsia="ko-KR"/>
        </w:rPr>
      </w:pPr>
    </w:p>
    <w:p w14:paraId="339248D3" w14:textId="77777777" w:rsidR="007761DF" w:rsidRPr="00EA02B6" w:rsidRDefault="007761DF" w:rsidP="007761DF">
      <w:pPr>
        <w:pStyle w:val="BodyText2"/>
        <w:jc w:val="both"/>
        <w:rPr>
          <w:rFonts w:eastAsia="Batang"/>
          <w:b w:val="0"/>
          <w:lang w:eastAsia="ko-KR"/>
        </w:rPr>
      </w:pPr>
    </w:p>
    <w:p w14:paraId="0E008991" w14:textId="77777777" w:rsidR="007761DF" w:rsidRPr="00EA02B6" w:rsidRDefault="007761DF" w:rsidP="007761DF">
      <w:pPr>
        <w:pStyle w:val="BodyText2"/>
        <w:jc w:val="both"/>
        <w:rPr>
          <w:rFonts w:eastAsia="Batang"/>
          <w:b w:val="0"/>
          <w:lang w:eastAsia="ko-KR"/>
        </w:rPr>
      </w:pPr>
    </w:p>
    <w:p w14:paraId="45AA3B05" w14:textId="77777777" w:rsidR="007761DF" w:rsidRPr="00EA02B6" w:rsidRDefault="007761DF" w:rsidP="007761DF">
      <w:pPr>
        <w:pStyle w:val="BodyText2"/>
        <w:jc w:val="both"/>
        <w:rPr>
          <w:rFonts w:eastAsia="Batang"/>
          <w:b w:val="0"/>
          <w:lang w:eastAsia="ko-KR"/>
        </w:rPr>
      </w:pPr>
    </w:p>
    <w:p w14:paraId="2EA70343" w14:textId="77777777" w:rsidR="007761DF" w:rsidRPr="00EA02B6" w:rsidRDefault="007761DF" w:rsidP="007761DF">
      <w:pPr>
        <w:pStyle w:val="BodyText2"/>
        <w:jc w:val="both"/>
        <w:rPr>
          <w:rFonts w:eastAsia="Batang"/>
          <w:b w:val="0"/>
          <w:lang w:eastAsia="ko-KR"/>
        </w:rPr>
      </w:pPr>
    </w:p>
    <w:p w14:paraId="5834F003" w14:textId="232514B3" w:rsidR="007761DF" w:rsidRDefault="007761DF" w:rsidP="007761DF">
      <w:pPr>
        <w:pStyle w:val="BodyText2"/>
        <w:jc w:val="both"/>
        <w:rPr>
          <w:rFonts w:eastAsia="Batang"/>
          <w:b w:val="0"/>
          <w:lang w:eastAsia="ko-KR"/>
        </w:rPr>
      </w:pPr>
    </w:p>
    <w:p w14:paraId="6097D84A" w14:textId="3C5170BD" w:rsidR="0054172F" w:rsidRDefault="0054172F" w:rsidP="007761DF">
      <w:pPr>
        <w:pStyle w:val="BodyText2"/>
        <w:jc w:val="both"/>
        <w:rPr>
          <w:rFonts w:eastAsia="Batang"/>
          <w:b w:val="0"/>
          <w:lang w:eastAsia="ko-KR"/>
        </w:rPr>
      </w:pPr>
    </w:p>
    <w:p w14:paraId="1B5EE50B" w14:textId="77777777" w:rsidR="0054172F" w:rsidRPr="00EA02B6" w:rsidRDefault="0054172F" w:rsidP="007761DF">
      <w:pPr>
        <w:pStyle w:val="BodyText2"/>
        <w:jc w:val="both"/>
        <w:rPr>
          <w:rFonts w:eastAsia="Batang"/>
          <w:b w:val="0"/>
          <w:lang w:eastAsia="ko-KR"/>
        </w:rPr>
      </w:pPr>
    </w:p>
    <w:p w14:paraId="01E898A8" w14:textId="77777777" w:rsidR="007761DF" w:rsidRPr="00EA02B6" w:rsidRDefault="007761DF" w:rsidP="007761DF">
      <w:pPr>
        <w:pStyle w:val="BodyText2"/>
        <w:jc w:val="both"/>
        <w:rPr>
          <w:rFonts w:eastAsia="Batang"/>
          <w:b w:val="0"/>
          <w:lang w:eastAsia="ko-KR"/>
        </w:rPr>
      </w:pPr>
    </w:p>
    <w:p w14:paraId="53351848" w14:textId="77777777" w:rsidR="007761DF" w:rsidRPr="00EA02B6" w:rsidRDefault="007761DF" w:rsidP="007761DF">
      <w:pPr>
        <w:pStyle w:val="BodyText2"/>
        <w:jc w:val="both"/>
        <w:rPr>
          <w:rFonts w:eastAsia="Batang"/>
          <w:b w:val="0"/>
          <w:lang w:eastAsia="ko-KR"/>
        </w:rPr>
      </w:pPr>
    </w:p>
    <w:p w14:paraId="65C79E46" w14:textId="3052F08A" w:rsidR="007761DF" w:rsidRDefault="007761DF" w:rsidP="007761DF">
      <w:pPr>
        <w:suppressAutoHyphens/>
        <w:jc w:val="center"/>
        <w:rPr>
          <w:b/>
        </w:rPr>
      </w:pPr>
      <w:r w:rsidRPr="00EA02B6">
        <w:rPr>
          <w:b/>
        </w:rPr>
        <w:lastRenderedPageBreak/>
        <w:t>SECTION 2 - CONTRACT CLAUSES</w:t>
      </w:r>
    </w:p>
    <w:p w14:paraId="78E2B6FF" w14:textId="2C933ED0" w:rsidR="00135D86" w:rsidRDefault="00135D86" w:rsidP="007761DF">
      <w:pPr>
        <w:suppressAutoHyphens/>
        <w:jc w:val="center"/>
        <w:rPr>
          <w:b/>
        </w:rPr>
      </w:pPr>
    </w:p>
    <w:p w14:paraId="75B328B2" w14:textId="6D15F9F8" w:rsidR="00135D86" w:rsidRDefault="00135D86" w:rsidP="00135D86">
      <w:r w:rsidRPr="004B5FC7">
        <w:t>52.212-4  CONTRACT TERMS AND CONDITIONS – COMMERCIAL ITEMS (</w:t>
      </w:r>
      <w:r w:rsidR="004B5FC7">
        <w:t>NOV</w:t>
      </w:r>
      <w:r w:rsidRPr="004B5FC7">
        <w:t xml:space="preserve"> 20</w:t>
      </w:r>
      <w:r w:rsidR="004B5FC7">
        <w:t>21</w:t>
      </w:r>
      <w:r w:rsidRPr="004B5FC7">
        <w:t>), is incorporated by reference (see SF-1449, Block 27A)</w:t>
      </w:r>
    </w:p>
    <w:p w14:paraId="7F2388AA" w14:textId="113EDF6A" w:rsidR="0094652E" w:rsidRDefault="0094652E" w:rsidP="00135D86"/>
    <w:p w14:paraId="6D447830" w14:textId="77777777" w:rsidR="0094652E" w:rsidRPr="002F533C" w:rsidRDefault="0094652E" w:rsidP="0094652E">
      <w:pPr>
        <w:rPr>
          <w:color w:val="FF0000"/>
          <w:lang w:val="en" w:eastAsia="ko-KR"/>
        </w:rPr>
      </w:pPr>
      <w:r w:rsidRPr="002F533C">
        <w:rPr>
          <w:lang w:val="en" w:eastAsia="ko-KR"/>
        </w:rPr>
        <w:t xml:space="preserve">52.212-5  Contract Terms and Conditions Required to Implement Statutes or Executive Orders-Commercial Items (JAN 2022)  </w:t>
      </w:r>
    </w:p>
    <w:p w14:paraId="76C3C24B"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(a)</w:t>
      </w:r>
      <w:r w:rsidRPr="002F533C">
        <w:rPr>
          <w:rFonts w:eastAsia="Batang"/>
          <w:color w:val="000000"/>
          <w:lang w:eastAsia="ko-KR"/>
        </w:rPr>
        <w:t>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14:paraId="4F01B700"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(1)</w:t>
      </w:r>
      <w:r w:rsidRPr="002F533C">
        <w:rPr>
          <w:rFonts w:eastAsia="Batang"/>
          <w:color w:val="000000"/>
          <w:lang w:eastAsia="ko-KR"/>
        </w:rPr>
        <w:t> </w:t>
      </w:r>
      <w:hyperlink r:id="rId16" w:anchor="FAR_52_203_19" w:history="1">
        <w:r w:rsidRPr="002F533C">
          <w:rPr>
            <w:rFonts w:eastAsia="Batang"/>
            <w:color w:val="1062AE"/>
            <w:u w:val="single"/>
            <w:bdr w:val="none" w:sz="0" w:space="0" w:color="auto" w:frame="1"/>
            <w:lang w:eastAsia="ko-KR"/>
          </w:rPr>
          <w:t>52.203-19</w:t>
        </w:r>
      </w:hyperlink>
      <w:r w:rsidRPr="002F533C">
        <w:rPr>
          <w:rFonts w:eastAsia="Batang"/>
          <w:color w:val="000000"/>
          <w:lang w:eastAsia="ko-KR"/>
        </w:rPr>
        <w:t>, Prohibition on Requiring Certain Internal Confidentiality Agreements or Statements </w:t>
      </w:r>
      <w:r w:rsidRPr="002F533C">
        <w:rPr>
          <w:rFonts w:eastAsia="Batang"/>
          <w:smallCaps/>
          <w:color w:val="000000"/>
          <w:bdr w:val="none" w:sz="0" w:space="0" w:color="auto" w:frame="1"/>
          <w:lang w:eastAsia="ko-KR"/>
        </w:rPr>
        <w:t>(Jan 2017)</w:t>
      </w:r>
      <w:r w:rsidRPr="002F533C">
        <w:rPr>
          <w:rFonts w:eastAsia="Batang"/>
          <w:color w:val="000000"/>
          <w:lang w:eastAsia="ko-KR"/>
        </w:rPr>
        <w:t> (section 743 of Division E, Title VII, of the Consolidated and Further Continuing Appropriations Act, 2015 (Pub. L. 113-235) and its successor provisions in subsequent appropriations acts (and as extended in continuing resolutions)).</w:t>
      </w:r>
    </w:p>
    <w:p w14:paraId="0FD6494E"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(2)</w:t>
      </w:r>
      <w:r w:rsidRPr="002F533C">
        <w:rPr>
          <w:rFonts w:eastAsia="Batang"/>
          <w:color w:val="000000"/>
          <w:lang w:eastAsia="ko-KR"/>
        </w:rPr>
        <w:t> </w:t>
      </w:r>
      <w:hyperlink r:id="rId17" w:anchor="FAR_52_204_23" w:history="1">
        <w:r w:rsidRPr="002F533C">
          <w:rPr>
            <w:rFonts w:eastAsia="Batang"/>
            <w:color w:val="1062AE"/>
            <w:u w:val="single"/>
            <w:bdr w:val="none" w:sz="0" w:space="0" w:color="auto" w:frame="1"/>
            <w:lang w:eastAsia="ko-KR"/>
          </w:rPr>
          <w:t>52.204-23</w:t>
        </w:r>
      </w:hyperlink>
      <w:r w:rsidRPr="002F533C">
        <w:rPr>
          <w:rFonts w:eastAsia="Batang"/>
          <w:color w:val="000000"/>
          <w:lang w:eastAsia="ko-KR"/>
        </w:rPr>
        <w:t>, Prohibition on Contracting for Hardware, Software, and Services Developed or Provided by Kaspersky Lab and Other Covered Entities </w:t>
      </w:r>
      <w:r w:rsidRPr="002F533C">
        <w:rPr>
          <w:rFonts w:eastAsia="Batang"/>
          <w:smallCaps/>
          <w:color w:val="000000"/>
          <w:bdr w:val="none" w:sz="0" w:space="0" w:color="auto" w:frame="1"/>
          <w:lang w:eastAsia="ko-KR"/>
        </w:rPr>
        <w:t>(Nov 2021)</w:t>
      </w:r>
      <w:r w:rsidRPr="002F533C">
        <w:rPr>
          <w:rFonts w:eastAsia="Batang"/>
          <w:color w:val="000000"/>
          <w:lang w:eastAsia="ko-KR"/>
        </w:rPr>
        <w:t> (Section 1634 of Pub. L. 115-91).</w:t>
      </w:r>
    </w:p>
    <w:p w14:paraId="2AC6E1B2"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(3)</w:t>
      </w:r>
      <w:r w:rsidRPr="002F533C">
        <w:rPr>
          <w:rFonts w:eastAsia="Batang"/>
          <w:color w:val="000000"/>
          <w:lang w:eastAsia="ko-KR"/>
        </w:rPr>
        <w:t> </w:t>
      </w:r>
      <w:hyperlink r:id="rId18" w:anchor="FAR_52_204_25" w:history="1">
        <w:r w:rsidRPr="002F533C">
          <w:rPr>
            <w:rFonts w:eastAsia="Batang"/>
            <w:color w:val="1062AE"/>
            <w:u w:val="single"/>
            <w:bdr w:val="none" w:sz="0" w:space="0" w:color="auto" w:frame="1"/>
            <w:lang w:eastAsia="ko-KR"/>
          </w:rPr>
          <w:t>52.204-25</w:t>
        </w:r>
      </w:hyperlink>
      <w:r w:rsidRPr="002F533C">
        <w:rPr>
          <w:rFonts w:eastAsia="Batang"/>
          <w:color w:val="000000"/>
          <w:lang w:eastAsia="ko-KR"/>
        </w:rPr>
        <w:t>, Prohibition on Contracting for Certain Telecommunications and Video Surveillance Services or Equipment. </w:t>
      </w:r>
      <w:r w:rsidRPr="002F533C">
        <w:rPr>
          <w:rFonts w:eastAsia="Batang"/>
          <w:smallCaps/>
          <w:color w:val="000000"/>
          <w:bdr w:val="none" w:sz="0" w:space="0" w:color="auto" w:frame="1"/>
          <w:lang w:eastAsia="ko-KR"/>
        </w:rPr>
        <w:t>(Nov 2021)</w:t>
      </w:r>
      <w:r w:rsidRPr="002F533C">
        <w:rPr>
          <w:rFonts w:eastAsia="Batang"/>
          <w:color w:val="000000"/>
          <w:lang w:eastAsia="ko-KR"/>
        </w:rPr>
        <w:t> (Section 889(a)(1)(A) of Pub. L. 115-232).</w:t>
      </w:r>
    </w:p>
    <w:p w14:paraId="2ACD3186"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(4)</w:t>
      </w:r>
      <w:r w:rsidRPr="002F533C">
        <w:rPr>
          <w:rFonts w:eastAsia="Batang"/>
          <w:color w:val="000000"/>
          <w:lang w:eastAsia="ko-KR"/>
        </w:rPr>
        <w:t> </w:t>
      </w:r>
      <w:hyperlink r:id="rId19" w:anchor="FAR_52_209_10" w:history="1">
        <w:r w:rsidRPr="002F533C">
          <w:rPr>
            <w:rFonts w:eastAsia="Batang"/>
            <w:color w:val="1062AE"/>
            <w:u w:val="single"/>
            <w:bdr w:val="none" w:sz="0" w:space="0" w:color="auto" w:frame="1"/>
            <w:lang w:eastAsia="ko-KR"/>
          </w:rPr>
          <w:t>52.209-10</w:t>
        </w:r>
      </w:hyperlink>
      <w:r w:rsidRPr="002F533C">
        <w:rPr>
          <w:rFonts w:eastAsia="Batang"/>
          <w:color w:val="000000"/>
          <w:lang w:eastAsia="ko-KR"/>
        </w:rPr>
        <w:t>, Prohibition on Contracting with Inverted Domestic Corporations </w:t>
      </w:r>
      <w:r w:rsidRPr="002F533C">
        <w:rPr>
          <w:rFonts w:eastAsia="Batang"/>
          <w:smallCaps/>
          <w:color w:val="000000"/>
          <w:bdr w:val="none" w:sz="0" w:space="0" w:color="auto" w:frame="1"/>
          <w:lang w:eastAsia="ko-KR"/>
        </w:rPr>
        <w:t>(Nov 2015)</w:t>
      </w:r>
      <w:r w:rsidRPr="002F533C">
        <w:rPr>
          <w:rFonts w:eastAsia="Batang"/>
          <w:color w:val="000000"/>
          <w:lang w:eastAsia="ko-KR"/>
        </w:rPr>
        <w:t>.</w:t>
      </w:r>
    </w:p>
    <w:p w14:paraId="1CF19C93"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(5)</w:t>
      </w:r>
      <w:r w:rsidRPr="002F533C">
        <w:rPr>
          <w:rFonts w:eastAsia="Batang"/>
          <w:color w:val="000000"/>
          <w:lang w:eastAsia="ko-KR"/>
        </w:rPr>
        <w:t> </w:t>
      </w:r>
      <w:hyperlink r:id="rId20" w:anchor="FAR_52_233_3" w:history="1">
        <w:r w:rsidRPr="002F533C">
          <w:rPr>
            <w:rFonts w:eastAsia="Batang"/>
            <w:color w:val="1062AE"/>
            <w:u w:val="single"/>
            <w:bdr w:val="none" w:sz="0" w:space="0" w:color="auto" w:frame="1"/>
            <w:lang w:eastAsia="ko-KR"/>
          </w:rPr>
          <w:t>52.233-3</w:t>
        </w:r>
      </w:hyperlink>
      <w:r w:rsidRPr="002F533C">
        <w:rPr>
          <w:rFonts w:eastAsia="Batang"/>
          <w:color w:val="000000"/>
          <w:lang w:eastAsia="ko-KR"/>
        </w:rPr>
        <w:t>, Protest After Award </w:t>
      </w:r>
      <w:r w:rsidRPr="002F533C">
        <w:rPr>
          <w:rFonts w:eastAsia="Batang"/>
          <w:smallCaps/>
          <w:color w:val="000000"/>
          <w:bdr w:val="none" w:sz="0" w:space="0" w:color="auto" w:frame="1"/>
          <w:lang w:eastAsia="ko-KR"/>
        </w:rPr>
        <w:t>(Aug 1996)</w:t>
      </w:r>
      <w:r w:rsidRPr="002F533C">
        <w:rPr>
          <w:rFonts w:eastAsia="Batang"/>
          <w:color w:val="000000"/>
          <w:lang w:eastAsia="ko-KR"/>
        </w:rPr>
        <w:t> (</w:t>
      </w:r>
      <w:hyperlink r:id="rId21" w:tgtFrame="_blank" w:history="1">
        <w:r w:rsidRPr="002F533C">
          <w:rPr>
            <w:rFonts w:eastAsia="Batang"/>
            <w:color w:val="1062AE"/>
            <w:u w:val="single"/>
            <w:bdr w:val="none" w:sz="0" w:space="0" w:color="auto" w:frame="1"/>
            <w:lang w:eastAsia="ko-KR"/>
          </w:rPr>
          <w:t>31 U.S.C. 3553</w:t>
        </w:r>
      </w:hyperlink>
      <w:r w:rsidRPr="002F533C">
        <w:rPr>
          <w:rFonts w:eastAsia="Batang"/>
          <w:color w:val="000000"/>
          <w:lang w:eastAsia="ko-KR"/>
        </w:rPr>
        <w:t>).</w:t>
      </w:r>
    </w:p>
    <w:p w14:paraId="7C108466"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(6)</w:t>
      </w:r>
      <w:r w:rsidRPr="002F533C">
        <w:rPr>
          <w:rFonts w:eastAsia="Batang"/>
          <w:color w:val="000000"/>
          <w:lang w:eastAsia="ko-KR"/>
        </w:rPr>
        <w:t> </w:t>
      </w:r>
      <w:hyperlink r:id="rId22" w:anchor="FAR_52_233_4" w:history="1">
        <w:r w:rsidRPr="002F533C">
          <w:rPr>
            <w:rFonts w:eastAsia="Batang"/>
            <w:color w:val="1062AE"/>
            <w:u w:val="single"/>
            <w:bdr w:val="none" w:sz="0" w:space="0" w:color="auto" w:frame="1"/>
            <w:lang w:eastAsia="ko-KR"/>
          </w:rPr>
          <w:t>52.233-4</w:t>
        </w:r>
      </w:hyperlink>
      <w:r w:rsidRPr="002F533C">
        <w:rPr>
          <w:rFonts w:eastAsia="Batang"/>
          <w:color w:val="000000"/>
          <w:lang w:eastAsia="ko-KR"/>
        </w:rPr>
        <w:t>, Applicable Law for Breach of Contract Claim </w:t>
      </w:r>
      <w:r w:rsidRPr="002F533C">
        <w:rPr>
          <w:rFonts w:eastAsia="Batang"/>
          <w:smallCaps/>
          <w:color w:val="000000"/>
          <w:bdr w:val="none" w:sz="0" w:space="0" w:color="auto" w:frame="1"/>
          <w:lang w:eastAsia="ko-KR"/>
        </w:rPr>
        <w:t>(Oct 2004)</w:t>
      </w:r>
      <w:r w:rsidRPr="002F533C">
        <w:rPr>
          <w:rFonts w:eastAsia="Batang"/>
          <w:color w:val="000000"/>
          <w:lang w:eastAsia="ko-KR"/>
        </w:rPr>
        <w:t> (Public Laws 108-77 and 108-78 ( </w:t>
      </w:r>
      <w:hyperlink r:id="rId23" w:tgtFrame="_blank" w:history="1">
        <w:r w:rsidRPr="002F533C">
          <w:rPr>
            <w:rFonts w:eastAsia="Batang"/>
            <w:color w:val="1062AE"/>
            <w:u w:val="single"/>
            <w:bdr w:val="none" w:sz="0" w:space="0" w:color="auto" w:frame="1"/>
            <w:lang w:eastAsia="ko-KR"/>
          </w:rPr>
          <w:t>19 U.S.C. 3805 note</w:t>
        </w:r>
      </w:hyperlink>
      <w:r w:rsidRPr="002F533C">
        <w:rPr>
          <w:rFonts w:eastAsia="Batang"/>
          <w:color w:val="000000"/>
          <w:lang w:eastAsia="ko-KR"/>
        </w:rPr>
        <w:t>)).</w:t>
      </w:r>
    </w:p>
    <w:p w14:paraId="20B42475"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(b)</w:t>
      </w:r>
      <w:r w:rsidRPr="002F533C">
        <w:rPr>
          <w:rFonts w:eastAsia="Batang"/>
          <w:color w:val="000000"/>
          <w:lang w:eastAsia="ko-KR"/>
        </w:rPr>
        <w:t>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7DC575E2" w14:textId="3EE637B8"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A32F37">
        <w:rPr>
          <w:rFonts w:eastAsia="Batang"/>
          <w:color w:val="000000"/>
          <w:bdr w:val="none" w:sz="0" w:space="0" w:color="auto" w:frame="1"/>
          <w:lang w:eastAsia="ko-KR"/>
        </w:rPr>
        <w:t>_X</w:t>
      </w:r>
      <w:r w:rsidRPr="002F533C">
        <w:rPr>
          <w:rFonts w:eastAsia="Batang"/>
          <w:color w:val="000000"/>
          <w:bdr w:val="none" w:sz="0" w:space="0" w:color="auto" w:frame="1"/>
          <w:lang w:eastAsia="ko-KR"/>
        </w:rPr>
        <w:t>_(1)</w:t>
      </w:r>
      <w:r w:rsidRPr="002F533C">
        <w:rPr>
          <w:rFonts w:eastAsia="Batang"/>
          <w:color w:val="000000"/>
          <w:lang w:eastAsia="ko-KR"/>
        </w:rPr>
        <w:t> </w:t>
      </w:r>
      <w:hyperlink r:id="rId24" w:anchor="FAR_52_203_6" w:history="1">
        <w:r w:rsidRPr="002F533C">
          <w:rPr>
            <w:rFonts w:eastAsia="Batang"/>
            <w:color w:val="1062AE"/>
            <w:u w:val="single"/>
            <w:bdr w:val="none" w:sz="0" w:space="0" w:color="auto" w:frame="1"/>
            <w:lang w:eastAsia="ko-KR"/>
          </w:rPr>
          <w:t>52.203-6</w:t>
        </w:r>
      </w:hyperlink>
      <w:r w:rsidRPr="002F533C">
        <w:rPr>
          <w:rFonts w:eastAsia="Batang"/>
          <w:color w:val="000000"/>
          <w:lang w:eastAsia="ko-KR"/>
        </w:rPr>
        <w:t>, Restrictions on Subcontractor Sales to the Government </w:t>
      </w:r>
      <w:r w:rsidRPr="002F533C">
        <w:rPr>
          <w:rFonts w:eastAsia="Batang"/>
          <w:smallCaps/>
          <w:color w:val="000000"/>
          <w:bdr w:val="none" w:sz="0" w:space="0" w:color="auto" w:frame="1"/>
          <w:lang w:eastAsia="ko-KR"/>
        </w:rPr>
        <w:t>(Jun 2020),</w:t>
      </w:r>
      <w:r w:rsidRPr="002F533C">
        <w:rPr>
          <w:rFonts w:eastAsia="Batang"/>
          <w:color w:val="000000"/>
          <w:lang w:eastAsia="ko-KR"/>
        </w:rPr>
        <w:t> with </w:t>
      </w:r>
      <w:r w:rsidRPr="002F533C">
        <w:rPr>
          <w:rFonts w:eastAsia="Batang"/>
          <w:i/>
          <w:iCs/>
          <w:color w:val="000000"/>
          <w:bdr w:val="none" w:sz="0" w:space="0" w:color="auto" w:frame="1"/>
          <w:lang w:eastAsia="ko-KR"/>
        </w:rPr>
        <w:t>Alternate I</w:t>
      </w:r>
      <w:r w:rsidRPr="002F533C">
        <w:rPr>
          <w:rFonts w:eastAsia="Batang"/>
          <w:color w:val="000000"/>
          <w:lang w:eastAsia="ko-KR"/>
        </w:rPr>
        <w:t> </w:t>
      </w:r>
      <w:r w:rsidRPr="002F533C">
        <w:rPr>
          <w:rFonts w:eastAsia="Batang"/>
          <w:smallCaps/>
          <w:color w:val="000000"/>
          <w:bdr w:val="none" w:sz="0" w:space="0" w:color="auto" w:frame="1"/>
          <w:lang w:eastAsia="ko-KR"/>
        </w:rPr>
        <w:t>(Nov 2021) </w:t>
      </w:r>
      <w:r w:rsidRPr="002F533C">
        <w:rPr>
          <w:rFonts w:eastAsia="Batang"/>
          <w:color w:val="000000"/>
          <w:lang w:eastAsia="ko-KR"/>
        </w:rPr>
        <w:t>(</w:t>
      </w:r>
      <w:hyperlink r:id="rId25" w:tgtFrame="_blank" w:history="1">
        <w:r w:rsidRPr="002F533C">
          <w:rPr>
            <w:rFonts w:eastAsia="Batang"/>
            <w:color w:val="1062AE"/>
            <w:u w:val="single"/>
            <w:bdr w:val="none" w:sz="0" w:space="0" w:color="auto" w:frame="1"/>
            <w:lang w:eastAsia="ko-KR"/>
          </w:rPr>
          <w:t>41 U.S.C. 4704</w:t>
        </w:r>
      </w:hyperlink>
      <w:r w:rsidRPr="002F533C">
        <w:rPr>
          <w:rFonts w:eastAsia="Batang"/>
          <w:color w:val="000000"/>
          <w:lang w:eastAsia="ko-KR"/>
        </w:rPr>
        <w:t> and </w:t>
      </w:r>
      <w:hyperlink r:id="rId26" w:tgtFrame="_blank" w:history="1">
        <w:r w:rsidRPr="002F533C">
          <w:rPr>
            <w:rFonts w:eastAsia="Batang"/>
            <w:color w:val="1062AE"/>
            <w:u w:val="single"/>
            <w:bdr w:val="none" w:sz="0" w:space="0" w:color="auto" w:frame="1"/>
            <w:lang w:eastAsia="ko-KR"/>
          </w:rPr>
          <w:t>10 U.S.C. 2402</w:t>
        </w:r>
      </w:hyperlink>
      <w:r w:rsidRPr="002F533C">
        <w:rPr>
          <w:rFonts w:eastAsia="Batang"/>
          <w:color w:val="000000"/>
          <w:lang w:eastAsia="ko-KR"/>
        </w:rPr>
        <w:t>).</w:t>
      </w:r>
    </w:p>
    <w:p w14:paraId="1B484AC7"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w:t>
      </w:r>
      <w:r w:rsidRPr="002F533C">
        <w:rPr>
          <w:rFonts w:eastAsia="Batang"/>
          <w:color w:val="000000"/>
          <w:lang w:eastAsia="ko-KR"/>
        </w:rPr>
        <w:t> </w:t>
      </w:r>
      <w:hyperlink r:id="rId27" w:anchor="FAR_52_203_13" w:history="1">
        <w:r w:rsidRPr="002F533C">
          <w:rPr>
            <w:rFonts w:eastAsia="Batang"/>
            <w:color w:val="1062AE"/>
            <w:u w:val="single"/>
            <w:bdr w:val="none" w:sz="0" w:space="0" w:color="auto" w:frame="1"/>
            <w:lang w:eastAsia="ko-KR"/>
          </w:rPr>
          <w:t>52.203-13</w:t>
        </w:r>
      </w:hyperlink>
      <w:r w:rsidRPr="002F533C">
        <w:rPr>
          <w:rFonts w:eastAsia="Batang"/>
          <w:color w:val="000000"/>
          <w:lang w:eastAsia="ko-KR"/>
        </w:rPr>
        <w:t>, Contractor Code of Business Ethics and Conduct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28" w:tgtFrame="_blank" w:history="1">
        <w:r w:rsidRPr="002F533C">
          <w:rPr>
            <w:rFonts w:eastAsia="Batang"/>
            <w:color w:val="1062AE"/>
            <w:u w:val="single"/>
            <w:bdr w:val="none" w:sz="0" w:space="0" w:color="auto" w:frame="1"/>
            <w:lang w:eastAsia="ko-KR"/>
          </w:rPr>
          <w:t>41 U.S.C. 3509</w:t>
        </w:r>
      </w:hyperlink>
      <w:r w:rsidRPr="002F533C">
        <w:rPr>
          <w:rFonts w:eastAsia="Batang"/>
          <w:color w:val="000000"/>
          <w:lang w:eastAsia="ko-KR"/>
        </w:rPr>
        <w:t>)).</w:t>
      </w:r>
    </w:p>
    <w:p w14:paraId="3F696885"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w:t>
      </w:r>
      <w:r w:rsidRPr="002F533C">
        <w:rPr>
          <w:rFonts w:eastAsia="Batang"/>
          <w:color w:val="000000"/>
          <w:lang w:eastAsia="ko-KR"/>
        </w:rPr>
        <w:t> </w:t>
      </w:r>
      <w:hyperlink r:id="rId29" w:anchor="FAR_52_203_15" w:history="1">
        <w:r w:rsidRPr="002F533C">
          <w:rPr>
            <w:rFonts w:eastAsia="Batang"/>
            <w:color w:val="1062AE"/>
            <w:u w:val="single"/>
            <w:bdr w:val="none" w:sz="0" w:space="0" w:color="auto" w:frame="1"/>
            <w:lang w:eastAsia="ko-KR"/>
          </w:rPr>
          <w:t>52.203-15</w:t>
        </w:r>
      </w:hyperlink>
      <w:r w:rsidRPr="002F533C">
        <w:rPr>
          <w:rFonts w:eastAsia="Batang"/>
          <w:color w:val="000000"/>
          <w:lang w:eastAsia="ko-KR"/>
        </w:rPr>
        <w:t>, Whistleblower Protections under the American Recovery and Reinvestment Act of 2009 </w:t>
      </w:r>
      <w:r w:rsidRPr="002F533C">
        <w:rPr>
          <w:rFonts w:eastAsia="Batang"/>
          <w:smallCaps/>
          <w:color w:val="000000"/>
          <w:bdr w:val="none" w:sz="0" w:space="0" w:color="auto" w:frame="1"/>
          <w:lang w:eastAsia="ko-KR"/>
        </w:rPr>
        <w:t>(Jun 2010)</w:t>
      </w:r>
      <w:r w:rsidRPr="002F533C">
        <w:rPr>
          <w:rFonts w:eastAsia="Batang"/>
          <w:color w:val="000000"/>
          <w:lang w:eastAsia="ko-KR"/>
        </w:rPr>
        <w:t> (Section 1553 of Pub. L. 111-5). (Applies to contracts funded by the American Recovery and Reinvestment Act of 2009.)</w:t>
      </w:r>
    </w:p>
    <w:p w14:paraId="49DB80F2" w14:textId="69B0AF79"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_</w:t>
      </w:r>
      <w:r w:rsidR="00A32F37">
        <w:rPr>
          <w:rFonts w:eastAsia="Batang"/>
          <w:color w:val="000000"/>
          <w:bdr w:val="none" w:sz="0" w:space="0" w:color="auto" w:frame="1"/>
          <w:lang w:eastAsia="ko-KR"/>
        </w:rPr>
        <w:t>X</w:t>
      </w:r>
      <w:r w:rsidRPr="002F533C">
        <w:rPr>
          <w:rFonts w:eastAsia="Batang"/>
          <w:color w:val="000000"/>
          <w:bdr w:val="none" w:sz="0" w:space="0" w:color="auto" w:frame="1"/>
          <w:lang w:eastAsia="ko-KR"/>
        </w:rPr>
        <w:t>_(4)</w:t>
      </w:r>
      <w:r w:rsidRPr="002F533C">
        <w:rPr>
          <w:rFonts w:eastAsia="Batang"/>
          <w:color w:val="000000"/>
          <w:lang w:eastAsia="ko-KR"/>
        </w:rPr>
        <w:t> </w:t>
      </w:r>
      <w:hyperlink r:id="rId30" w:anchor="FAR_52_204_10" w:history="1">
        <w:r w:rsidRPr="002F533C">
          <w:rPr>
            <w:rFonts w:eastAsia="Batang"/>
            <w:color w:val="1062AE"/>
            <w:u w:val="single"/>
            <w:bdr w:val="none" w:sz="0" w:space="0" w:color="auto" w:frame="1"/>
            <w:lang w:eastAsia="ko-KR"/>
          </w:rPr>
          <w:t>52.204-10</w:t>
        </w:r>
      </w:hyperlink>
      <w:r w:rsidRPr="002F533C">
        <w:rPr>
          <w:rFonts w:eastAsia="Batang"/>
          <w:color w:val="000000"/>
          <w:lang w:eastAsia="ko-KR"/>
        </w:rPr>
        <w:t>, Reporting Executive Compensation and First-Tier Subcontract Awards </w:t>
      </w:r>
      <w:r w:rsidRPr="002F533C">
        <w:rPr>
          <w:rFonts w:eastAsia="Batang"/>
          <w:smallCaps/>
          <w:color w:val="000000"/>
          <w:bdr w:val="none" w:sz="0" w:space="0" w:color="auto" w:frame="1"/>
          <w:lang w:eastAsia="ko-KR"/>
        </w:rPr>
        <w:t>(Jun 2020)</w:t>
      </w:r>
      <w:r w:rsidRPr="002F533C">
        <w:rPr>
          <w:rFonts w:eastAsia="Batang"/>
          <w:color w:val="000000"/>
          <w:lang w:eastAsia="ko-KR"/>
        </w:rPr>
        <w:t> (Pub. L. 109-282) ( </w:t>
      </w:r>
      <w:hyperlink r:id="rId31" w:tgtFrame="_blank" w:history="1">
        <w:r w:rsidRPr="002F533C">
          <w:rPr>
            <w:rFonts w:eastAsia="Batang"/>
            <w:color w:val="1062AE"/>
            <w:u w:val="single"/>
            <w:bdr w:val="none" w:sz="0" w:space="0" w:color="auto" w:frame="1"/>
            <w:lang w:eastAsia="ko-KR"/>
          </w:rPr>
          <w:t>31 U.S.C. 6101 note</w:t>
        </w:r>
      </w:hyperlink>
      <w:r w:rsidRPr="002F533C">
        <w:rPr>
          <w:rFonts w:eastAsia="Batang"/>
          <w:color w:val="000000"/>
          <w:lang w:eastAsia="ko-KR"/>
        </w:rPr>
        <w:t>).</w:t>
      </w:r>
    </w:p>
    <w:p w14:paraId="04EE9A7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w:t>
      </w:r>
      <w:r w:rsidRPr="002F533C">
        <w:rPr>
          <w:rFonts w:eastAsia="Batang"/>
          <w:color w:val="000000"/>
          <w:lang w:eastAsia="ko-KR"/>
        </w:rPr>
        <w:t> [Reserved].</w:t>
      </w:r>
    </w:p>
    <w:p w14:paraId="50A84C7A"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(6)</w:t>
      </w:r>
      <w:r w:rsidRPr="002F533C">
        <w:rPr>
          <w:rFonts w:eastAsia="Batang"/>
          <w:color w:val="000000"/>
          <w:lang w:eastAsia="ko-KR"/>
        </w:rPr>
        <w:t> </w:t>
      </w:r>
      <w:hyperlink r:id="rId32" w:anchor="FAR_52_204_14" w:history="1">
        <w:r w:rsidRPr="002F533C">
          <w:rPr>
            <w:rFonts w:eastAsia="Batang"/>
            <w:color w:val="1062AE"/>
            <w:u w:val="single"/>
            <w:bdr w:val="none" w:sz="0" w:space="0" w:color="auto" w:frame="1"/>
            <w:lang w:eastAsia="ko-KR"/>
          </w:rPr>
          <w:t>52.204-14</w:t>
        </w:r>
      </w:hyperlink>
      <w:r w:rsidRPr="002F533C">
        <w:rPr>
          <w:rFonts w:eastAsia="Batang"/>
          <w:color w:val="000000"/>
          <w:lang w:eastAsia="ko-KR"/>
        </w:rPr>
        <w:t>, Service Contract Reporting Requirements </w:t>
      </w:r>
      <w:r w:rsidRPr="002F533C">
        <w:rPr>
          <w:rFonts w:eastAsia="Batang"/>
          <w:smallCaps/>
          <w:color w:val="000000"/>
          <w:bdr w:val="none" w:sz="0" w:space="0" w:color="auto" w:frame="1"/>
          <w:lang w:eastAsia="ko-KR"/>
        </w:rPr>
        <w:t>(Oct 2016)</w:t>
      </w:r>
      <w:r w:rsidRPr="002F533C">
        <w:rPr>
          <w:rFonts w:eastAsia="Batang"/>
          <w:color w:val="000000"/>
          <w:lang w:eastAsia="ko-KR"/>
        </w:rPr>
        <w:t> (Pub. L. 111-117, section 743 of Div. C).</w:t>
      </w:r>
    </w:p>
    <w:p w14:paraId="638AB338"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(7)</w:t>
      </w:r>
      <w:r w:rsidRPr="002F533C">
        <w:rPr>
          <w:rFonts w:eastAsia="Batang"/>
          <w:color w:val="000000"/>
          <w:lang w:eastAsia="ko-KR"/>
        </w:rPr>
        <w:t> </w:t>
      </w:r>
      <w:hyperlink r:id="rId33" w:anchor="FAR_52_204_15" w:history="1">
        <w:r w:rsidRPr="002F533C">
          <w:rPr>
            <w:rFonts w:eastAsia="Batang"/>
            <w:color w:val="1062AE"/>
            <w:u w:val="single"/>
            <w:bdr w:val="none" w:sz="0" w:space="0" w:color="auto" w:frame="1"/>
            <w:lang w:eastAsia="ko-KR"/>
          </w:rPr>
          <w:t>52.204-15</w:t>
        </w:r>
      </w:hyperlink>
      <w:r w:rsidRPr="002F533C">
        <w:rPr>
          <w:rFonts w:eastAsia="Batang"/>
          <w:color w:val="000000"/>
          <w:lang w:eastAsia="ko-KR"/>
        </w:rPr>
        <w:t>, Service Contract Reporting Requirements for Indefinite-Delivery Contracts </w:t>
      </w:r>
      <w:r w:rsidRPr="002F533C">
        <w:rPr>
          <w:rFonts w:eastAsia="Batang"/>
          <w:smallCaps/>
          <w:color w:val="000000"/>
          <w:bdr w:val="none" w:sz="0" w:space="0" w:color="auto" w:frame="1"/>
          <w:lang w:eastAsia="ko-KR"/>
        </w:rPr>
        <w:t>(Oct 2016)</w:t>
      </w:r>
      <w:r w:rsidRPr="002F533C">
        <w:rPr>
          <w:rFonts w:eastAsia="Batang"/>
          <w:color w:val="000000"/>
          <w:lang w:eastAsia="ko-KR"/>
        </w:rPr>
        <w:t> (Pub. L. 111-117, section 743 of Div. C).</w:t>
      </w:r>
    </w:p>
    <w:p w14:paraId="5B0A4F72" w14:textId="194C8FC3"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A32F37">
        <w:rPr>
          <w:rFonts w:eastAsia="Batang"/>
          <w:color w:val="000000"/>
          <w:bdr w:val="none" w:sz="0" w:space="0" w:color="auto" w:frame="1"/>
          <w:lang w:eastAsia="ko-KR"/>
        </w:rPr>
        <w:t>X</w:t>
      </w:r>
      <w:r w:rsidRPr="002F533C">
        <w:rPr>
          <w:rFonts w:eastAsia="Batang"/>
          <w:color w:val="000000"/>
          <w:bdr w:val="none" w:sz="0" w:space="0" w:color="auto" w:frame="1"/>
          <w:lang w:eastAsia="ko-KR"/>
        </w:rPr>
        <w:t>_(8)</w:t>
      </w:r>
      <w:r w:rsidRPr="002F533C">
        <w:rPr>
          <w:rFonts w:eastAsia="Batang"/>
          <w:color w:val="000000"/>
          <w:lang w:eastAsia="ko-KR"/>
        </w:rPr>
        <w:t> </w:t>
      </w:r>
      <w:hyperlink r:id="rId34" w:anchor="FAR_52_209_6" w:history="1">
        <w:r w:rsidRPr="002F533C">
          <w:rPr>
            <w:rFonts w:eastAsia="Batang"/>
            <w:color w:val="1062AE"/>
            <w:u w:val="single"/>
            <w:bdr w:val="none" w:sz="0" w:space="0" w:color="auto" w:frame="1"/>
            <w:lang w:eastAsia="ko-KR"/>
          </w:rPr>
          <w:t>52.209-6</w:t>
        </w:r>
      </w:hyperlink>
      <w:r w:rsidRPr="002F533C">
        <w:rPr>
          <w:rFonts w:eastAsia="Batang"/>
          <w:color w:val="000000"/>
          <w:lang w:eastAsia="ko-KR"/>
        </w:rPr>
        <w:t>, Protecting the Government’s Interest When Subcontracting with Contractors Debarred, Suspended, or Proposed for Debarment.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35" w:tgtFrame="_blank" w:history="1">
        <w:r w:rsidRPr="002F533C">
          <w:rPr>
            <w:rFonts w:eastAsia="Batang"/>
            <w:color w:val="1062AE"/>
            <w:u w:val="single"/>
            <w:bdr w:val="none" w:sz="0" w:space="0" w:color="auto" w:frame="1"/>
            <w:lang w:eastAsia="ko-KR"/>
          </w:rPr>
          <w:t>31 U.S.C. 6101 note</w:t>
        </w:r>
      </w:hyperlink>
      <w:r w:rsidRPr="002F533C">
        <w:rPr>
          <w:rFonts w:eastAsia="Batang"/>
          <w:color w:val="000000"/>
          <w:lang w:eastAsia="ko-KR"/>
        </w:rPr>
        <w:t>).</w:t>
      </w:r>
    </w:p>
    <w:p w14:paraId="3596BC08"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(9)</w:t>
      </w:r>
      <w:r w:rsidRPr="002F533C">
        <w:rPr>
          <w:rFonts w:eastAsia="Batang"/>
          <w:color w:val="000000"/>
          <w:lang w:eastAsia="ko-KR"/>
        </w:rPr>
        <w:t> </w:t>
      </w:r>
      <w:hyperlink r:id="rId36" w:anchor="FAR_52_209_9" w:history="1">
        <w:r w:rsidRPr="002F533C">
          <w:rPr>
            <w:rFonts w:eastAsia="Batang"/>
            <w:color w:val="1062AE"/>
            <w:u w:val="single"/>
            <w:bdr w:val="none" w:sz="0" w:space="0" w:color="auto" w:frame="1"/>
            <w:lang w:eastAsia="ko-KR"/>
          </w:rPr>
          <w:t>52.209-9</w:t>
        </w:r>
      </w:hyperlink>
      <w:r w:rsidRPr="002F533C">
        <w:rPr>
          <w:rFonts w:eastAsia="Batang"/>
          <w:color w:val="000000"/>
          <w:lang w:eastAsia="ko-KR"/>
        </w:rPr>
        <w:t>, Updates of Publicly Available Information Regarding Responsibility Matters </w:t>
      </w:r>
      <w:r w:rsidRPr="002F533C">
        <w:rPr>
          <w:rFonts w:eastAsia="Batang"/>
          <w:smallCaps/>
          <w:color w:val="000000"/>
          <w:bdr w:val="none" w:sz="0" w:space="0" w:color="auto" w:frame="1"/>
          <w:lang w:eastAsia="ko-KR"/>
        </w:rPr>
        <w:t>(Oct 2018)</w:t>
      </w:r>
      <w:r w:rsidRPr="002F533C">
        <w:rPr>
          <w:rFonts w:eastAsia="Batang"/>
          <w:color w:val="000000"/>
          <w:lang w:eastAsia="ko-KR"/>
        </w:rPr>
        <w:t> (</w:t>
      </w:r>
      <w:hyperlink r:id="rId37" w:tgtFrame="_blank" w:history="1">
        <w:r w:rsidRPr="002F533C">
          <w:rPr>
            <w:rFonts w:eastAsia="Batang"/>
            <w:color w:val="1062AE"/>
            <w:u w:val="single"/>
            <w:bdr w:val="none" w:sz="0" w:space="0" w:color="auto" w:frame="1"/>
            <w:lang w:eastAsia="ko-KR"/>
          </w:rPr>
          <w:t>41 U.S.C. 2313</w:t>
        </w:r>
      </w:hyperlink>
      <w:r w:rsidRPr="002F533C">
        <w:rPr>
          <w:rFonts w:eastAsia="Batang"/>
          <w:color w:val="000000"/>
          <w:lang w:eastAsia="ko-KR"/>
        </w:rPr>
        <w:t>).</w:t>
      </w:r>
    </w:p>
    <w:p w14:paraId="72B83CCB"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(10)</w:t>
      </w:r>
      <w:r w:rsidRPr="002F533C">
        <w:rPr>
          <w:rFonts w:eastAsia="Batang"/>
          <w:color w:val="000000"/>
          <w:lang w:eastAsia="ko-KR"/>
        </w:rPr>
        <w:t> [Reserved].</w:t>
      </w:r>
    </w:p>
    <w:p w14:paraId="2101394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(11)</w:t>
      </w:r>
      <w:r w:rsidRPr="002F533C">
        <w:rPr>
          <w:rFonts w:eastAsia="Batang"/>
          <w:color w:val="000000"/>
          <w:lang w:eastAsia="ko-KR"/>
        </w:rPr>
        <w:t> </w:t>
      </w:r>
      <w:hyperlink r:id="rId38" w:anchor="FAR_52_219_3" w:history="1">
        <w:r w:rsidRPr="002F533C">
          <w:rPr>
            <w:rFonts w:eastAsia="Batang"/>
            <w:color w:val="1062AE"/>
            <w:u w:val="single"/>
            <w:bdr w:val="none" w:sz="0" w:space="0" w:color="auto" w:frame="1"/>
            <w:lang w:eastAsia="ko-KR"/>
          </w:rPr>
          <w:t>52.219-3</w:t>
        </w:r>
      </w:hyperlink>
      <w:r w:rsidRPr="002F533C">
        <w:rPr>
          <w:rFonts w:eastAsia="Batang"/>
          <w:color w:val="000000"/>
          <w:lang w:eastAsia="ko-KR"/>
        </w:rPr>
        <w:t>, Notice of HUBZone Set-Aside or Sole-Source Award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39" w:tgtFrame="_blank" w:history="1">
        <w:r w:rsidRPr="002F533C">
          <w:rPr>
            <w:rFonts w:eastAsia="Batang"/>
            <w:color w:val="1062AE"/>
            <w:u w:val="single"/>
            <w:bdr w:val="none" w:sz="0" w:space="0" w:color="auto" w:frame="1"/>
            <w:lang w:eastAsia="ko-KR"/>
          </w:rPr>
          <w:t>15 U.S.C. 657a</w:t>
        </w:r>
      </w:hyperlink>
      <w:r w:rsidRPr="002F533C">
        <w:rPr>
          <w:rFonts w:eastAsia="Batang"/>
          <w:color w:val="000000"/>
          <w:lang w:eastAsia="ko-KR"/>
        </w:rPr>
        <w:t>).</w:t>
      </w:r>
    </w:p>
    <w:p w14:paraId="46FFF4B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(12)</w:t>
      </w:r>
      <w:r w:rsidRPr="002F533C">
        <w:rPr>
          <w:rFonts w:eastAsia="Batang"/>
          <w:color w:val="000000"/>
          <w:lang w:eastAsia="ko-KR"/>
        </w:rPr>
        <w:t> </w:t>
      </w:r>
      <w:hyperlink r:id="rId40" w:anchor="FAR_52_219_4" w:history="1">
        <w:r w:rsidRPr="002F533C">
          <w:rPr>
            <w:rFonts w:eastAsia="Batang"/>
            <w:color w:val="1062AE"/>
            <w:u w:val="single"/>
            <w:bdr w:val="none" w:sz="0" w:space="0" w:color="auto" w:frame="1"/>
            <w:lang w:eastAsia="ko-KR"/>
          </w:rPr>
          <w:t>52.219-4</w:t>
        </w:r>
      </w:hyperlink>
      <w:r w:rsidRPr="002F533C">
        <w:rPr>
          <w:rFonts w:eastAsia="Batang"/>
          <w:color w:val="000000"/>
          <w:lang w:eastAsia="ko-KR"/>
        </w:rPr>
        <w:t>, Notice of Price Evaluation Preference for HUBZone Small Business Concerns </w:t>
      </w:r>
      <w:r w:rsidRPr="002F533C">
        <w:rPr>
          <w:rFonts w:eastAsia="Batang"/>
          <w:smallCaps/>
          <w:color w:val="000000"/>
          <w:bdr w:val="none" w:sz="0" w:space="0" w:color="auto" w:frame="1"/>
          <w:lang w:eastAsia="ko-KR"/>
        </w:rPr>
        <w:t>(Sep 2021)</w:t>
      </w:r>
      <w:r w:rsidRPr="002F533C">
        <w:rPr>
          <w:rFonts w:eastAsia="Batang"/>
          <w:color w:val="000000"/>
          <w:lang w:eastAsia="ko-KR"/>
        </w:rPr>
        <w:t> (if the offeror elects to waive the preference, it shall so indicate in its offer) (</w:t>
      </w:r>
      <w:hyperlink r:id="rId41" w:tgtFrame="_blank" w:history="1">
        <w:r w:rsidRPr="002F533C">
          <w:rPr>
            <w:rFonts w:eastAsia="Batang"/>
            <w:color w:val="1062AE"/>
            <w:u w:val="single"/>
            <w:bdr w:val="none" w:sz="0" w:space="0" w:color="auto" w:frame="1"/>
            <w:lang w:eastAsia="ko-KR"/>
          </w:rPr>
          <w:t>15 U.S.C. 657a</w:t>
        </w:r>
      </w:hyperlink>
      <w:r w:rsidRPr="002F533C">
        <w:rPr>
          <w:rFonts w:eastAsia="Batang"/>
          <w:color w:val="000000"/>
          <w:lang w:eastAsia="ko-KR"/>
        </w:rPr>
        <w:t>).</w:t>
      </w:r>
    </w:p>
    <w:p w14:paraId="645B3391"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(13)</w:t>
      </w:r>
      <w:r w:rsidRPr="002F533C">
        <w:rPr>
          <w:rFonts w:eastAsia="Batang"/>
          <w:color w:val="000000"/>
          <w:lang w:eastAsia="ko-KR"/>
        </w:rPr>
        <w:t> [Reserved]</w:t>
      </w:r>
    </w:p>
    <w:p w14:paraId="19D638E4"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(14)</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42" w:anchor="FAR_52_219_6" w:history="1">
        <w:r w:rsidRPr="002F533C">
          <w:rPr>
            <w:rFonts w:eastAsia="Batang"/>
            <w:color w:val="1062AE"/>
            <w:u w:val="single"/>
            <w:bdr w:val="none" w:sz="0" w:space="0" w:color="auto" w:frame="1"/>
            <w:lang w:eastAsia="ko-KR"/>
          </w:rPr>
          <w:t>52.219-6</w:t>
        </w:r>
      </w:hyperlink>
      <w:r w:rsidRPr="002F533C">
        <w:rPr>
          <w:rFonts w:eastAsia="Batang"/>
          <w:color w:val="000000"/>
          <w:lang w:eastAsia="ko-KR"/>
        </w:rPr>
        <w:t>, Notice of Total Small Business Set-Aside </w:t>
      </w:r>
      <w:r w:rsidRPr="002F533C">
        <w:rPr>
          <w:rFonts w:eastAsia="Batang"/>
          <w:smallCaps/>
          <w:color w:val="000000"/>
          <w:bdr w:val="none" w:sz="0" w:space="0" w:color="auto" w:frame="1"/>
          <w:lang w:eastAsia="ko-KR"/>
        </w:rPr>
        <w:t>(Nov 2020)</w:t>
      </w:r>
      <w:r w:rsidRPr="002F533C">
        <w:rPr>
          <w:rFonts w:eastAsia="Batang"/>
          <w:color w:val="000000"/>
          <w:lang w:eastAsia="ko-KR"/>
        </w:rPr>
        <w:t> (</w:t>
      </w:r>
      <w:hyperlink r:id="rId43" w:tgtFrame="_blank" w:history="1">
        <w:r w:rsidRPr="002F533C">
          <w:rPr>
            <w:rFonts w:eastAsia="Batang"/>
            <w:color w:val="1062AE"/>
            <w:u w:val="single"/>
            <w:bdr w:val="none" w:sz="0" w:space="0" w:color="auto" w:frame="1"/>
            <w:lang w:eastAsia="ko-KR"/>
          </w:rPr>
          <w:t>15 U.S.C. 644</w:t>
        </w:r>
      </w:hyperlink>
      <w:r w:rsidRPr="002F533C">
        <w:rPr>
          <w:rFonts w:eastAsia="Batang"/>
          <w:color w:val="000000"/>
          <w:lang w:eastAsia="ko-KR"/>
        </w:rPr>
        <w:t>).</w:t>
      </w:r>
    </w:p>
    <w:p w14:paraId="4A5135EE"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(Mar 2020)</w:t>
      </w:r>
      <w:r w:rsidRPr="002F533C">
        <w:rPr>
          <w:rFonts w:eastAsia="Batang"/>
          <w:color w:val="000000"/>
          <w:lang w:eastAsia="ko-KR"/>
        </w:rPr>
        <w:t> of </w:t>
      </w:r>
      <w:hyperlink r:id="rId44" w:anchor="FAR_52_219_6" w:history="1">
        <w:r w:rsidRPr="002F533C">
          <w:rPr>
            <w:rFonts w:eastAsia="Batang"/>
            <w:color w:val="1062AE"/>
            <w:u w:val="single"/>
            <w:bdr w:val="none" w:sz="0" w:space="0" w:color="auto" w:frame="1"/>
            <w:lang w:eastAsia="ko-KR"/>
          </w:rPr>
          <w:t>52.219-6</w:t>
        </w:r>
      </w:hyperlink>
      <w:r w:rsidRPr="002F533C">
        <w:rPr>
          <w:rFonts w:eastAsia="Batang"/>
          <w:color w:val="000000"/>
          <w:lang w:eastAsia="ko-KR"/>
        </w:rPr>
        <w:t>.</w:t>
      </w:r>
    </w:p>
    <w:p w14:paraId="288EC0A8"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(15)</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45" w:anchor="FAR_52_219_7" w:history="1">
        <w:r w:rsidRPr="002F533C">
          <w:rPr>
            <w:rFonts w:eastAsia="Batang"/>
            <w:color w:val="1062AE"/>
            <w:u w:val="single"/>
            <w:bdr w:val="none" w:sz="0" w:space="0" w:color="auto" w:frame="1"/>
            <w:lang w:eastAsia="ko-KR"/>
          </w:rPr>
          <w:t>52.219-7</w:t>
        </w:r>
      </w:hyperlink>
      <w:r w:rsidRPr="002F533C">
        <w:rPr>
          <w:rFonts w:eastAsia="Batang"/>
          <w:color w:val="000000"/>
          <w:lang w:eastAsia="ko-KR"/>
        </w:rPr>
        <w:t>, Notice of Partial Small Business Set-Aside </w:t>
      </w:r>
      <w:r w:rsidRPr="002F533C">
        <w:rPr>
          <w:rFonts w:eastAsia="Batang"/>
          <w:smallCaps/>
          <w:color w:val="000000"/>
          <w:bdr w:val="none" w:sz="0" w:space="0" w:color="auto" w:frame="1"/>
          <w:lang w:eastAsia="ko-KR"/>
        </w:rPr>
        <w:t>(Nov 2020)</w:t>
      </w:r>
      <w:r w:rsidRPr="002F533C">
        <w:rPr>
          <w:rFonts w:eastAsia="Batang"/>
          <w:color w:val="000000"/>
          <w:lang w:eastAsia="ko-KR"/>
        </w:rPr>
        <w:t> (</w:t>
      </w:r>
      <w:hyperlink r:id="rId46" w:tgtFrame="_blank" w:history="1">
        <w:r w:rsidRPr="002F533C">
          <w:rPr>
            <w:rFonts w:eastAsia="Batang"/>
            <w:color w:val="1062AE"/>
            <w:u w:val="single"/>
            <w:bdr w:val="none" w:sz="0" w:space="0" w:color="auto" w:frame="1"/>
            <w:lang w:eastAsia="ko-KR"/>
          </w:rPr>
          <w:t>15 U.S.C. 644</w:t>
        </w:r>
      </w:hyperlink>
      <w:r w:rsidRPr="002F533C">
        <w:rPr>
          <w:rFonts w:eastAsia="Batang"/>
          <w:color w:val="000000"/>
          <w:lang w:eastAsia="ko-KR"/>
        </w:rPr>
        <w:t>).</w:t>
      </w:r>
    </w:p>
    <w:p w14:paraId="0781B4AB"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(Mar 2020)</w:t>
      </w:r>
      <w:r w:rsidRPr="002F533C">
        <w:rPr>
          <w:rFonts w:eastAsia="Batang"/>
          <w:color w:val="000000"/>
          <w:lang w:eastAsia="ko-KR"/>
        </w:rPr>
        <w:t> of </w:t>
      </w:r>
      <w:hyperlink r:id="rId47" w:anchor="FAR_52_219_7" w:history="1">
        <w:r w:rsidRPr="002F533C">
          <w:rPr>
            <w:rFonts w:eastAsia="Batang"/>
            <w:color w:val="1062AE"/>
            <w:u w:val="single"/>
            <w:bdr w:val="none" w:sz="0" w:space="0" w:color="auto" w:frame="1"/>
            <w:lang w:eastAsia="ko-KR"/>
          </w:rPr>
          <w:t>52.219-7</w:t>
        </w:r>
      </w:hyperlink>
      <w:r w:rsidRPr="002F533C">
        <w:rPr>
          <w:rFonts w:eastAsia="Batang"/>
          <w:color w:val="000000"/>
          <w:lang w:eastAsia="ko-KR"/>
        </w:rPr>
        <w:t>.</w:t>
      </w:r>
    </w:p>
    <w:p w14:paraId="15FCAA1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(16)</w:t>
      </w:r>
      <w:r w:rsidRPr="002F533C">
        <w:rPr>
          <w:rFonts w:eastAsia="Batang"/>
          <w:color w:val="000000"/>
          <w:lang w:eastAsia="ko-KR"/>
        </w:rPr>
        <w:t> </w:t>
      </w:r>
      <w:hyperlink r:id="rId48" w:anchor="FAR_52_219_8" w:history="1">
        <w:r w:rsidRPr="002F533C">
          <w:rPr>
            <w:rFonts w:eastAsia="Batang"/>
            <w:color w:val="1062AE"/>
            <w:u w:val="single"/>
            <w:bdr w:val="none" w:sz="0" w:space="0" w:color="auto" w:frame="1"/>
            <w:lang w:eastAsia="ko-KR"/>
          </w:rPr>
          <w:t>52.219-8</w:t>
        </w:r>
      </w:hyperlink>
      <w:r w:rsidRPr="002F533C">
        <w:rPr>
          <w:rFonts w:eastAsia="Batang"/>
          <w:color w:val="000000"/>
          <w:lang w:eastAsia="ko-KR"/>
        </w:rPr>
        <w:t>, Utilization of Small Business Concerns </w:t>
      </w:r>
      <w:r w:rsidRPr="002F533C">
        <w:rPr>
          <w:rFonts w:eastAsia="Batang"/>
          <w:smallCaps/>
          <w:color w:val="000000"/>
          <w:bdr w:val="none" w:sz="0" w:space="0" w:color="auto" w:frame="1"/>
          <w:lang w:eastAsia="ko-KR"/>
        </w:rPr>
        <w:t>(Oct 2018)</w:t>
      </w:r>
      <w:r w:rsidRPr="002F533C">
        <w:rPr>
          <w:rFonts w:eastAsia="Batang"/>
          <w:color w:val="000000"/>
          <w:lang w:eastAsia="ko-KR"/>
        </w:rPr>
        <w:t> (</w:t>
      </w:r>
      <w:hyperlink r:id="rId49" w:tgtFrame="_blank" w:history="1">
        <w:r w:rsidRPr="002F533C">
          <w:rPr>
            <w:rFonts w:eastAsia="Batang"/>
            <w:color w:val="1062AE"/>
            <w:u w:val="single"/>
            <w:bdr w:val="none" w:sz="0" w:space="0" w:color="auto" w:frame="1"/>
            <w:lang w:eastAsia="ko-KR"/>
          </w:rPr>
          <w:t>15 U.S.C. 637(d)(2)</w:t>
        </w:r>
      </w:hyperlink>
      <w:r w:rsidRPr="002F533C">
        <w:rPr>
          <w:rFonts w:eastAsia="Batang"/>
          <w:color w:val="000000"/>
          <w:lang w:eastAsia="ko-KR"/>
        </w:rPr>
        <w:t> and    (3)).</w:t>
      </w:r>
    </w:p>
    <w:p w14:paraId="1916D189"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(17)</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50" w:anchor="FAR_52_219_9" w:history="1">
        <w:r w:rsidRPr="002F533C">
          <w:rPr>
            <w:rFonts w:eastAsia="Batang"/>
            <w:color w:val="1062AE"/>
            <w:u w:val="single"/>
            <w:bdr w:val="none" w:sz="0" w:space="0" w:color="auto" w:frame="1"/>
            <w:lang w:eastAsia="ko-KR"/>
          </w:rPr>
          <w:t>52.219-9</w:t>
        </w:r>
      </w:hyperlink>
      <w:r w:rsidRPr="002F533C">
        <w:rPr>
          <w:rFonts w:eastAsia="Batang"/>
          <w:color w:val="000000"/>
          <w:lang w:eastAsia="ko-KR"/>
        </w:rPr>
        <w:t>, Small Business Subcontracting Plan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51" w:tgtFrame="_blank" w:history="1">
        <w:r w:rsidRPr="002F533C">
          <w:rPr>
            <w:rFonts w:eastAsia="Batang"/>
            <w:color w:val="1062AE"/>
            <w:u w:val="single"/>
            <w:bdr w:val="none" w:sz="0" w:space="0" w:color="auto" w:frame="1"/>
            <w:lang w:eastAsia="ko-KR"/>
          </w:rPr>
          <w:t>15 U.S.C. 637(d)(4)</w:t>
        </w:r>
      </w:hyperlink>
      <w:r w:rsidRPr="002F533C">
        <w:rPr>
          <w:rFonts w:eastAsia="Batang"/>
          <w:color w:val="000000"/>
          <w:lang w:eastAsia="ko-KR"/>
        </w:rPr>
        <w:t>).</w:t>
      </w:r>
    </w:p>
    <w:p w14:paraId="1B7134B0"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(Nov 2016)</w:t>
      </w:r>
      <w:r w:rsidRPr="002F533C">
        <w:rPr>
          <w:rFonts w:eastAsia="Batang"/>
          <w:color w:val="000000"/>
          <w:lang w:eastAsia="ko-KR"/>
        </w:rPr>
        <w:t> of </w:t>
      </w:r>
      <w:hyperlink r:id="rId52" w:anchor="FAR_52_219_9" w:history="1">
        <w:r w:rsidRPr="002F533C">
          <w:rPr>
            <w:rFonts w:eastAsia="Batang"/>
            <w:color w:val="1062AE"/>
            <w:u w:val="single"/>
            <w:bdr w:val="none" w:sz="0" w:space="0" w:color="auto" w:frame="1"/>
            <w:lang w:eastAsia="ko-KR"/>
          </w:rPr>
          <w:t>52.219-9</w:t>
        </w:r>
      </w:hyperlink>
      <w:r w:rsidRPr="002F533C">
        <w:rPr>
          <w:rFonts w:eastAsia="Batang"/>
          <w:color w:val="000000"/>
          <w:lang w:eastAsia="ko-KR"/>
        </w:rPr>
        <w:t>.</w:t>
      </w:r>
    </w:p>
    <w:p w14:paraId="60FEF517"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__</w:t>
      </w:r>
      <w:r w:rsidRPr="002F533C">
        <w:rPr>
          <w:rFonts w:eastAsia="Batang"/>
          <w:color w:val="000000"/>
          <w:lang w:eastAsia="ko-KR"/>
        </w:rPr>
        <w:t> </w:t>
      </w:r>
      <w:r w:rsidRPr="002F533C">
        <w:rPr>
          <w:rFonts w:eastAsia="Batang"/>
          <w:color w:val="000000"/>
          <w:bdr w:val="none" w:sz="0" w:space="0" w:color="auto" w:frame="1"/>
          <w:lang w:eastAsia="ko-KR"/>
        </w:rPr>
        <w:t>(iii)</w:t>
      </w:r>
      <w:r w:rsidRPr="002F533C">
        <w:rPr>
          <w:rFonts w:eastAsia="Batang"/>
          <w:color w:val="000000"/>
          <w:lang w:eastAsia="ko-KR"/>
        </w:rPr>
        <w:t> Alternate II </w:t>
      </w:r>
      <w:r w:rsidRPr="002F533C">
        <w:rPr>
          <w:rFonts w:eastAsia="Batang"/>
          <w:smallCaps/>
          <w:color w:val="000000"/>
          <w:bdr w:val="none" w:sz="0" w:space="0" w:color="auto" w:frame="1"/>
          <w:lang w:eastAsia="ko-KR"/>
        </w:rPr>
        <w:t>(Nov 2016)</w:t>
      </w:r>
      <w:r w:rsidRPr="002F533C">
        <w:rPr>
          <w:rFonts w:eastAsia="Batang"/>
          <w:color w:val="000000"/>
          <w:lang w:eastAsia="ko-KR"/>
        </w:rPr>
        <w:t> of </w:t>
      </w:r>
      <w:hyperlink r:id="rId53" w:anchor="FAR_52_219_9" w:history="1">
        <w:r w:rsidRPr="002F533C">
          <w:rPr>
            <w:rFonts w:eastAsia="Batang"/>
            <w:color w:val="1062AE"/>
            <w:u w:val="single"/>
            <w:bdr w:val="none" w:sz="0" w:space="0" w:color="auto" w:frame="1"/>
            <w:lang w:eastAsia="ko-KR"/>
          </w:rPr>
          <w:t>52.219-9</w:t>
        </w:r>
      </w:hyperlink>
      <w:r w:rsidRPr="002F533C">
        <w:rPr>
          <w:rFonts w:eastAsia="Batang"/>
          <w:color w:val="000000"/>
          <w:lang w:eastAsia="ko-KR"/>
        </w:rPr>
        <w:t>.</w:t>
      </w:r>
    </w:p>
    <w:p w14:paraId="300D5331"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(iv)</w:t>
      </w:r>
      <w:r w:rsidRPr="002F533C">
        <w:rPr>
          <w:rFonts w:eastAsia="Batang"/>
          <w:color w:val="000000"/>
          <w:lang w:eastAsia="ko-KR"/>
        </w:rPr>
        <w:t> Alternate III </w:t>
      </w:r>
      <w:r w:rsidRPr="002F533C">
        <w:rPr>
          <w:rFonts w:eastAsia="Batang"/>
          <w:smallCaps/>
          <w:color w:val="000000"/>
          <w:bdr w:val="none" w:sz="0" w:space="0" w:color="auto" w:frame="1"/>
          <w:lang w:eastAsia="ko-KR"/>
        </w:rPr>
        <w:t>(Jun 2020)</w:t>
      </w:r>
      <w:r w:rsidRPr="002F533C">
        <w:rPr>
          <w:rFonts w:eastAsia="Batang"/>
          <w:color w:val="000000"/>
          <w:lang w:eastAsia="ko-KR"/>
        </w:rPr>
        <w:t> of </w:t>
      </w:r>
      <w:hyperlink r:id="rId54" w:anchor="FAR_52_219_9" w:history="1">
        <w:r w:rsidRPr="002F533C">
          <w:rPr>
            <w:rFonts w:eastAsia="Batang"/>
            <w:color w:val="1062AE"/>
            <w:u w:val="single"/>
            <w:bdr w:val="none" w:sz="0" w:space="0" w:color="auto" w:frame="1"/>
            <w:lang w:eastAsia="ko-KR"/>
          </w:rPr>
          <w:t>52.219-9</w:t>
        </w:r>
      </w:hyperlink>
      <w:r w:rsidRPr="002F533C">
        <w:rPr>
          <w:rFonts w:eastAsia="Batang"/>
          <w:color w:val="000000"/>
          <w:lang w:eastAsia="ko-KR"/>
        </w:rPr>
        <w:t>.</w:t>
      </w:r>
    </w:p>
    <w:p w14:paraId="0A3D3E7E"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(v)</w:t>
      </w:r>
      <w:r w:rsidRPr="002F533C">
        <w:rPr>
          <w:rFonts w:eastAsia="Batang"/>
          <w:color w:val="000000"/>
          <w:lang w:eastAsia="ko-KR"/>
        </w:rPr>
        <w:t> Alternate IV </w:t>
      </w:r>
      <w:r w:rsidRPr="002F533C">
        <w:rPr>
          <w:rFonts w:eastAsia="Batang"/>
          <w:smallCaps/>
          <w:color w:val="000000"/>
          <w:bdr w:val="none" w:sz="0" w:space="0" w:color="auto" w:frame="1"/>
          <w:lang w:eastAsia="ko-KR"/>
        </w:rPr>
        <w:t>(Sep 2021)</w:t>
      </w:r>
      <w:r w:rsidRPr="002F533C">
        <w:rPr>
          <w:rFonts w:eastAsia="Batang"/>
          <w:color w:val="000000"/>
          <w:lang w:eastAsia="ko-KR"/>
        </w:rPr>
        <w:t> of </w:t>
      </w:r>
      <w:hyperlink r:id="rId55" w:anchor="FAR_52_219_9" w:history="1">
        <w:r w:rsidRPr="002F533C">
          <w:rPr>
            <w:rFonts w:eastAsia="Batang"/>
            <w:color w:val="1062AE"/>
            <w:u w:val="single"/>
            <w:bdr w:val="none" w:sz="0" w:space="0" w:color="auto" w:frame="1"/>
            <w:lang w:eastAsia="ko-KR"/>
          </w:rPr>
          <w:t>52.219-9</w:t>
        </w:r>
      </w:hyperlink>
      <w:r w:rsidRPr="002F533C">
        <w:rPr>
          <w:rFonts w:eastAsia="Batang"/>
          <w:color w:val="000000"/>
          <w:lang w:eastAsia="ko-KR"/>
        </w:rPr>
        <w:t>.</w:t>
      </w:r>
    </w:p>
    <w:p w14:paraId="6A932A6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(18)</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56" w:anchor="FAR_52_219_13" w:history="1">
        <w:r w:rsidRPr="002F533C">
          <w:rPr>
            <w:rFonts w:eastAsia="Batang"/>
            <w:color w:val="1062AE"/>
            <w:u w:val="single"/>
            <w:bdr w:val="none" w:sz="0" w:space="0" w:color="auto" w:frame="1"/>
            <w:lang w:eastAsia="ko-KR"/>
          </w:rPr>
          <w:t>52.219-13</w:t>
        </w:r>
      </w:hyperlink>
      <w:r w:rsidRPr="002F533C">
        <w:rPr>
          <w:rFonts w:eastAsia="Batang"/>
          <w:color w:val="000000"/>
          <w:lang w:eastAsia="ko-KR"/>
        </w:rPr>
        <w:t>, Notice of Set-Aside of Orders </w:t>
      </w:r>
      <w:r w:rsidRPr="002F533C">
        <w:rPr>
          <w:rFonts w:eastAsia="Batang"/>
          <w:smallCaps/>
          <w:color w:val="000000"/>
          <w:bdr w:val="none" w:sz="0" w:space="0" w:color="auto" w:frame="1"/>
          <w:lang w:eastAsia="ko-KR"/>
        </w:rPr>
        <w:t>(Mar 2020)</w:t>
      </w:r>
      <w:r w:rsidRPr="002F533C">
        <w:rPr>
          <w:rFonts w:eastAsia="Batang"/>
          <w:color w:val="000000"/>
          <w:lang w:eastAsia="ko-KR"/>
        </w:rPr>
        <w:t> (</w:t>
      </w:r>
      <w:hyperlink r:id="rId57" w:tgtFrame="_blank" w:history="1">
        <w:r w:rsidRPr="002F533C">
          <w:rPr>
            <w:rFonts w:eastAsia="Batang"/>
            <w:color w:val="1062AE"/>
            <w:u w:val="single"/>
            <w:bdr w:val="none" w:sz="0" w:space="0" w:color="auto" w:frame="1"/>
            <w:lang w:eastAsia="ko-KR"/>
          </w:rPr>
          <w:t>15 U.S.C. 644(r)</w:t>
        </w:r>
      </w:hyperlink>
      <w:r w:rsidRPr="002F533C">
        <w:rPr>
          <w:rFonts w:eastAsia="Batang"/>
          <w:color w:val="000000"/>
          <w:lang w:eastAsia="ko-KR"/>
        </w:rPr>
        <w:t>).</w:t>
      </w:r>
    </w:p>
    <w:p w14:paraId="2ACDDDC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(Mar 2020)</w:t>
      </w:r>
      <w:r w:rsidRPr="002F533C">
        <w:rPr>
          <w:rFonts w:eastAsia="Batang"/>
          <w:color w:val="000000"/>
          <w:lang w:eastAsia="ko-KR"/>
        </w:rPr>
        <w:t> of </w:t>
      </w:r>
      <w:hyperlink r:id="rId58" w:anchor="FAR_52_219_13" w:history="1">
        <w:r w:rsidRPr="002F533C">
          <w:rPr>
            <w:rFonts w:eastAsia="Batang"/>
            <w:color w:val="1062AE"/>
            <w:u w:val="single"/>
            <w:bdr w:val="none" w:sz="0" w:space="0" w:color="auto" w:frame="1"/>
            <w:lang w:eastAsia="ko-KR"/>
          </w:rPr>
          <w:t>52.219-13</w:t>
        </w:r>
      </w:hyperlink>
      <w:r w:rsidRPr="002F533C">
        <w:rPr>
          <w:rFonts w:eastAsia="Batang"/>
          <w:color w:val="000000"/>
          <w:lang w:eastAsia="ko-KR"/>
        </w:rPr>
        <w:t>.</w:t>
      </w:r>
    </w:p>
    <w:p w14:paraId="36C2C00A"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(19)</w:t>
      </w:r>
      <w:r w:rsidRPr="002F533C">
        <w:rPr>
          <w:rFonts w:eastAsia="Batang"/>
          <w:color w:val="000000"/>
          <w:lang w:eastAsia="ko-KR"/>
        </w:rPr>
        <w:t> </w:t>
      </w:r>
      <w:hyperlink r:id="rId59" w:anchor="FAR_52_219_14" w:history="1">
        <w:r w:rsidRPr="002F533C">
          <w:rPr>
            <w:rFonts w:eastAsia="Batang"/>
            <w:color w:val="1062AE"/>
            <w:u w:val="single"/>
            <w:bdr w:val="none" w:sz="0" w:space="0" w:color="auto" w:frame="1"/>
            <w:lang w:eastAsia="ko-KR"/>
          </w:rPr>
          <w:t>52.219-14</w:t>
        </w:r>
      </w:hyperlink>
      <w:r w:rsidRPr="002F533C">
        <w:rPr>
          <w:rFonts w:eastAsia="Batang"/>
          <w:color w:val="000000"/>
          <w:lang w:eastAsia="ko-KR"/>
        </w:rPr>
        <w:t>, Limitations on Subcontracting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60" w:tgtFrame="_blank" w:history="1">
        <w:r w:rsidRPr="002F533C">
          <w:rPr>
            <w:rFonts w:eastAsia="Batang"/>
            <w:color w:val="1062AE"/>
            <w:u w:val="single"/>
            <w:bdr w:val="none" w:sz="0" w:space="0" w:color="auto" w:frame="1"/>
            <w:lang w:eastAsia="ko-KR"/>
          </w:rPr>
          <w:t>15 U.S.C. 637s</w:t>
        </w:r>
      </w:hyperlink>
      <w:r w:rsidRPr="002F533C">
        <w:rPr>
          <w:rFonts w:eastAsia="Batang"/>
          <w:color w:val="000000"/>
          <w:lang w:eastAsia="ko-KR"/>
        </w:rPr>
        <w:t>).</w:t>
      </w:r>
    </w:p>
    <w:p w14:paraId="684E0CCF"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(20)</w:t>
      </w:r>
      <w:r w:rsidRPr="002F533C">
        <w:rPr>
          <w:rFonts w:eastAsia="Batang"/>
          <w:color w:val="000000"/>
          <w:lang w:eastAsia="ko-KR"/>
        </w:rPr>
        <w:t> </w:t>
      </w:r>
      <w:hyperlink r:id="rId61" w:anchor="FAR_52_219_16" w:history="1">
        <w:r w:rsidRPr="002F533C">
          <w:rPr>
            <w:rFonts w:eastAsia="Batang"/>
            <w:color w:val="1062AE"/>
            <w:u w:val="single"/>
            <w:bdr w:val="none" w:sz="0" w:space="0" w:color="auto" w:frame="1"/>
            <w:lang w:eastAsia="ko-KR"/>
          </w:rPr>
          <w:t>52.219-16</w:t>
        </w:r>
      </w:hyperlink>
      <w:r w:rsidRPr="002F533C">
        <w:rPr>
          <w:rFonts w:eastAsia="Batang"/>
          <w:color w:val="000000"/>
          <w:lang w:eastAsia="ko-KR"/>
        </w:rPr>
        <w:t>, Liquidated Damages—Subcontracting Plan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62" w:tgtFrame="_blank" w:history="1">
        <w:r w:rsidRPr="002F533C">
          <w:rPr>
            <w:rFonts w:eastAsia="Batang"/>
            <w:color w:val="1062AE"/>
            <w:u w:val="single"/>
            <w:bdr w:val="none" w:sz="0" w:space="0" w:color="auto" w:frame="1"/>
            <w:lang w:eastAsia="ko-KR"/>
          </w:rPr>
          <w:t>15 U.S.C. 637(d)(4)(F)(i)</w:t>
        </w:r>
      </w:hyperlink>
      <w:r w:rsidRPr="002F533C">
        <w:rPr>
          <w:rFonts w:eastAsia="Batang"/>
          <w:color w:val="000000"/>
          <w:lang w:eastAsia="ko-KR"/>
        </w:rPr>
        <w:t>).</w:t>
      </w:r>
    </w:p>
    <w:p w14:paraId="154E3E7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(21)</w:t>
      </w:r>
      <w:r w:rsidRPr="002F533C">
        <w:rPr>
          <w:rFonts w:eastAsia="Batang"/>
          <w:color w:val="000000"/>
          <w:lang w:eastAsia="ko-KR"/>
        </w:rPr>
        <w:t> </w:t>
      </w:r>
      <w:hyperlink r:id="rId63" w:anchor="FAR_52_219_27" w:history="1">
        <w:r w:rsidRPr="002F533C">
          <w:rPr>
            <w:rFonts w:eastAsia="Batang"/>
            <w:color w:val="1062AE"/>
            <w:u w:val="single"/>
            <w:bdr w:val="none" w:sz="0" w:space="0" w:color="auto" w:frame="1"/>
            <w:lang w:eastAsia="ko-KR"/>
          </w:rPr>
          <w:t>52.219-27</w:t>
        </w:r>
      </w:hyperlink>
      <w:r w:rsidRPr="002F533C">
        <w:rPr>
          <w:rFonts w:eastAsia="Batang"/>
          <w:color w:val="000000"/>
          <w:lang w:eastAsia="ko-KR"/>
        </w:rPr>
        <w:t>, Notice of Service-Disabled Veteran-Owned Small Business Set-Aside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64" w:tgtFrame="_blank" w:history="1">
        <w:r w:rsidRPr="002F533C">
          <w:rPr>
            <w:rFonts w:eastAsia="Batang"/>
            <w:color w:val="1062AE"/>
            <w:u w:val="single"/>
            <w:bdr w:val="none" w:sz="0" w:space="0" w:color="auto" w:frame="1"/>
            <w:lang w:eastAsia="ko-KR"/>
          </w:rPr>
          <w:t>15 U.S.C. 657f</w:t>
        </w:r>
      </w:hyperlink>
      <w:r w:rsidRPr="002F533C">
        <w:rPr>
          <w:rFonts w:eastAsia="Batang"/>
          <w:color w:val="000000"/>
          <w:lang w:eastAsia="ko-KR"/>
        </w:rPr>
        <w:t>).</w:t>
      </w:r>
    </w:p>
    <w:p w14:paraId="75BFFA5A" w14:textId="7CC37266"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(22)</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65" w:anchor="FAR_52_219_28" w:history="1">
        <w:r w:rsidRPr="002F533C">
          <w:rPr>
            <w:rFonts w:eastAsia="Batang"/>
            <w:color w:val="1062AE"/>
            <w:u w:val="single"/>
            <w:bdr w:val="none" w:sz="0" w:space="0" w:color="auto" w:frame="1"/>
            <w:lang w:eastAsia="ko-KR"/>
          </w:rPr>
          <w:t>52.219-28</w:t>
        </w:r>
      </w:hyperlink>
      <w:r w:rsidRPr="002F533C">
        <w:rPr>
          <w:rFonts w:eastAsia="Batang"/>
          <w:color w:val="000000"/>
          <w:lang w:eastAsia="ko-KR"/>
        </w:rPr>
        <w:t xml:space="preserve">, Post Award Small Business Program </w:t>
      </w:r>
      <w:r w:rsidR="00800DF1" w:rsidRPr="002F533C">
        <w:rPr>
          <w:rFonts w:eastAsia="Batang"/>
          <w:color w:val="000000"/>
          <w:lang w:eastAsia="ko-KR"/>
        </w:rPr>
        <w:t>Representation</w:t>
      </w:r>
      <w:r w:rsidRPr="002F533C">
        <w:rPr>
          <w:rFonts w:eastAsia="Batang"/>
          <w:color w:val="000000"/>
          <w:lang w:eastAsia="ko-KR"/>
        </w:rPr>
        <w:t>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66" w:tgtFrame="_blank" w:history="1">
        <w:r w:rsidRPr="002F533C">
          <w:rPr>
            <w:rFonts w:eastAsia="Batang"/>
            <w:color w:val="1062AE"/>
            <w:u w:val="single"/>
            <w:bdr w:val="none" w:sz="0" w:space="0" w:color="auto" w:frame="1"/>
            <w:lang w:eastAsia="ko-KR"/>
          </w:rPr>
          <w:t>15 U.S.C. 632(a)(2)</w:t>
        </w:r>
      </w:hyperlink>
      <w:r w:rsidRPr="002F533C">
        <w:rPr>
          <w:rFonts w:eastAsia="Batang"/>
          <w:color w:val="000000"/>
          <w:lang w:eastAsia="ko-KR"/>
        </w:rPr>
        <w:t>).</w:t>
      </w:r>
    </w:p>
    <w:p w14:paraId="60F450B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(Mar 2020)</w:t>
      </w:r>
      <w:r w:rsidRPr="002F533C">
        <w:rPr>
          <w:rFonts w:eastAsia="Batang"/>
          <w:color w:val="000000"/>
          <w:lang w:eastAsia="ko-KR"/>
        </w:rPr>
        <w:t> of </w:t>
      </w:r>
      <w:hyperlink r:id="rId67" w:anchor="FAR_52_219_28" w:history="1">
        <w:r w:rsidRPr="002F533C">
          <w:rPr>
            <w:rFonts w:eastAsia="Batang"/>
            <w:color w:val="1062AE"/>
            <w:u w:val="single"/>
            <w:bdr w:val="none" w:sz="0" w:space="0" w:color="auto" w:frame="1"/>
            <w:lang w:eastAsia="ko-KR"/>
          </w:rPr>
          <w:t>52.219-28</w:t>
        </w:r>
      </w:hyperlink>
      <w:r w:rsidRPr="002F533C">
        <w:rPr>
          <w:rFonts w:eastAsia="Batang"/>
          <w:color w:val="000000"/>
          <w:lang w:eastAsia="ko-KR"/>
        </w:rPr>
        <w:t>.</w:t>
      </w:r>
    </w:p>
    <w:p w14:paraId="17C89C33"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(23)</w:t>
      </w:r>
      <w:r w:rsidRPr="002F533C">
        <w:rPr>
          <w:rFonts w:eastAsia="Batang"/>
          <w:color w:val="000000"/>
          <w:lang w:eastAsia="ko-KR"/>
        </w:rPr>
        <w:t> </w:t>
      </w:r>
      <w:hyperlink r:id="rId68" w:anchor="FAR_52_219_29" w:history="1">
        <w:r w:rsidRPr="002F533C">
          <w:rPr>
            <w:rFonts w:eastAsia="Batang"/>
            <w:color w:val="1062AE"/>
            <w:u w:val="single"/>
            <w:bdr w:val="none" w:sz="0" w:space="0" w:color="auto" w:frame="1"/>
            <w:lang w:eastAsia="ko-KR"/>
          </w:rPr>
          <w:t>52.219-29</w:t>
        </w:r>
      </w:hyperlink>
      <w:r w:rsidRPr="002F533C">
        <w:rPr>
          <w:rFonts w:eastAsia="Batang"/>
          <w:color w:val="000000"/>
          <w:lang w:eastAsia="ko-KR"/>
        </w:rPr>
        <w:t>, Notice of Set-Aside for, or Sole-Source Award to, Economically Disadvantaged Women-Owned Small Business Concerns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69" w:tgtFrame="_blank" w:history="1">
        <w:r w:rsidRPr="002F533C">
          <w:rPr>
            <w:rFonts w:eastAsia="Batang"/>
            <w:color w:val="1062AE"/>
            <w:u w:val="single"/>
            <w:bdr w:val="none" w:sz="0" w:space="0" w:color="auto" w:frame="1"/>
            <w:lang w:eastAsia="ko-KR"/>
          </w:rPr>
          <w:t>15 U.S.C. 637(m)</w:t>
        </w:r>
      </w:hyperlink>
      <w:r w:rsidRPr="002F533C">
        <w:rPr>
          <w:rFonts w:eastAsia="Batang"/>
          <w:color w:val="000000"/>
          <w:lang w:eastAsia="ko-KR"/>
        </w:rPr>
        <w:t>).</w:t>
      </w:r>
    </w:p>
    <w:p w14:paraId="061D1AB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(24)</w:t>
      </w:r>
      <w:r w:rsidRPr="002F533C">
        <w:rPr>
          <w:rFonts w:eastAsia="Batang"/>
          <w:color w:val="000000"/>
          <w:lang w:eastAsia="ko-KR"/>
        </w:rPr>
        <w:t> </w:t>
      </w:r>
      <w:hyperlink r:id="rId70" w:anchor="FAR_52_219_30" w:history="1">
        <w:r w:rsidRPr="002F533C">
          <w:rPr>
            <w:rFonts w:eastAsia="Batang"/>
            <w:color w:val="1062AE"/>
            <w:u w:val="single"/>
            <w:bdr w:val="none" w:sz="0" w:space="0" w:color="auto" w:frame="1"/>
            <w:lang w:eastAsia="ko-KR"/>
          </w:rPr>
          <w:t>52.219-30</w:t>
        </w:r>
      </w:hyperlink>
      <w:r w:rsidRPr="002F533C">
        <w:rPr>
          <w:rFonts w:eastAsia="Batang"/>
          <w:color w:val="000000"/>
          <w:lang w:eastAsia="ko-KR"/>
        </w:rPr>
        <w:t>, Notice of Set-Aside for, or Sole-Source Award to, Women-Owned Small Business Concerns Eligible Under the Women-Owned Small Business Program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71" w:tgtFrame="_blank" w:history="1">
        <w:r w:rsidRPr="002F533C">
          <w:rPr>
            <w:rFonts w:eastAsia="Batang"/>
            <w:color w:val="1062AE"/>
            <w:u w:val="single"/>
            <w:bdr w:val="none" w:sz="0" w:space="0" w:color="auto" w:frame="1"/>
            <w:lang w:eastAsia="ko-KR"/>
          </w:rPr>
          <w:t>15 U.S.C. 637(m)</w:t>
        </w:r>
      </w:hyperlink>
      <w:r w:rsidRPr="002F533C">
        <w:rPr>
          <w:rFonts w:eastAsia="Batang"/>
          <w:color w:val="000000"/>
          <w:lang w:eastAsia="ko-KR"/>
        </w:rPr>
        <w:t>).</w:t>
      </w:r>
    </w:p>
    <w:p w14:paraId="259664DA"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(25)</w:t>
      </w:r>
      <w:r w:rsidRPr="002F533C">
        <w:rPr>
          <w:rFonts w:eastAsia="Batang"/>
          <w:color w:val="000000"/>
          <w:lang w:eastAsia="ko-KR"/>
        </w:rPr>
        <w:t> </w:t>
      </w:r>
      <w:hyperlink r:id="rId72" w:anchor="FAR_52_219_32" w:history="1">
        <w:r w:rsidRPr="002F533C">
          <w:rPr>
            <w:rFonts w:eastAsia="Batang"/>
            <w:color w:val="1062AE"/>
            <w:u w:val="single"/>
            <w:bdr w:val="none" w:sz="0" w:space="0" w:color="auto" w:frame="1"/>
            <w:lang w:eastAsia="ko-KR"/>
          </w:rPr>
          <w:t>52.219-32</w:t>
        </w:r>
      </w:hyperlink>
      <w:r w:rsidRPr="002F533C">
        <w:rPr>
          <w:rFonts w:eastAsia="Batang"/>
          <w:color w:val="000000"/>
          <w:lang w:eastAsia="ko-KR"/>
        </w:rPr>
        <w:t>, Orders Issued Directly Under Small Business Reserves </w:t>
      </w:r>
      <w:r w:rsidRPr="002F533C">
        <w:rPr>
          <w:rFonts w:eastAsia="Batang"/>
          <w:smallCaps/>
          <w:color w:val="000000"/>
          <w:bdr w:val="none" w:sz="0" w:space="0" w:color="auto" w:frame="1"/>
          <w:lang w:eastAsia="ko-KR"/>
        </w:rPr>
        <w:t>(Mar 2020)</w:t>
      </w:r>
      <w:r w:rsidRPr="002F533C">
        <w:rPr>
          <w:rFonts w:eastAsia="Batang"/>
          <w:color w:val="000000"/>
          <w:lang w:eastAsia="ko-KR"/>
        </w:rPr>
        <w:t> (</w:t>
      </w:r>
      <w:hyperlink r:id="rId73" w:tgtFrame="_blank" w:history="1">
        <w:r w:rsidRPr="002F533C">
          <w:rPr>
            <w:rFonts w:eastAsia="Batang"/>
            <w:color w:val="1062AE"/>
            <w:u w:val="single"/>
            <w:bdr w:val="none" w:sz="0" w:space="0" w:color="auto" w:frame="1"/>
            <w:lang w:eastAsia="ko-KR"/>
          </w:rPr>
          <w:t>15 U.S.C. 644</w:t>
        </w:r>
      </w:hyperlink>
      <w:r w:rsidRPr="002F533C">
        <w:rPr>
          <w:rFonts w:eastAsia="Batang"/>
          <w:color w:val="000000"/>
          <w:lang w:eastAsia="ko-KR"/>
        </w:rPr>
        <w:t>(r)).</w:t>
      </w:r>
    </w:p>
    <w:p w14:paraId="15A7C388"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(26)</w:t>
      </w:r>
      <w:r w:rsidRPr="002F533C">
        <w:rPr>
          <w:rFonts w:eastAsia="Batang"/>
          <w:color w:val="000000"/>
          <w:lang w:eastAsia="ko-KR"/>
        </w:rPr>
        <w:t> </w:t>
      </w:r>
      <w:hyperlink r:id="rId74" w:anchor="FAR_52_219_33" w:history="1">
        <w:r w:rsidRPr="002F533C">
          <w:rPr>
            <w:rFonts w:eastAsia="Batang"/>
            <w:color w:val="1062AE"/>
            <w:u w:val="single"/>
            <w:bdr w:val="none" w:sz="0" w:space="0" w:color="auto" w:frame="1"/>
            <w:lang w:eastAsia="ko-KR"/>
          </w:rPr>
          <w:t>52.219-33</w:t>
        </w:r>
      </w:hyperlink>
      <w:r w:rsidRPr="002F533C">
        <w:rPr>
          <w:rFonts w:eastAsia="Batang"/>
          <w:color w:val="000000"/>
          <w:lang w:eastAsia="ko-KR"/>
        </w:rPr>
        <w:t>, Nonmanufacturer Rule </w:t>
      </w:r>
      <w:r w:rsidRPr="002F533C">
        <w:rPr>
          <w:rFonts w:eastAsia="Batang"/>
          <w:smallCaps/>
          <w:color w:val="000000"/>
          <w:bdr w:val="none" w:sz="0" w:space="0" w:color="auto" w:frame="1"/>
          <w:lang w:eastAsia="ko-KR"/>
        </w:rPr>
        <w:t>(Sep 2021)</w:t>
      </w:r>
      <w:r w:rsidRPr="002F533C">
        <w:rPr>
          <w:rFonts w:eastAsia="Batang"/>
          <w:color w:val="000000"/>
          <w:lang w:eastAsia="ko-KR"/>
        </w:rPr>
        <w:t> (</w:t>
      </w:r>
      <w:hyperlink r:id="rId75" w:tgtFrame="_blank" w:history="1">
        <w:r w:rsidRPr="002F533C">
          <w:rPr>
            <w:rFonts w:eastAsia="Batang"/>
            <w:color w:val="1062AE"/>
            <w:u w:val="single"/>
            <w:bdr w:val="none" w:sz="0" w:space="0" w:color="auto" w:frame="1"/>
            <w:lang w:eastAsia="ko-KR"/>
          </w:rPr>
          <w:t>15U.S.C. 637</w:t>
        </w:r>
      </w:hyperlink>
      <w:r w:rsidRPr="002F533C">
        <w:rPr>
          <w:rFonts w:eastAsia="Batang"/>
          <w:color w:val="000000"/>
          <w:lang w:eastAsia="ko-KR"/>
        </w:rPr>
        <w:t>(a)(17)).</w:t>
      </w:r>
    </w:p>
    <w:p w14:paraId="6005050E"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(27)</w:t>
      </w:r>
      <w:r w:rsidRPr="002F533C">
        <w:rPr>
          <w:rFonts w:eastAsia="Batang"/>
          <w:color w:val="000000"/>
          <w:lang w:eastAsia="ko-KR"/>
        </w:rPr>
        <w:t> </w:t>
      </w:r>
      <w:hyperlink r:id="rId76" w:anchor="FAR_52_222_3" w:history="1">
        <w:r w:rsidRPr="002F533C">
          <w:rPr>
            <w:rFonts w:eastAsia="Batang"/>
            <w:color w:val="1062AE"/>
            <w:u w:val="single"/>
            <w:bdr w:val="none" w:sz="0" w:space="0" w:color="auto" w:frame="1"/>
            <w:lang w:eastAsia="ko-KR"/>
          </w:rPr>
          <w:t>52.222-3</w:t>
        </w:r>
      </w:hyperlink>
      <w:r w:rsidRPr="002F533C">
        <w:rPr>
          <w:rFonts w:eastAsia="Batang"/>
          <w:color w:val="000000"/>
          <w:lang w:eastAsia="ko-KR"/>
        </w:rPr>
        <w:t>, Convict Labor </w:t>
      </w:r>
      <w:r w:rsidRPr="002F533C">
        <w:rPr>
          <w:rFonts w:eastAsia="Batang"/>
          <w:smallCaps/>
          <w:color w:val="000000"/>
          <w:bdr w:val="none" w:sz="0" w:space="0" w:color="auto" w:frame="1"/>
          <w:lang w:eastAsia="ko-KR"/>
        </w:rPr>
        <w:t>(Jun 2003)</w:t>
      </w:r>
      <w:r w:rsidRPr="002F533C">
        <w:rPr>
          <w:rFonts w:eastAsia="Batang"/>
          <w:color w:val="000000"/>
          <w:lang w:eastAsia="ko-KR"/>
        </w:rPr>
        <w:t> (E.O.11755).</w:t>
      </w:r>
    </w:p>
    <w:p w14:paraId="3B9FE35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(28)</w:t>
      </w:r>
      <w:r w:rsidRPr="002F533C">
        <w:rPr>
          <w:rFonts w:eastAsia="Batang"/>
          <w:color w:val="000000"/>
          <w:lang w:eastAsia="ko-KR"/>
        </w:rPr>
        <w:t> </w:t>
      </w:r>
      <w:hyperlink r:id="rId77" w:anchor="FAR_52_222_19" w:history="1">
        <w:r w:rsidRPr="002F533C">
          <w:rPr>
            <w:rFonts w:eastAsia="Batang"/>
            <w:color w:val="1062AE"/>
            <w:u w:val="single"/>
            <w:bdr w:val="none" w:sz="0" w:space="0" w:color="auto" w:frame="1"/>
            <w:lang w:eastAsia="ko-KR"/>
          </w:rPr>
          <w:t>52.222-19</w:t>
        </w:r>
      </w:hyperlink>
      <w:r w:rsidRPr="002F533C">
        <w:rPr>
          <w:rFonts w:eastAsia="Batang"/>
          <w:color w:val="000000"/>
          <w:lang w:eastAsia="ko-KR"/>
        </w:rPr>
        <w:t>, Child Labor-Cooperation with Authorities and Remedies </w:t>
      </w:r>
      <w:r w:rsidRPr="002F533C">
        <w:rPr>
          <w:rFonts w:eastAsia="Batang"/>
          <w:smallCaps/>
          <w:color w:val="000000"/>
          <w:bdr w:val="none" w:sz="0" w:space="0" w:color="auto" w:frame="1"/>
          <w:lang w:eastAsia="ko-KR"/>
        </w:rPr>
        <w:t>(Jan 2022)</w:t>
      </w:r>
      <w:r w:rsidRPr="002F533C">
        <w:rPr>
          <w:rFonts w:eastAsia="Batang"/>
          <w:color w:val="000000"/>
          <w:bdr w:val="none" w:sz="0" w:space="0" w:color="auto" w:frame="1"/>
          <w:lang w:eastAsia="ko-KR"/>
        </w:rPr>
        <w:t> </w:t>
      </w:r>
      <w:r w:rsidRPr="002F533C">
        <w:rPr>
          <w:rFonts w:eastAsia="Batang"/>
          <w:color w:val="000000"/>
          <w:lang w:eastAsia="ko-KR"/>
        </w:rPr>
        <w:t>(E.O.13126).</w:t>
      </w:r>
    </w:p>
    <w:p w14:paraId="7FE09694"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(29)</w:t>
      </w:r>
      <w:r w:rsidRPr="002F533C">
        <w:rPr>
          <w:rFonts w:eastAsia="Batang"/>
          <w:color w:val="000000"/>
          <w:lang w:eastAsia="ko-KR"/>
        </w:rPr>
        <w:t> </w:t>
      </w:r>
      <w:hyperlink r:id="rId78" w:anchor="FAR_52_222_21" w:history="1">
        <w:r w:rsidRPr="002F533C">
          <w:rPr>
            <w:rFonts w:eastAsia="Batang"/>
            <w:color w:val="1062AE"/>
            <w:u w:val="single"/>
            <w:bdr w:val="none" w:sz="0" w:space="0" w:color="auto" w:frame="1"/>
            <w:lang w:eastAsia="ko-KR"/>
          </w:rPr>
          <w:t>52.222-21</w:t>
        </w:r>
      </w:hyperlink>
      <w:r w:rsidRPr="002F533C">
        <w:rPr>
          <w:rFonts w:eastAsia="Batang"/>
          <w:color w:val="000000"/>
          <w:lang w:eastAsia="ko-KR"/>
        </w:rPr>
        <w:t>, Prohibition of Segregated Facilities </w:t>
      </w:r>
      <w:r w:rsidRPr="002F533C">
        <w:rPr>
          <w:rFonts w:eastAsia="Batang"/>
          <w:smallCaps/>
          <w:color w:val="000000"/>
          <w:bdr w:val="none" w:sz="0" w:space="0" w:color="auto" w:frame="1"/>
          <w:lang w:eastAsia="ko-KR"/>
        </w:rPr>
        <w:t>(Apr 2015)</w:t>
      </w:r>
      <w:r w:rsidRPr="002F533C">
        <w:rPr>
          <w:rFonts w:eastAsia="Batang"/>
          <w:color w:val="000000"/>
          <w:lang w:eastAsia="ko-KR"/>
        </w:rPr>
        <w:t>.</w:t>
      </w:r>
    </w:p>
    <w:p w14:paraId="65FDAB24" w14:textId="0492286C"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F06703">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(30)</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79" w:anchor="FAR_52_222_26" w:history="1">
        <w:r w:rsidRPr="002F533C">
          <w:rPr>
            <w:rFonts w:eastAsia="Batang"/>
            <w:color w:val="1062AE"/>
            <w:u w:val="single"/>
            <w:bdr w:val="none" w:sz="0" w:space="0" w:color="auto" w:frame="1"/>
            <w:lang w:eastAsia="ko-KR"/>
          </w:rPr>
          <w:t>52.222-26</w:t>
        </w:r>
      </w:hyperlink>
      <w:r w:rsidRPr="002F533C">
        <w:rPr>
          <w:rFonts w:eastAsia="Batang"/>
          <w:color w:val="000000"/>
          <w:lang w:eastAsia="ko-KR"/>
        </w:rPr>
        <w:t>, Equal Opportunity </w:t>
      </w:r>
      <w:r w:rsidRPr="002F533C">
        <w:rPr>
          <w:rFonts w:eastAsia="Batang"/>
          <w:smallCaps/>
          <w:color w:val="000000"/>
          <w:bdr w:val="none" w:sz="0" w:space="0" w:color="auto" w:frame="1"/>
          <w:lang w:eastAsia="ko-KR"/>
        </w:rPr>
        <w:t>(Sep 2016)</w:t>
      </w:r>
      <w:r w:rsidRPr="002F533C">
        <w:rPr>
          <w:rFonts w:eastAsia="Batang"/>
          <w:color w:val="000000"/>
          <w:lang w:eastAsia="ko-KR"/>
        </w:rPr>
        <w:t> (E.O.11246).</w:t>
      </w:r>
    </w:p>
    <w:p w14:paraId="4F9B7C30"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(Feb 1999)</w:t>
      </w:r>
      <w:r w:rsidRPr="002F533C">
        <w:rPr>
          <w:rFonts w:eastAsia="Batang"/>
          <w:color w:val="000000"/>
          <w:lang w:eastAsia="ko-KR"/>
        </w:rPr>
        <w:t> of </w:t>
      </w:r>
      <w:hyperlink r:id="rId80" w:anchor="FAR_52_222_26" w:history="1">
        <w:r w:rsidRPr="002F533C">
          <w:rPr>
            <w:rFonts w:eastAsia="Batang"/>
            <w:color w:val="1062AE"/>
            <w:u w:val="single"/>
            <w:bdr w:val="none" w:sz="0" w:space="0" w:color="auto" w:frame="1"/>
            <w:lang w:eastAsia="ko-KR"/>
          </w:rPr>
          <w:t>52.222-26</w:t>
        </w:r>
      </w:hyperlink>
      <w:r w:rsidRPr="002F533C">
        <w:rPr>
          <w:rFonts w:eastAsia="Batang"/>
          <w:color w:val="000000"/>
          <w:lang w:eastAsia="ko-KR"/>
        </w:rPr>
        <w:t>.</w:t>
      </w:r>
    </w:p>
    <w:p w14:paraId="1AF81DCC"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__</w:t>
      </w:r>
      <w:r w:rsidRPr="002F533C">
        <w:rPr>
          <w:rFonts w:eastAsia="Batang"/>
          <w:color w:val="000000"/>
          <w:lang w:eastAsia="ko-KR"/>
        </w:rPr>
        <w:t> </w:t>
      </w:r>
      <w:r w:rsidRPr="002F533C">
        <w:rPr>
          <w:rFonts w:eastAsia="Batang"/>
          <w:color w:val="000000"/>
          <w:bdr w:val="none" w:sz="0" w:space="0" w:color="auto" w:frame="1"/>
          <w:lang w:eastAsia="ko-KR"/>
        </w:rPr>
        <w:t>(31)</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81" w:anchor="FAR_52_222_35" w:history="1">
        <w:r w:rsidRPr="002F533C">
          <w:rPr>
            <w:rFonts w:eastAsia="Batang"/>
            <w:color w:val="1062AE"/>
            <w:u w:val="single"/>
            <w:bdr w:val="none" w:sz="0" w:space="0" w:color="auto" w:frame="1"/>
            <w:lang w:eastAsia="ko-KR"/>
          </w:rPr>
          <w:t>52.222-35</w:t>
        </w:r>
      </w:hyperlink>
      <w:r w:rsidRPr="002F533C">
        <w:rPr>
          <w:rFonts w:eastAsia="Batang"/>
          <w:color w:val="000000"/>
          <w:lang w:eastAsia="ko-KR"/>
        </w:rPr>
        <w:t>, Equal Opportunity for Veterans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82" w:tgtFrame="_blank" w:history="1">
        <w:r w:rsidRPr="002F533C">
          <w:rPr>
            <w:rFonts w:eastAsia="Batang"/>
            <w:color w:val="1062AE"/>
            <w:u w:val="single"/>
            <w:bdr w:val="none" w:sz="0" w:space="0" w:color="auto" w:frame="1"/>
            <w:lang w:eastAsia="ko-KR"/>
          </w:rPr>
          <w:t>38 U.S.C. 4212</w:t>
        </w:r>
      </w:hyperlink>
      <w:r w:rsidRPr="002F533C">
        <w:rPr>
          <w:rFonts w:eastAsia="Batang"/>
          <w:color w:val="000000"/>
          <w:lang w:eastAsia="ko-KR"/>
        </w:rPr>
        <w:t>).</w:t>
      </w:r>
    </w:p>
    <w:p w14:paraId="3B9BE537"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(Jul 2014)</w:t>
      </w:r>
      <w:r w:rsidRPr="002F533C">
        <w:rPr>
          <w:rFonts w:eastAsia="Batang"/>
          <w:color w:val="000000"/>
          <w:lang w:eastAsia="ko-KR"/>
        </w:rPr>
        <w:t> of </w:t>
      </w:r>
      <w:hyperlink r:id="rId83" w:anchor="FAR_52_222_35" w:history="1">
        <w:r w:rsidRPr="002F533C">
          <w:rPr>
            <w:rFonts w:eastAsia="Batang"/>
            <w:color w:val="1062AE"/>
            <w:u w:val="single"/>
            <w:bdr w:val="none" w:sz="0" w:space="0" w:color="auto" w:frame="1"/>
            <w:lang w:eastAsia="ko-KR"/>
          </w:rPr>
          <w:t>52.222-35</w:t>
        </w:r>
      </w:hyperlink>
      <w:r w:rsidRPr="002F533C">
        <w:rPr>
          <w:rFonts w:eastAsia="Batang"/>
          <w:color w:val="000000"/>
          <w:lang w:eastAsia="ko-KR"/>
        </w:rPr>
        <w:t>.</w:t>
      </w:r>
    </w:p>
    <w:p w14:paraId="66B53B1B"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(32)</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84" w:anchor="FAR_52_222_36" w:history="1">
        <w:r w:rsidRPr="002F533C">
          <w:rPr>
            <w:rFonts w:eastAsia="Batang"/>
            <w:color w:val="1062AE"/>
            <w:u w:val="single"/>
            <w:bdr w:val="none" w:sz="0" w:space="0" w:color="auto" w:frame="1"/>
            <w:lang w:eastAsia="ko-KR"/>
          </w:rPr>
          <w:t>52.222-36</w:t>
        </w:r>
      </w:hyperlink>
      <w:r w:rsidRPr="002F533C">
        <w:rPr>
          <w:rFonts w:eastAsia="Batang"/>
          <w:color w:val="000000"/>
          <w:lang w:eastAsia="ko-KR"/>
        </w:rPr>
        <w:t>, Equal Opportunity for Workers with Disabilities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85" w:tgtFrame="_blank" w:history="1">
        <w:r w:rsidRPr="002F533C">
          <w:rPr>
            <w:rFonts w:eastAsia="Batang"/>
            <w:color w:val="1062AE"/>
            <w:u w:val="single"/>
            <w:bdr w:val="none" w:sz="0" w:space="0" w:color="auto" w:frame="1"/>
            <w:lang w:eastAsia="ko-KR"/>
          </w:rPr>
          <w:t>29 U.S.C. 793</w:t>
        </w:r>
      </w:hyperlink>
      <w:r w:rsidRPr="002F533C">
        <w:rPr>
          <w:rFonts w:eastAsia="Batang"/>
          <w:color w:val="000000"/>
          <w:lang w:eastAsia="ko-KR"/>
        </w:rPr>
        <w:t>).</w:t>
      </w:r>
    </w:p>
    <w:p w14:paraId="51A969A0"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(Jul 2014)</w:t>
      </w:r>
      <w:r w:rsidRPr="002F533C">
        <w:rPr>
          <w:rFonts w:eastAsia="Batang"/>
          <w:color w:val="000000"/>
          <w:lang w:eastAsia="ko-KR"/>
        </w:rPr>
        <w:t> of </w:t>
      </w:r>
      <w:hyperlink r:id="rId86" w:anchor="FAR_52_222_36" w:history="1">
        <w:r w:rsidRPr="002F533C">
          <w:rPr>
            <w:rFonts w:eastAsia="Batang"/>
            <w:color w:val="1062AE"/>
            <w:u w:val="single"/>
            <w:bdr w:val="none" w:sz="0" w:space="0" w:color="auto" w:frame="1"/>
            <w:lang w:eastAsia="ko-KR"/>
          </w:rPr>
          <w:t>52.222-36</w:t>
        </w:r>
      </w:hyperlink>
      <w:r w:rsidRPr="002F533C">
        <w:rPr>
          <w:rFonts w:eastAsia="Batang"/>
          <w:color w:val="000000"/>
          <w:lang w:eastAsia="ko-KR"/>
        </w:rPr>
        <w:t>.</w:t>
      </w:r>
    </w:p>
    <w:p w14:paraId="6B4611C3"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(33)</w:t>
      </w:r>
      <w:r w:rsidRPr="002F533C">
        <w:rPr>
          <w:rFonts w:eastAsia="Batang"/>
          <w:color w:val="000000"/>
          <w:lang w:eastAsia="ko-KR"/>
        </w:rPr>
        <w:t> </w:t>
      </w:r>
      <w:hyperlink r:id="rId87" w:anchor="FAR_52_222_37" w:history="1">
        <w:r w:rsidRPr="002F533C">
          <w:rPr>
            <w:rFonts w:eastAsia="Batang"/>
            <w:color w:val="1062AE"/>
            <w:u w:val="single"/>
            <w:bdr w:val="none" w:sz="0" w:space="0" w:color="auto" w:frame="1"/>
            <w:lang w:eastAsia="ko-KR"/>
          </w:rPr>
          <w:t>52.222-37</w:t>
        </w:r>
      </w:hyperlink>
      <w:r w:rsidRPr="002F533C">
        <w:rPr>
          <w:rFonts w:eastAsia="Batang"/>
          <w:color w:val="000000"/>
          <w:lang w:eastAsia="ko-KR"/>
        </w:rPr>
        <w:t>, Employment Reports on Veterans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88" w:tgtFrame="_blank" w:history="1">
        <w:r w:rsidRPr="002F533C">
          <w:rPr>
            <w:rFonts w:eastAsia="Batang"/>
            <w:color w:val="1062AE"/>
            <w:u w:val="single"/>
            <w:bdr w:val="none" w:sz="0" w:space="0" w:color="auto" w:frame="1"/>
            <w:lang w:eastAsia="ko-KR"/>
          </w:rPr>
          <w:t>38 U.S.C. 4212</w:t>
        </w:r>
      </w:hyperlink>
      <w:r w:rsidRPr="002F533C">
        <w:rPr>
          <w:rFonts w:eastAsia="Batang"/>
          <w:color w:val="000000"/>
          <w:lang w:eastAsia="ko-KR"/>
        </w:rPr>
        <w:t>).</w:t>
      </w:r>
    </w:p>
    <w:p w14:paraId="7A246298"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(34)</w:t>
      </w:r>
      <w:r w:rsidRPr="002F533C">
        <w:rPr>
          <w:rFonts w:eastAsia="Batang"/>
          <w:color w:val="000000"/>
          <w:lang w:eastAsia="ko-KR"/>
        </w:rPr>
        <w:t> </w:t>
      </w:r>
      <w:hyperlink r:id="rId89" w:anchor="FAR_52_222_40" w:history="1">
        <w:r w:rsidRPr="002F533C">
          <w:rPr>
            <w:rFonts w:eastAsia="Batang"/>
            <w:color w:val="1062AE"/>
            <w:u w:val="single"/>
            <w:bdr w:val="none" w:sz="0" w:space="0" w:color="auto" w:frame="1"/>
            <w:lang w:eastAsia="ko-KR"/>
          </w:rPr>
          <w:t>52.222-40</w:t>
        </w:r>
      </w:hyperlink>
      <w:r w:rsidRPr="002F533C">
        <w:rPr>
          <w:rFonts w:eastAsia="Batang"/>
          <w:color w:val="000000"/>
          <w:lang w:eastAsia="ko-KR"/>
        </w:rPr>
        <w:t>, Notification of Employee Rights Under the National Labor Relations Act </w:t>
      </w:r>
      <w:r w:rsidRPr="002F533C">
        <w:rPr>
          <w:rFonts w:eastAsia="Batang"/>
          <w:smallCaps/>
          <w:color w:val="000000"/>
          <w:bdr w:val="none" w:sz="0" w:space="0" w:color="auto" w:frame="1"/>
          <w:lang w:eastAsia="ko-KR"/>
        </w:rPr>
        <w:t>(Dec 2010)</w:t>
      </w:r>
      <w:r w:rsidRPr="002F533C">
        <w:rPr>
          <w:rFonts w:eastAsia="Batang"/>
          <w:color w:val="000000"/>
          <w:lang w:eastAsia="ko-KR"/>
        </w:rPr>
        <w:t> (E.O. 13496).</w:t>
      </w:r>
    </w:p>
    <w:p w14:paraId="60E74BB1" w14:textId="4924546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A32F37">
        <w:rPr>
          <w:rFonts w:eastAsia="Batang"/>
          <w:color w:val="000000"/>
          <w:bdr w:val="none" w:sz="0" w:space="0" w:color="auto" w:frame="1"/>
          <w:lang w:eastAsia="ko-KR"/>
        </w:rPr>
        <w:t>X</w:t>
      </w:r>
      <w:r w:rsidRPr="002F533C">
        <w:rPr>
          <w:rFonts w:eastAsia="Batang"/>
          <w:color w:val="000000"/>
          <w:bdr w:val="none" w:sz="0" w:space="0" w:color="auto" w:frame="1"/>
          <w:lang w:eastAsia="ko-KR"/>
        </w:rPr>
        <w:t>_(35)</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90" w:anchor="FAR_52_222_50" w:history="1">
        <w:r w:rsidRPr="002F533C">
          <w:rPr>
            <w:rFonts w:eastAsia="Batang"/>
            <w:color w:val="1062AE"/>
            <w:u w:val="single"/>
            <w:bdr w:val="none" w:sz="0" w:space="0" w:color="auto" w:frame="1"/>
            <w:lang w:eastAsia="ko-KR"/>
          </w:rPr>
          <w:t>52.222-50</w:t>
        </w:r>
      </w:hyperlink>
      <w:r w:rsidRPr="002F533C">
        <w:rPr>
          <w:rFonts w:eastAsia="Batang"/>
          <w:color w:val="000000"/>
          <w:lang w:eastAsia="ko-KR"/>
        </w:rPr>
        <w:t>, Combating Trafficking in Persons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91" w:tgtFrame="_blank" w:history="1">
        <w:r w:rsidRPr="002F533C">
          <w:rPr>
            <w:rFonts w:eastAsia="Batang"/>
            <w:color w:val="1062AE"/>
            <w:u w:val="single"/>
            <w:bdr w:val="none" w:sz="0" w:space="0" w:color="auto" w:frame="1"/>
            <w:lang w:eastAsia="ko-KR"/>
          </w:rPr>
          <w:t>22 U.S.C. chapter 78</w:t>
        </w:r>
      </w:hyperlink>
      <w:r w:rsidRPr="002F533C">
        <w:rPr>
          <w:rFonts w:eastAsia="Batang"/>
          <w:color w:val="000000"/>
          <w:lang w:eastAsia="ko-KR"/>
        </w:rPr>
        <w:t> and E.O. 13627).</w:t>
      </w:r>
    </w:p>
    <w:p w14:paraId="244FA37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(Mar 2015)</w:t>
      </w:r>
      <w:r w:rsidRPr="002F533C">
        <w:rPr>
          <w:rFonts w:eastAsia="Batang"/>
          <w:color w:val="000000"/>
          <w:lang w:eastAsia="ko-KR"/>
        </w:rPr>
        <w:t> of </w:t>
      </w:r>
      <w:hyperlink r:id="rId92" w:anchor="FAR_52_222_50" w:history="1">
        <w:r w:rsidRPr="002F533C">
          <w:rPr>
            <w:rFonts w:eastAsia="Batang"/>
            <w:color w:val="1062AE"/>
            <w:u w:val="single"/>
            <w:bdr w:val="none" w:sz="0" w:space="0" w:color="auto" w:frame="1"/>
            <w:lang w:eastAsia="ko-KR"/>
          </w:rPr>
          <w:t>52.222-50</w:t>
        </w:r>
      </w:hyperlink>
      <w:r w:rsidRPr="002F533C">
        <w:rPr>
          <w:rFonts w:eastAsia="Batang"/>
          <w:color w:val="000000"/>
          <w:lang w:eastAsia="ko-KR"/>
        </w:rPr>
        <w:t> (</w:t>
      </w:r>
      <w:hyperlink r:id="rId93" w:tgtFrame="_blank" w:history="1">
        <w:r w:rsidRPr="002F533C">
          <w:rPr>
            <w:rFonts w:eastAsia="Batang"/>
            <w:color w:val="1062AE"/>
            <w:u w:val="single"/>
            <w:bdr w:val="none" w:sz="0" w:space="0" w:color="auto" w:frame="1"/>
            <w:lang w:eastAsia="ko-KR"/>
          </w:rPr>
          <w:t>22 U.S.C. chapter 78</w:t>
        </w:r>
      </w:hyperlink>
      <w:r w:rsidRPr="002F533C">
        <w:rPr>
          <w:rFonts w:eastAsia="Batang"/>
          <w:color w:val="000000"/>
          <w:lang w:eastAsia="ko-KR"/>
        </w:rPr>
        <w:t> and E.O. 13627).</w:t>
      </w:r>
    </w:p>
    <w:p w14:paraId="1E3FB240"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(36)</w:t>
      </w:r>
      <w:r w:rsidRPr="002F533C">
        <w:rPr>
          <w:rFonts w:eastAsia="Batang"/>
          <w:color w:val="000000"/>
          <w:lang w:eastAsia="ko-KR"/>
        </w:rPr>
        <w:t> </w:t>
      </w:r>
      <w:hyperlink r:id="rId94" w:anchor="FAR_52_222_54" w:history="1">
        <w:r w:rsidRPr="002F533C">
          <w:rPr>
            <w:rFonts w:eastAsia="Batang"/>
            <w:color w:val="1062AE"/>
            <w:u w:val="single"/>
            <w:bdr w:val="none" w:sz="0" w:space="0" w:color="auto" w:frame="1"/>
            <w:lang w:eastAsia="ko-KR"/>
          </w:rPr>
          <w:t>52.222-54</w:t>
        </w:r>
      </w:hyperlink>
      <w:r w:rsidRPr="002F533C">
        <w:rPr>
          <w:rFonts w:eastAsia="Batang"/>
          <w:color w:val="000000"/>
          <w:lang w:eastAsia="ko-KR"/>
        </w:rPr>
        <w:t>, Employment Eligibility Verification </w:t>
      </w:r>
      <w:r w:rsidRPr="002F533C">
        <w:rPr>
          <w:rFonts w:eastAsia="Batang"/>
          <w:smallCaps/>
          <w:color w:val="000000"/>
          <w:bdr w:val="none" w:sz="0" w:space="0" w:color="auto" w:frame="1"/>
          <w:lang w:eastAsia="ko-KR"/>
        </w:rPr>
        <w:t>(Nov 2021)</w:t>
      </w:r>
      <w:r w:rsidRPr="002F533C">
        <w:rPr>
          <w:rFonts w:eastAsia="Batang"/>
          <w:color w:val="000000"/>
          <w:lang w:eastAsia="ko-KR"/>
        </w:rPr>
        <w:t> . (Executive Order 12989). (Not applicable to the acquisition of commercially available off-the-shelf items or certain other types of commercial products or commercial services as prescribed in FAR </w:t>
      </w:r>
      <w:hyperlink r:id="rId95" w:anchor="FAR_22_1803" w:history="1">
        <w:r w:rsidRPr="002F533C">
          <w:rPr>
            <w:rFonts w:eastAsia="Batang"/>
            <w:color w:val="1062AE"/>
            <w:u w:val="single"/>
            <w:bdr w:val="none" w:sz="0" w:space="0" w:color="auto" w:frame="1"/>
            <w:lang w:eastAsia="ko-KR"/>
          </w:rPr>
          <w:t>22.1803</w:t>
        </w:r>
      </w:hyperlink>
      <w:r w:rsidRPr="002F533C">
        <w:rPr>
          <w:rFonts w:eastAsia="Batang"/>
          <w:color w:val="000000"/>
          <w:lang w:eastAsia="ko-KR"/>
        </w:rPr>
        <w:t>.)</w:t>
      </w:r>
    </w:p>
    <w:p w14:paraId="0CA611C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(37)</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96" w:anchor="FAR_52_223_9" w:history="1">
        <w:r w:rsidRPr="002F533C">
          <w:rPr>
            <w:rFonts w:eastAsia="Batang"/>
            <w:color w:val="1062AE"/>
            <w:u w:val="single"/>
            <w:bdr w:val="none" w:sz="0" w:space="0" w:color="auto" w:frame="1"/>
            <w:lang w:eastAsia="ko-KR"/>
          </w:rPr>
          <w:t>52.223-9</w:t>
        </w:r>
      </w:hyperlink>
      <w:r w:rsidRPr="002F533C">
        <w:rPr>
          <w:rFonts w:eastAsia="Batang"/>
          <w:color w:val="000000"/>
          <w:lang w:eastAsia="ko-KR"/>
        </w:rPr>
        <w:t>, Estimate of Percentage of Recovered Material Content for EPA–Designated Items (May 2008) ( </w:t>
      </w:r>
      <w:hyperlink r:id="rId97" w:tgtFrame="_blank" w:history="1">
        <w:r w:rsidRPr="002F533C">
          <w:rPr>
            <w:rFonts w:eastAsia="Batang"/>
            <w:color w:val="1062AE"/>
            <w:u w:val="single"/>
            <w:bdr w:val="none" w:sz="0" w:space="0" w:color="auto" w:frame="1"/>
            <w:lang w:eastAsia="ko-KR"/>
          </w:rPr>
          <w:t>42 U.S.C. 6962(c)(3)(A)(ii)</w:t>
        </w:r>
      </w:hyperlink>
      <w:r w:rsidRPr="002F533C">
        <w:rPr>
          <w:rFonts w:eastAsia="Batang"/>
          <w:color w:val="000000"/>
          <w:lang w:eastAsia="ko-KR"/>
        </w:rPr>
        <w:t>). (Not applicable to the acquisition of commercially available off-the-shelf items.)</w:t>
      </w:r>
    </w:p>
    <w:p w14:paraId="5A05A310"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(May 2008)</w:t>
      </w:r>
      <w:r w:rsidRPr="002F533C">
        <w:rPr>
          <w:rFonts w:eastAsia="Batang"/>
          <w:color w:val="000000"/>
          <w:lang w:eastAsia="ko-KR"/>
        </w:rPr>
        <w:t> of </w:t>
      </w:r>
      <w:hyperlink r:id="rId98" w:anchor="FAR_52_223_9" w:history="1">
        <w:r w:rsidRPr="002F533C">
          <w:rPr>
            <w:rFonts w:eastAsia="Batang"/>
            <w:color w:val="1062AE"/>
            <w:u w:val="single"/>
            <w:bdr w:val="none" w:sz="0" w:space="0" w:color="auto" w:frame="1"/>
            <w:lang w:eastAsia="ko-KR"/>
          </w:rPr>
          <w:t>52.223-9</w:t>
        </w:r>
      </w:hyperlink>
      <w:r w:rsidRPr="002F533C">
        <w:rPr>
          <w:rFonts w:eastAsia="Batang"/>
          <w:color w:val="000000"/>
          <w:lang w:eastAsia="ko-KR"/>
        </w:rPr>
        <w:t> (</w:t>
      </w:r>
      <w:hyperlink r:id="rId99" w:tgtFrame="_blank" w:history="1">
        <w:r w:rsidRPr="002F533C">
          <w:rPr>
            <w:rFonts w:eastAsia="Batang"/>
            <w:color w:val="1062AE"/>
            <w:u w:val="single"/>
            <w:bdr w:val="none" w:sz="0" w:space="0" w:color="auto" w:frame="1"/>
            <w:lang w:eastAsia="ko-KR"/>
          </w:rPr>
          <w:t>42 U.S.C. 6962(i)(2)(C)</w:t>
        </w:r>
      </w:hyperlink>
      <w:r w:rsidRPr="002F533C">
        <w:rPr>
          <w:rFonts w:eastAsia="Batang"/>
          <w:color w:val="000000"/>
          <w:lang w:eastAsia="ko-KR"/>
        </w:rPr>
        <w:t>). (Not applicable to the acquisition of commercially available off-the-shelf items.)</w:t>
      </w:r>
    </w:p>
    <w:p w14:paraId="254D827E"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(38)</w:t>
      </w:r>
      <w:r w:rsidRPr="002F533C">
        <w:rPr>
          <w:rFonts w:eastAsia="Batang"/>
          <w:color w:val="000000"/>
          <w:lang w:eastAsia="ko-KR"/>
        </w:rPr>
        <w:t> </w:t>
      </w:r>
      <w:hyperlink r:id="rId100" w:anchor="FAR_52_223_11" w:history="1">
        <w:r w:rsidRPr="002F533C">
          <w:rPr>
            <w:rFonts w:eastAsia="Batang"/>
            <w:color w:val="1062AE"/>
            <w:u w:val="single"/>
            <w:bdr w:val="none" w:sz="0" w:space="0" w:color="auto" w:frame="1"/>
            <w:lang w:eastAsia="ko-KR"/>
          </w:rPr>
          <w:t>52.223-11</w:t>
        </w:r>
      </w:hyperlink>
      <w:r w:rsidRPr="002F533C">
        <w:rPr>
          <w:rFonts w:eastAsia="Batang"/>
          <w:color w:val="000000"/>
          <w:lang w:eastAsia="ko-KR"/>
        </w:rPr>
        <w:t>, Ozone-Depleting Substances and High Global Warming Potential Hydrofluorocarbons (Jun 2016) (E.O. 13693).</w:t>
      </w:r>
    </w:p>
    <w:p w14:paraId="2993E1E8"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(39)</w:t>
      </w:r>
      <w:r w:rsidRPr="002F533C">
        <w:rPr>
          <w:rFonts w:eastAsia="Batang"/>
          <w:color w:val="000000"/>
          <w:lang w:eastAsia="ko-KR"/>
        </w:rPr>
        <w:t> </w:t>
      </w:r>
      <w:hyperlink r:id="rId101" w:anchor="FAR_52_223_12" w:history="1">
        <w:r w:rsidRPr="002F533C">
          <w:rPr>
            <w:rFonts w:eastAsia="Batang"/>
            <w:color w:val="1062AE"/>
            <w:u w:val="single"/>
            <w:bdr w:val="none" w:sz="0" w:space="0" w:color="auto" w:frame="1"/>
            <w:lang w:eastAsia="ko-KR"/>
          </w:rPr>
          <w:t>52.223-12</w:t>
        </w:r>
      </w:hyperlink>
      <w:r w:rsidRPr="002F533C">
        <w:rPr>
          <w:rFonts w:eastAsia="Batang"/>
          <w:color w:val="000000"/>
          <w:lang w:eastAsia="ko-KR"/>
        </w:rPr>
        <w:t>, Maintenance, Service, Repair, or Disposal of Refrigeration Equipment and Air Conditioners </w:t>
      </w:r>
      <w:r w:rsidRPr="002F533C">
        <w:rPr>
          <w:rFonts w:eastAsia="Batang"/>
          <w:smallCaps/>
          <w:color w:val="000000"/>
          <w:bdr w:val="none" w:sz="0" w:space="0" w:color="auto" w:frame="1"/>
          <w:lang w:eastAsia="ko-KR"/>
        </w:rPr>
        <w:t>(Jun 2016)</w:t>
      </w:r>
      <w:r w:rsidRPr="002F533C">
        <w:rPr>
          <w:rFonts w:eastAsia="Batang"/>
          <w:color w:val="000000"/>
          <w:lang w:eastAsia="ko-KR"/>
        </w:rPr>
        <w:t> (E.O. 13693).</w:t>
      </w:r>
    </w:p>
    <w:p w14:paraId="294E5BB9"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(40)</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102" w:anchor="FAR_52_223_13" w:history="1">
        <w:r w:rsidRPr="002F533C">
          <w:rPr>
            <w:rFonts w:eastAsia="Batang"/>
            <w:color w:val="1062AE"/>
            <w:u w:val="single"/>
            <w:bdr w:val="none" w:sz="0" w:space="0" w:color="auto" w:frame="1"/>
            <w:lang w:eastAsia="ko-KR"/>
          </w:rPr>
          <w:t>52.223-13</w:t>
        </w:r>
      </w:hyperlink>
      <w:r w:rsidRPr="002F533C">
        <w:rPr>
          <w:rFonts w:eastAsia="Batang"/>
          <w:color w:val="000000"/>
          <w:lang w:eastAsia="ko-KR"/>
        </w:rPr>
        <w:t>, Acquisition of EPEAT®-Registered Imaging Equipment </w:t>
      </w:r>
      <w:r w:rsidRPr="002F533C">
        <w:rPr>
          <w:rFonts w:eastAsia="Batang"/>
          <w:smallCaps/>
          <w:color w:val="000000"/>
          <w:bdr w:val="none" w:sz="0" w:space="0" w:color="auto" w:frame="1"/>
          <w:lang w:eastAsia="ko-KR"/>
        </w:rPr>
        <w:t>(Jun 2014)</w:t>
      </w:r>
      <w:r w:rsidRPr="002F533C">
        <w:rPr>
          <w:rFonts w:eastAsia="Batang"/>
          <w:color w:val="000000"/>
          <w:lang w:eastAsia="ko-KR"/>
        </w:rPr>
        <w:t> (E.O.s 13423 and 13514).</w:t>
      </w:r>
    </w:p>
    <w:p w14:paraId="3E2184E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(Oct 2015)</w:t>
      </w:r>
      <w:r w:rsidRPr="002F533C">
        <w:rPr>
          <w:rFonts w:eastAsia="Batang"/>
          <w:color w:val="000000"/>
          <w:lang w:eastAsia="ko-KR"/>
        </w:rPr>
        <w:t> of </w:t>
      </w:r>
      <w:hyperlink r:id="rId103" w:anchor="FAR_52_223_13" w:history="1">
        <w:r w:rsidRPr="002F533C">
          <w:rPr>
            <w:rFonts w:eastAsia="Batang"/>
            <w:color w:val="1062AE"/>
            <w:u w:val="single"/>
            <w:bdr w:val="none" w:sz="0" w:space="0" w:color="auto" w:frame="1"/>
            <w:lang w:eastAsia="ko-KR"/>
          </w:rPr>
          <w:t>52.223-13</w:t>
        </w:r>
      </w:hyperlink>
      <w:r w:rsidRPr="002F533C">
        <w:rPr>
          <w:rFonts w:eastAsia="Batang"/>
          <w:color w:val="000000"/>
          <w:lang w:eastAsia="ko-KR"/>
        </w:rPr>
        <w:t>.</w:t>
      </w:r>
    </w:p>
    <w:p w14:paraId="26F44A57"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(41)</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104" w:anchor="FAR_52_223_14" w:history="1">
        <w:r w:rsidRPr="002F533C">
          <w:rPr>
            <w:rFonts w:eastAsia="Batang"/>
            <w:color w:val="1062AE"/>
            <w:u w:val="single"/>
            <w:bdr w:val="none" w:sz="0" w:space="0" w:color="auto" w:frame="1"/>
            <w:lang w:eastAsia="ko-KR"/>
          </w:rPr>
          <w:t>52.223-14</w:t>
        </w:r>
      </w:hyperlink>
      <w:r w:rsidRPr="002F533C">
        <w:rPr>
          <w:rFonts w:eastAsia="Batang"/>
          <w:color w:val="000000"/>
          <w:lang w:eastAsia="ko-KR"/>
        </w:rPr>
        <w:t>, Acquisition of EPEAT®-Registered Televisions </w:t>
      </w:r>
      <w:r w:rsidRPr="002F533C">
        <w:rPr>
          <w:rFonts w:eastAsia="Batang"/>
          <w:smallCaps/>
          <w:color w:val="000000"/>
          <w:bdr w:val="none" w:sz="0" w:space="0" w:color="auto" w:frame="1"/>
          <w:lang w:eastAsia="ko-KR"/>
        </w:rPr>
        <w:t>(Jun 2014) </w:t>
      </w:r>
      <w:r w:rsidRPr="002F533C">
        <w:rPr>
          <w:rFonts w:eastAsia="Batang"/>
          <w:color w:val="000000"/>
          <w:lang w:eastAsia="ko-KR"/>
        </w:rPr>
        <w:t>(E.O.s 13423 and 13514).</w:t>
      </w:r>
    </w:p>
    <w:p w14:paraId="04D4BCD5"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(Jun2014) of </w:t>
      </w:r>
      <w:hyperlink r:id="rId105" w:anchor="FAR_52_223_14" w:history="1">
        <w:r w:rsidRPr="002F533C">
          <w:rPr>
            <w:rFonts w:eastAsia="Batang"/>
            <w:color w:val="1062AE"/>
            <w:u w:val="single"/>
            <w:bdr w:val="none" w:sz="0" w:space="0" w:color="auto" w:frame="1"/>
            <w:lang w:eastAsia="ko-KR"/>
          </w:rPr>
          <w:t>52.223-14</w:t>
        </w:r>
      </w:hyperlink>
      <w:r w:rsidRPr="002F533C">
        <w:rPr>
          <w:rFonts w:eastAsia="Batang"/>
          <w:color w:val="000000"/>
          <w:lang w:eastAsia="ko-KR"/>
        </w:rPr>
        <w:t>.</w:t>
      </w:r>
    </w:p>
    <w:p w14:paraId="705CE6F5" w14:textId="2FFE1379"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w:t>
      </w:r>
      <w:r w:rsidR="00F06703">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(42)</w:t>
      </w:r>
      <w:r w:rsidRPr="002F533C">
        <w:rPr>
          <w:rFonts w:eastAsia="Batang"/>
          <w:color w:val="000000"/>
          <w:lang w:eastAsia="ko-KR"/>
        </w:rPr>
        <w:t> </w:t>
      </w:r>
      <w:hyperlink r:id="rId106" w:anchor="FAR_52_223_15" w:history="1">
        <w:r w:rsidRPr="002F533C">
          <w:rPr>
            <w:rFonts w:eastAsia="Batang"/>
            <w:color w:val="1062AE"/>
            <w:u w:val="single"/>
            <w:bdr w:val="none" w:sz="0" w:space="0" w:color="auto" w:frame="1"/>
            <w:lang w:eastAsia="ko-KR"/>
          </w:rPr>
          <w:t>52.223-15</w:t>
        </w:r>
      </w:hyperlink>
      <w:r w:rsidRPr="002F533C">
        <w:rPr>
          <w:rFonts w:eastAsia="Batang"/>
          <w:color w:val="000000"/>
          <w:lang w:eastAsia="ko-KR"/>
        </w:rPr>
        <w:t>, Energy Efficiency in Energy-Consuming Products </w:t>
      </w:r>
      <w:r w:rsidRPr="002F533C">
        <w:rPr>
          <w:rFonts w:eastAsia="Batang"/>
          <w:smallCaps/>
          <w:color w:val="000000"/>
          <w:bdr w:val="none" w:sz="0" w:space="0" w:color="auto" w:frame="1"/>
          <w:lang w:eastAsia="ko-KR"/>
        </w:rPr>
        <w:t>(May 2020)</w:t>
      </w:r>
      <w:r w:rsidRPr="002F533C">
        <w:rPr>
          <w:rFonts w:eastAsia="Batang"/>
          <w:color w:val="000000"/>
          <w:lang w:eastAsia="ko-KR"/>
        </w:rPr>
        <w:t> (</w:t>
      </w:r>
      <w:hyperlink r:id="rId107" w:tgtFrame="_blank" w:history="1">
        <w:r w:rsidRPr="002F533C">
          <w:rPr>
            <w:rFonts w:eastAsia="Batang"/>
            <w:color w:val="1062AE"/>
            <w:u w:val="single"/>
            <w:bdr w:val="none" w:sz="0" w:space="0" w:color="auto" w:frame="1"/>
            <w:lang w:eastAsia="ko-KR"/>
          </w:rPr>
          <w:t>42 U.S.C. 8259b</w:t>
        </w:r>
      </w:hyperlink>
      <w:r w:rsidRPr="002F533C">
        <w:rPr>
          <w:rFonts w:eastAsia="Batang"/>
          <w:color w:val="000000"/>
          <w:lang w:eastAsia="ko-KR"/>
        </w:rPr>
        <w:t>).</w:t>
      </w:r>
    </w:p>
    <w:p w14:paraId="37152BF5" w14:textId="48E5B92F"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F06703">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__</w:t>
      </w:r>
      <w:r w:rsidRPr="002F533C">
        <w:rPr>
          <w:rFonts w:eastAsia="Batang"/>
          <w:color w:val="000000"/>
          <w:lang w:eastAsia="ko-KR"/>
        </w:rPr>
        <w:t> </w:t>
      </w:r>
      <w:r w:rsidRPr="002F533C">
        <w:rPr>
          <w:rFonts w:eastAsia="Batang"/>
          <w:color w:val="000000"/>
          <w:bdr w:val="none" w:sz="0" w:space="0" w:color="auto" w:frame="1"/>
          <w:lang w:eastAsia="ko-KR"/>
        </w:rPr>
        <w:t>(43)</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108" w:anchor="FAR_52_223_16" w:history="1">
        <w:r w:rsidRPr="002F533C">
          <w:rPr>
            <w:rFonts w:eastAsia="Batang"/>
            <w:color w:val="1062AE"/>
            <w:u w:val="single"/>
            <w:bdr w:val="none" w:sz="0" w:space="0" w:color="auto" w:frame="1"/>
            <w:lang w:eastAsia="ko-KR"/>
          </w:rPr>
          <w:t>52.223-16</w:t>
        </w:r>
      </w:hyperlink>
      <w:r w:rsidRPr="002F533C">
        <w:rPr>
          <w:rFonts w:eastAsia="Batang"/>
          <w:color w:val="000000"/>
          <w:lang w:eastAsia="ko-KR"/>
        </w:rPr>
        <w:t>, Acquisition of EPEAT®-Registered Personal Computer Products </w:t>
      </w:r>
      <w:r w:rsidRPr="002F533C">
        <w:rPr>
          <w:rFonts w:eastAsia="Batang"/>
          <w:smallCaps/>
          <w:color w:val="000000"/>
          <w:bdr w:val="none" w:sz="0" w:space="0" w:color="auto" w:frame="1"/>
          <w:lang w:eastAsia="ko-KR"/>
        </w:rPr>
        <w:t>(Oct 2015)</w:t>
      </w:r>
      <w:r w:rsidRPr="002F533C">
        <w:rPr>
          <w:rFonts w:eastAsia="Batang"/>
          <w:color w:val="000000"/>
          <w:lang w:eastAsia="ko-KR"/>
        </w:rPr>
        <w:t> (E.O.s 13423 and 13514).</w:t>
      </w:r>
    </w:p>
    <w:p w14:paraId="42441FA9"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(Jun 2014)</w:t>
      </w:r>
      <w:r w:rsidRPr="002F533C">
        <w:rPr>
          <w:rFonts w:eastAsia="Batang"/>
          <w:color w:val="000000"/>
          <w:lang w:eastAsia="ko-KR"/>
        </w:rPr>
        <w:t> of </w:t>
      </w:r>
      <w:hyperlink r:id="rId109" w:anchor="FAR_52_223_16" w:history="1">
        <w:r w:rsidRPr="002F533C">
          <w:rPr>
            <w:rFonts w:eastAsia="Batang"/>
            <w:color w:val="1062AE"/>
            <w:u w:val="single"/>
            <w:bdr w:val="none" w:sz="0" w:space="0" w:color="auto" w:frame="1"/>
            <w:lang w:eastAsia="ko-KR"/>
          </w:rPr>
          <w:t>52.223-16</w:t>
        </w:r>
      </w:hyperlink>
      <w:r w:rsidRPr="002F533C">
        <w:rPr>
          <w:rFonts w:eastAsia="Batang"/>
          <w:color w:val="000000"/>
          <w:lang w:eastAsia="ko-KR"/>
        </w:rPr>
        <w:t>.</w:t>
      </w:r>
    </w:p>
    <w:p w14:paraId="4A7F5F13" w14:textId="734F6BC1"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6A4A45">
        <w:rPr>
          <w:rFonts w:eastAsia="Batang"/>
          <w:color w:val="000000"/>
          <w:bdr w:val="none" w:sz="0" w:space="0" w:color="auto" w:frame="1"/>
          <w:lang w:eastAsia="ko-KR"/>
        </w:rPr>
        <w:t>X</w:t>
      </w:r>
      <w:r w:rsidRPr="002F533C">
        <w:rPr>
          <w:rFonts w:eastAsia="Batang"/>
          <w:color w:val="000000"/>
          <w:bdr w:val="none" w:sz="0" w:space="0" w:color="auto" w:frame="1"/>
          <w:lang w:eastAsia="ko-KR"/>
        </w:rPr>
        <w:t>_</w:t>
      </w:r>
      <w:r w:rsidRPr="002F533C">
        <w:rPr>
          <w:rFonts w:eastAsia="Batang"/>
          <w:color w:val="000000"/>
          <w:lang w:eastAsia="ko-KR"/>
        </w:rPr>
        <w:t> </w:t>
      </w:r>
      <w:r w:rsidRPr="002F533C">
        <w:rPr>
          <w:rFonts w:eastAsia="Batang"/>
          <w:color w:val="000000"/>
          <w:bdr w:val="none" w:sz="0" w:space="0" w:color="auto" w:frame="1"/>
          <w:lang w:eastAsia="ko-KR"/>
        </w:rPr>
        <w:t>(44)</w:t>
      </w:r>
      <w:r w:rsidRPr="002F533C">
        <w:rPr>
          <w:rFonts w:eastAsia="Batang"/>
          <w:color w:val="000000"/>
          <w:lang w:eastAsia="ko-KR"/>
        </w:rPr>
        <w:t> </w:t>
      </w:r>
      <w:hyperlink r:id="rId110" w:anchor="FAR_52_223_18" w:history="1">
        <w:r w:rsidRPr="002F533C">
          <w:rPr>
            <w:rFonts w:eastAsia="Batang"/>
            <w:color w:val="1062AE"/>
            <w:u w:val="single"/>
            <w:bdr w:val="none" w:sz="0" w:space="0" w:color="auto" w:frame="1"/>
            <w:lang w:eastAsia="ko-KR"/>
          </w:rPr>
          <w:t>52.223-18</w:t>
        </w:r>
      </w:hyperlink>
      <w:r w:rsidRPr="002F533C">
        <w:rPr>
          <w:rFonts w:eastAsia="Batang"/>
          <w:color w:val="000000"/>
          <w:lang w:eastAsia="ko-KR"/>
        </w:rPr>
        <w:t>, Encouraging Contractor Policies to Ban Text Messaging While Driving </w:t>
      </w:r>
      <w:r w:rsidRPr="002F533C">
        <w:rPr>
          <w:rFonts w:eastAsia="Batang"/>
          <w:smallCaps/>
          <w:color w:val="000000"/>
          <w:bdr w:val="none" w:sz="0" w:space="0" w:color="auto" w:frame="1"/>
          <w:lang w:eastAsia="ko-KR"/>
        </w:rPr>
        <w:t>(Jun 2020)</w:t>
      </w:r>
      <w:r w:rsidRPr="002F533C">
        <w:rPr>
          <w:rFonts w:eastAsia="Batang"/>
          <w:color w:val="000000"/>
          <w:lang w:eastAsia="ko-KR"/>
        </w:rPr>
        <w:t> (E.O. 13513).</w:t>
      </w:r>
    </w:p>
    <w:p w14:paraId="136F3D1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(45)</w:t>
      </w:r>
      <w:r w:rsidRPr="002F533C">
        <w:rPr>
          <w:rFonts w:eastAsia="Batang"/>
          <w:color w:val="000000"/>
          <w:lang w:eastAsia="ko-KR"/>
        </w:rPr>
        <w:t> </w:t>
      </w:r>
      <w:hyperlink r:id="rId111" w:anchor="FAR_52_223_20" w:history="1">
        <w:r w:rsidRPr="002F533C">
          <w:rPr>
            <w:rFonts w:eastAsia="Batang"/>
            <w:color w:val="1062AE"/>
            <w:u w:val="single"/>
            <w:bdr w:val="none" w:sz="0" w:space="0" w:color="auto" w:frame="1"/>
            <w:lang w:eastAsia="ko-KR"/>
          </w:rPr>
          <w:t>52.223-20</w:t>
        </w:r>
      </w:hyperlink>
      <w:r w:rsidRPr="002F533C">
        <w:rPr>
          <w:rFonts w:eastAsia="Batang"/>
          <w:color w:val="000000"/>
          <w:lang w:eastAsia="ko-KR"/>
        </w:rPr>
        <w:t>, Aerosols </w:t>
      </w:r>
      <w:r w:rsidRPr="002F533C">
        <w:rPr>
          <w:rFonts w:eastAsia="Batang"/>
          <w:smallCaps/>
          <w:color w:val="000000"/>
          <w:bdr w:val="none" w:sz="0" w:space="0" w:color="auto" w:frame="1"/>
          <w:lang w:eastAsia="ko-KR"/>
        </w:rPr>
        <w:t>(Jun 2016)</w:t>
      </w:r>
      <w:r w:rsidRPr="002F533C">
        <w:rPr>
          <w:rFonts w:eastAsia="Batang"/>
          <w:color w:val="000000"/>
          <w:lang w:eastAsia="ko-KR"/>
        </w:rPr>
        <w:t> (E.O. 13693).</w:t>
      </w:r>
    </w:p>
    <w:p w14:paraId="2D873F0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(46)</w:t>
      </w:r>
      <w:r w:rsidRPr="002F533C">
        <w:rPr>
          <w:rFonts w:eastAsia="Batang"/>
          <w:color w:val="000000"/>
          <w:lang w:eastAsia="ko-KR"/>
        </w:rPr>
        <w:t> </w:t>
      </w:r>
      <w:hyperlink r:id="rId112" w:anchor="FAR_52_223_21" w:history="1">
        <w:r w:rsidRPr="002F533C">
          <w:rPr>
            <w:rFonts w:eastAsia="Batang"/>
            <w:color w:val="1062AE"/>
            <w:u w:val="single"/>
            <w:bdr w:val="none" w:sz="0" w:space="0" w:color="auto" w:frame="1"/>
            <w:lang w:eastAsia="ko-KR"/>
          </w:rPr>
          <w:t>52.223-21</w:t>
        </w:r>
      </w:hyperlink>
      <w:r w:rsidRPr="002F533C">
        <w:rPr>
          <w:rFonts w:eastAsia="Batang"/>
          <w:color w:val="000000"/>
          <w:lang w:eastAsia="ko-KR"/>
        </w:rPr>
        <w:t>, Foams (Jun2016) (E.O. 13693).</w:t>
      </w:r>
    </w:p>
    <w:p w14:paraId="38898E57" w14:textId="0EA28696"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F06703">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(47)</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113" w:anchor="FAR_52_224_3" w:history="1">
        <w:r w:rsidRPr="002F533C">
          <w:rPr>
            <w:rFonts w:eastAsia="Batang"/>
            <w:color w:val="1062AE"/>
            <w:u w:val="single"/>
            <w:bdr w:val="none" w:sz="0" w:space="0" w:color="auto" w:frame="1"/>
            <w:lang w:eastAsia="ko-KR"/>
          </w:rPr>
          <w:t>52.224-3</w:t>
        </w:r>
      </w:hyperlink>
      <w:r w:rsidRPr="002F533C">
        <w:rPr>
          <w:rFonts w:eastAsia="Batang"/>
          <w:color w:val="000000"/>
          <w:lang w:eastAsia="ko-KR"/>
        </w:rPr>
        <w:t> Privacy Training </w:t>
      </w:r>
      <w:r w:rsidRPr="002F533C">
        <w:rPr>
          <w:rFonts w:eastAsia="Batang"/>
          <w:smallCaps/>
          <w:color w:val="000000"/>
          <w:bdr w:val="none" w:sz="0" w:space="0" w:color="auto" w:frame="1"/>
          <w:lang w:eastAsia="ko-KR"/>
        </w:rPr>
        <w:t>(Jan 2017)</w:t>
      </w:r>
      <w:r w:rsidRPr="002F533C">
        <w:rPr>
          <w:rFonts w:eastAsia="Batang"/>
          <w:color w:val="000000"/>
          <w:lang w:eastAsia="ko-KR"/>
        </w:rPr>
        <w:t> (5 U.S.C. 552 a).</w:t>
      </w:r>
    </w:p>
    <w:p w14:paraId="10266C2F"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(Jan 2017)</w:t>
      </w:r>
      <w:r w:rsidRPr="002F533C">
        <w:rPr>
          <w:rFonts w:eastAsia="Batang"/>
          <w:color w:val="000000"/>
          <w:lang w:eastAsia="ko-KR"/>
        </w:rPr>
        <w:t> of </w:t>
      </w:r>
      <w:hyperlink r:id="rId114" w:anchor="FAR_52_224_3" w:history="1">
        <w:r w:rsidRPr="002F533C">
          <w:rPr>
            <w:rFonts w:eastAsia="Batang"/>
            <w:color w:val="1062AE"/>
            <w:u w:val="single"/>
            <w:bdr w:val="none" w:sz="0" w:space="0" w:color="auto" w:frame="1"/>
            <w:lang w:eastAsia="ko-KR"/>
          </w:rPr>
          <w:t>52.224-3</w:t>
        </w:r>
      </w:hyperlink>
      <w:r w:rsidRPr="002F533C">
        <w:rPr>
          <w:rFonts w:eastAsia="Batang"/>
          <w:color w:val="000000"/>
          <w:lang w:eastAsia="ko-KR"/>
        </w:rPr>
        <w:t>.</w:t>
      </w:r>
    </w:p>
    <w:p w14:paraId="2D1112FA"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(48)</w:t>
      </w:r>
      <w:r w:rsidRPr="002F533C">
        <w:rPr>
          <w:rFonts w:eastAsia="Batang"/>
          <w:color w:val="000000"/>
          <w:lang w:eastAsia="ko-KR"/>
        </w:rPr>
        <w:t> </w:t>
      </w:r>
      <w:hyperlink r:id="rId115" w:anchor="FAR_52_225_1" w:history="1">
        <w:r w:rsidRPr="002F533C">
          <w:rPr>
            <w:rFonts w:eastAsia="Batang"/>
            <w:color w:val="1062AE"/>
            <w:u w:val="single"/>
            <w:bdr w:val="none" w:sz="0" w:space="0" w:color="auto" w:frame="1"/>
            <w:lang w:eastAsia="ko-KR"/>
          </w:rPr>
          <w:t>52.225-1</w:t>
        </w:r>
      </w:hyperlink>
      <w:r w:rsidRPr="002F533C">
        <w:rPr>
          <w:rFonts w:eastAsia="Batang"/>
          <w:color w:val="000000"/>
          <w:lang w:eastAsia="ko-KR"/>
        </w:rPr>
        <w:t>, Buy American-Supplies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116" w:tgtFrame="_blank" w:history="1">
        <w:r w:rsidRPr="002F533C">
          <w:rPr>
            <w:rFonts w:eastAsia="Batang"/>
            <w:color w:val="1062AE"/>
            <w:u w:val="single"/>
            <w:bdr w:val="none" w:sz="0" w:space="0" w:color="auto" w:frame="1"/>
            <w:lang w:eastAsia="ko-KR"/>
          </w:rPr>
          <w:t>41 U.S.C. chapter 83</w:t>
        </w:r>
      </w:hyperlink>
      <w:r w:rsidRPr="002F533C">
        <w:rPr>
          <w:rFonts w:eastAsia="Batang"/>
          <w:color w:val="000000"/>
          <w:lang w:eastAsia="ko-KR"/>
        </w:rPr>
        <w:t>).</w:t>
      </w:r>
    </w:p>
    <w:p w14:paraId="0311DABD" w14:textId="238F9203"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F06703">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__</w:t>
      </w:r>
      <w:r w:rsidRPr="002F533C">
        <w:rPr>
          <w:rFonts w:eastAsia="Batang"/>
          <w:color w:val="000000"/>
          <w:lang w:eastAsia="ko-KR"/>
        </w:rPr>
        <w:t> </w:t>
      </w:r>
      <w:r w:rsidRPr="002F533C">
        <w:rPr>
          <w:rFonts w:eastAsia="Batang"/>
          <w:color w:val="000000"/>
          <w:bdr w:val="none" w:sz="0" w:space="0" w:color="auto" w:frame="1"/>
          <w:lang w:eastAsia="ko-KR"/>
        </w:rPr>
        <w:t>(49)</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117" w:anchor="FAR_52_225_3" w:history="1">
        <w:r w:rsidRPr="002F533C">
          <w:rPr>
            <w:rFonts w:eastAsia="Batang"/>
            <w:color w:val="1062AE"/>
            <w:u w:val="single"/>
            <w:bdr w:val="none" w:sz="0" w:space="0" w:color="auto" w:frame="1"/>
            <w:lang w:eastAsia="ko-KR"/>
          </w:rPr>
          <w:t>52.225-3</w:t>
        </w:r>
      </w:hyperlink>
      <w:r w:rsidRPr="002F533C">
        <w:rPr>
          <w:rFonts w:eastAsia="Batang"/>
          <w:color w:val="000000"/>
          <w:lang w:eastAsia="ko-KR"/>
        </w:rPr>
        <w:t>, Buy American-Free Trade Agreements-Israeli Trade Act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118" w:tgtFrame="_blank" w:history="1">
        <w:r w:rsidRPr="002F533C">
          <w:rPr>
            <w:rFonts w:eastAsia="Batang"/>
            <w:color w:val="1062AE"/>
            <w:u w:val="single"/>
            <w:bdr w:val="none" w:sz="0" w:space="0" w:color="auto" w:frame="1"/>
            <w:lang w:eastAsia="ko-KR"/>
          </w:rPr>
          <w:t>41 U.S.C.chapter83</w:t>
        </w:r>
      </w:hyperlink>
      <w:r w:rsidRPr="002F533C">
        <w:rPr>
          <w:rFonts w:eastAsia="Batang"/>
          <w:color w:val="000000"/>
          <w:lang w:eastAsia="ko-KR"/>
        </w:rPr>
        <w:t>, </w:t>
      </w:r>
      <w:hyperlink r:id="rId119" w:tgtFrame="_blank" w:history="1">
        <w:r w:rsidRPr="002F533C">
          <w:rPr>
            <w:rFonts w:eastAsia="Batang"/>
            <w:color w:val="1062AE"/>
            <w:u w:val="single"/>
            <w:bdr w:val="none" w:sz="0" w:space="0" w:color="auto" w:frame="1"/>
            <w:lang w:eastAsia="ko-KR"/>
          </w:rPr>
          <w:t>19 U.S.C. 3301 </w:t>
        </w:r>
      </w:hyperlink>
      <w:r w:rsidRPr="002F533C">
        <w:rPr>
          <w:rFonts w:eastAsia="Batang"/>
          <w:color w:val="000000"/>
          <w:lang w:eastAsia="ko-KR"/>
        </w:rPr>
        <w:t>note, </w:t>
      </w:r>
      <w:hyperlink r:id="rId120" w:tgtFrame="_blank" w:history="1">
        <w:r w:rsidRPr="002F533C">
          <w:rPr>
            <w:rFonts w:eastAsia="Batang"/>
            <w:color w:val="1062AE"/>
            <w:u w:val="single"/>
            <w:bdr w:val="none" w:sz="0" w:space="0" w:color="auto" w:frame="1"/>
            <w:lang w:eastAsia="ko-KR"/>
          </w:rPr>
          <w:t>19 U.S.C. 2112 </w:t>
        </w:r>
      </w:hyperlink>
      <w:r w:rsidRPr="002F533C">
        <w:rPr>
          <w:rFonts w:eastAsia="Batang"/>
          <w:color w:val="000000"/>
          <w:lang w:eastAsia="ko-KR"/>
        </w:rPr>
        <w:t>note, </w:t>
      </w:r>
      <w:hyperlink r:id="rId121" w:tgtFrame="_blank" w:history="1">
        <w:r w:rsidRPr="002F533C">
          <w:rPr>
            <w:rFonts w:eastAsia="Batang"/>
            <w:color w:val="1062AE"/>
            <w:u w:val="single"/>
            <w:bdr w:val="none" w:sz="0" w:space="0" w:color="auto" w:frame="1"/>
            <w:lang w:eastAsia="ko-KR"/>
          </w:rPr>
          <w:t>19 U.S.C. 3805</w:t>
        </w:r>
      </w:hyperlink>
      <w:r w:rsidRPr="002F533C">
        <w:rPr>
          <w:rFonts w:eastAsia="Batang"/>
          <w:color w:val="000000"/>
          <w:lang w:eastAsia="ko-KR"/>
        </w:rPr>
        <w:t> note, </w:t>
      </w:r>
      <w:hyperlink r:id="rId122" w:tgtFrame="_blank" w:history="1">
        <w:r w:rsidRPr="002F533C">
          <w:rPr>
            <w:rFonts w:eastAsia="Batang"/>
            <w:color w:val="1062AE"/>
            <w:u w:val="single"/>
            <w:bdr w:val="none" w:sz="0" w:space="0" w:color="auto" w:frame="1"/>
            <w:lang w:eastAsia="ko-KR"/>
          </w:rPr>
          <w:t>19 U.S.C. 4001</w:t>
        </w:r>
      </w:hyperlink>
      <w:r w:rsidRPr="002F533C">
        <w:rPr>
          <w:rFonts w:eastAsia="Batang"/>
          <w:color w:val="000000"/>
          <w:lang w:eastAsia="ko-KR"/>
        </w:rPr>
        <w:t> note, Pub. L. 103-182, 108-77, 108-78, 108-286, 108-302, 109-53, 109-169, 109-283, 110-138, 112-41, 112-42, and 112-43.</w:t>
      </w:r>
    </w:p>
    <w:p w14:paraId="5F0136EF"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(Jan 2021)</w:t>
      </w:r>
      <w:r w:rsidRPr="002F533C">
        <w:rPr>
          <w:rFonts w:eastAsia="Batang"/>
          <w:color w:val="000000"/>
          <w:lang w:eastAsia="ko-KR"/>
        </w:rPr>
        <w:t> of </w:t>
      </w:r>
      <w:hyperlink r:id="rId123" w:anchor="FAR_52_225_3" w:history="1">
        <w:r w:rsidRPr="002F533C">
          <w:rPr>
            <w:rFonts w:eastAsia="Batang"/>
            <w:color w:val="1062AE"/>
            <w:u w:val="single"/>
            <w:bdr w:val="none" w:sz="0" w:space="0" w:color="auto" w:frame="1"/>
            <w:lang w:eastAsia="ko-KR"/>
          </w:rPr>
          <w:t>52.225-3</w:t>
        </w:r>
      </w:hyperlink>
      <w:r w:rsidRPr="002F533C">
        <w:rPr>
          <w:rFonts w:eastAsia="Batang"/>
          <w:color w:val="000000"/>
          <w:lang w:eastAsia="ko-KR"/>
        </w:rPr>
        <w:t>.</w:t>
      </w:r>
    </w:p>
    <w:p w14:paraId="4CA56A75"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(iii)</w:t>
      </w:r>
      <w:r w:rsidRPr="002F533C">
        <w:rPr>
          <w:rFonts w:eastAsia="Batang"/>
          <w:color w:val="000000"/>
          <w:lang w:eastAsia="ko-KR"/>
        </w:rPr>
        <w:t> Alternate II </w:t>
      </w:r>
      <w:r w:rsidRPr="002F533C">
        <w:rPr>
          <w:rFonts w:eastAsia="Batang"/>
          <w:smallCaps/>
          <w:color w:val="000000"/>
          <w:bdr w:val="none" w:sz="0" w:space="0" w:color="auto" w:frame="1"/>
          <w:lang w:eastAsia="ko-KR"/>
        </w:rPr>
        <w:t>(Jan 2021)</w:t>
      </w:r>
      <w:r w:rsidRPr="002F533C">
        <w:rPr>
          <w:rFonts w:eastAsia="Batang"/>
          <w:color w:val="000000"/>
          <w:lang w:eastAsia="ko-KR"/>
        </w:rPr>
        <w:t> of </w:t>
      </w:r>
      <w:hyperlink r:id="rId124" w:anchor="FAR_52_225_3" w:history="1">
        <w:r w:rsidRPr="002F533C">
          <w:rPr>
            <w:rFonts w:eastAsia="Batang"/>
            <w:color w:val="1062AE"/>
            <w:u w:val="single"/>
            <w:bdr w:val="none" w:sz="0" w:space="0" w:color="auto" w:frame="1"/>
            <w:lang w:eastAsia="ko-KR"/>
          </w:rPr>
          <w:t>52.225-3</w:t>
        </w:r>
      </w:hyperlink>
      <w:r w:rsidRPr="002F533C">
        <w:rPr>
          <w:rFonts w:eastAsia="Batang"/>
          <w:color w:val="000000"/>
          <w:lang w:eastAsia="ko-KR"/>
        </w:rPr>
        <w:t>.</w:t>
      </w:r>
    </w:p>
    <w:p w14:paraId="00F1F01C"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(iv)</w:t>
      </w:r>
      <w:r w:rsidRPr="002F533C">
        <w:rPr>
          <w:rFonts w:eastAsia="Batang"/>
          <w:color w:val="000000"/>
          <w:lang w:eastAsia="ko-KR"/>
        </w:rPr>
        <w:t> Alternate III </w:t>
      </w:r>
      <w:r w:rsidRPr="002F533C">
        <w:rPr>
          <w:rFonts w:eastAsia="Batang"/>
          <w:smallCaps/>
          <w:color w:val="000000"/>
          <w:bdr w:val="none" w:sz="0" w:space="0" w:color="auto" w:frame="1"/>
          <w:lang w:eastAsia="ko-KR"/>
        </w:rPr>
        <w:t>(Jan 2021)</w:t>
      </w:r>
      <w:r w:rsidRPr="002F533C">
        <w:rPr>
          <w:rFonts w:eastAsia="Batang"/>
          <w:color w:val="000000"/>
          <w:lang w:eastAsia="ko-KR"/>
        </w:rPr>
        <w:t> of </w:t>
      </w:r>
      <w:hyperlink r:id="rId125" w:anchor="FAR_52_225_3" w:history="1">
        <w:r w:rsidRPr="002F533C">
          <w:rPr>
            <w:rFonts w:eastAsia="Batang"/>
            <w:color w:val="1062AE"/>
            <w:u w:val="single"/>
            <w:bdr w:val="none" w:sz="0" w:space="0" w:color="auto" w:frame="1"/>
            <w:lang w:eastAsia="ko-KR"/>
          </w:rPr>
          <w:t>52.225-3</w:t>
        </w:r>
      </w:hyperlink>
      <w:r w:rsidRPr="002F533C">
        <w:rPr>
          <w:rFonts w:eastAsia="Batang"/>
          <w:color w:val="000000"/>
          <w:lang w:eastAsia="ko-KR"/>
        </w:rPr>
        <w:t>.</w:t>
      </w:r>
    </w:p>
    <w:p w14:paraId="5C95215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(50)</w:t>
      </w:r>
      <w:r w:rsidRPr="002F533C">
        <w:rPr>
          <w:rFonts w:eastAsia="Batang"/>
          <w:color w:val="000000"/>
          <w:lang w:eastAsia="ko-KR"/>
        </w:rPr>
        <w:t> </w:t>
      </w:r>
      <w:hyperlink r:id="rId126" w:anchor="FAR_52_225_5" w:history="1">
        <w:r w:rsidRPr="002F533C">
          <w:rPr>
            <w:rFonts w:eastAsia="Batang"/>
            <w:color w:val="1062AE"/>
            <w:u w:val="single"/>
            <w:bdr w:val="none" w:sz="0" w:space="0" w:color="auto" w:frame="1"/>
            <w:lang w:eastAsia="ko-KR"/>
          </w:rPr>
          <w:t>52.225-5</w:t>
        </w:r>
      </w:hyperlink>
      <w:r w:rsidRPr="002F533C">
        <w:rPr>
          <w:rFonts w:eastAsia="Batang"/>
          <w:color w:val="000000"/>
          <w:lang w:eastAsia="ko-KR"/>
        </w:rPr>
        <w:t>, Trade Agreements </w:t>
      </w:r>
      <w:r w:rsidRPr="002F533C">
        <w:rPr>
          <w:rFonts w:eastAsia="Batang"/>
          <w:smallCaps/>
          <w:color w:val="000000"/>
          <w:bdr w:val="none" w:sz="0" w:space="0" w:color="auto" w:frame="1"/>
          <w:lang w:eastAsia="ko-KR"/>
        </w:rPr>
        <w:t>(Oct 2019)</w:t>
      </w:r>
      <w:r w:rsidRPr="002F533C">
        <w:rPr>
          <w:rFonts w:eastAsia="Batang"/>
          <w:color w:val="000000"/>
          <w:lang w:eastAsia="ko-KR"/>
        </w:rPr>
        <w:t> (</w:t>
      </w:r>
      <w:hyperlink r:id="rId127" w:tgtFrame="_blank" w:history="1">
        <w:r w:rsidRPr="002F533C">
          <w:rPr>
            <w:rFonts w:eastAsia="Batang"/>
            <w:color w:val="1062AE"/>
            <w:u w:val="single"/>
            <w:bdr w:val="none" w:sz="0" w:space="0" w:color="auto" w:frame="1"/>
            <w:lang w:eastAsia="ko-KR"/>
          </w:rPr>
          <w:t>19 U.S.C. 2501</w:t>
        </w:r>
      </w:hyperlink>
      <w:r w:rsidRPr="002F533C">
        <w:rPr>
          <w:rFonts w:eastAsia="Batang"/>
          <w:color w:val="000000"/>
          <w:lang w:eastAsia="ko-KR"/>
        </w:rPr>
        <w:t>, </w:t>
      </w:r>
      <w:r w:rsidRPr="002F533C">
        <w:rPr>
          <w:rFonts w:eastAsia="Batang"/>
          <w:i/>
          <w:iCs/>
          <w:color w:val="000000"/>
          <w:bdr w:val="none" w:sz="0" w:space="0" w:color="auto" w:frame="1"/>
          <w:lang w:eastAsia="ko-KR"/>
        </w:rPr>
        <w:t>et seq</w:t>
      </w:r>
      <w:r w:rsidRPr="002F533C">
        <w:rPr>
          <w:rFonts w:eastAsia="Batang"/>
          <w:color w:val="000000"/>
          <w:lang w:eastAsia="ko-KR"/>
        </w:rPr>
        <w:t>., </w:t>
      </w:r>
      <w:hyperlink r:id="rId128" w:tgtFrame="_blank" w:history="1">
        <w:r w:rsidRPr="002F533C">
          <w:rPr>
            <w:rFonts w:eastAsia="Batang"/>
            <w:color w:val="1062AE"/>
            <w:u w:val="single"/>
            <w:bdr w:val="none" w:sz="0" w:space="0" w:color="auto" w:frame="1"/>
            <w:lang w:eastAsia="ko-KR"/>
          </w:rPr>
          <w:t>19 U.S.C. 3301</w:t>
        </w:r>
      </w:hyperlink>
      <w:r w:rsidRPr="002F533C">
        <w:rPr>
          <w:rFonts w:eastAsia="Batang"/>
          <w:color w:val="000000"/>
          <w:lang w:eastAsia="ko-KR"/>
        </w:rPr>
        <w:t> note).</w:t>
      </w:r>
    </w:p>
    <w:p w14:paraId="602CBECD" w14:textId="79671500"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6A4A45">
        <w:rPr>
          <w:rFonts w:eastAsia="Batang"/>
          <w:color w:val="000000"/>
          <w:bdr w:val="none" w:sz="0" w:space="0" w:color="auto" w:frame="1"/>
          <w:lang w:eastAsia="ko-KR"/>
        </w:rPr>
        <w:t>X</w:t>
      </w:r>
      <w:r w:rsidRPr="002F533C">
        <w:rPr>
          <w:rFonts w:eastAsia="Batang"/>
          <w:color w:val="000000"/>
          <w:bdr w:val="none" w:sz="0" w:space="0" w:color="auto" w:frame="1"/>
          <w:lang w:eastAsia="ko-KR"/>
        </w:rPr>
        <w:t>_(51)</w:t>
      </w:r>
      <w:r w:rsidRPr="002F533C">
        <w:rPr>
          <w:rFonts w:eastAsia="Batang"/>
          <w:color w:val="000000"/>
          <w:lang w:eastAsia="ko-KR"/>
        </w:rPr>
        <w:t> </w:t>
      </w:r>
      <w:hyperlink r:id="rId129" w:anchor="FAR_52_225_13" w:history="1">
        <w:r w:rsidRPr="002F533C">
          <w:rPr>
            <w:rFonts w:eastAsia="Batang"/>
            <w:color w:val="1062AE"/>
            <w:u w:val="single"/>
            <w:bdr w:val="none" w:sz="0" w:space="0" w:color="auto" w:frame="1"/>
            <w:lang w:eastAsia="ko-KR"/>
          </w:rPr>
          <w:t>52.225-13</w:t>
        </w:r>
      </w:hyperlink>
      <w:r w:rsidRPr="002F533C">
        <w:rPr>
          <w:rFonts w:eastAsia="Batang"/>
          <w:color w:val="000000"/>
          <w:lang w:eastAsia="ko-KR"/>
        </w:rPr>
        <w:t>, Restrictions on Certain Foreign Purchases </w:t>
      </w:r>
      <w:r w:rsidRPr="002F533C">
        <w:rPr>
          <w:rFonts w:eastAsia="Batang"/>
          <w:smallCaps/>
          <w:color w:val="000000"/>
          <w:bdr w:val="none" w:sz="0" w:space="0" w:color="auto" w:frame="1"/>
          <w:lang w:eastAsia="ko-KR"/>
        </w:rPr>
        <w:t>(Feb 2021)</w:t>
      </w:r>
      <w:r w:rsidRPr="002F533C">
        <w:rPr>
          <w:rFonts w:eastAsia="Batang"/>
          <w:color w:val="000000"/>
          <w:lang w:eastAsia="ko-KR"/>
        </w:rPr>
        <w:t> (E.O.’s, proclamations, and statutes administered by the Office of Foreign Assets Control of the Department of the Treasury).</w:t>
      </w:r>
    </w:p>
    <w:p w14:paraId="2FA0AC9E" w14:textId="029D9BBD"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7656FB">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(52)</w:t>
      </w:r>
      <w:r w:rsidRPr="002F533C">
        <w:rPr>
          <w:rFonts w:eastAsia="Batang"/>
          <w:color w:val="000000"/>
          <w:lang w:eastAsia="ko-KR"/>
        </w:rPr>
        <w:t> </w:t>
      </w:r>
      <w:hyperlink r:id="rId130" w:anchor="FAR_52_225_26" w:history="1">
        <w:r w:rsidRPr="002F533C">
          <w:rPr>
            <w:rFonts w:eastAsia="Batang"/>
            <w:color w:val="1062AE"/>
            <w:u w:val="single"/>
            <w:bdr w:val="none" w:sz="0" w:space="0" w:color="auto" w:frame="1"/>
            <w:lang w:eastAsia="ko-KR"/>
          </w:rPr>
          <w:t>52.225-26</w:t>
        </w:r>
      </w:hyperlink>
      <w:r w:rsidRPr="002F533C">
        <w:rPr>
          <w:rFonts w:eastAsia="Batang"/>
          <w:color w:val="000000"/>
          <w:lang w:eastAsia="ko-KR"/>
        </w:rPr>
        <w:t>, Contractors Performing Private Security Functions Outside the United States (Oct 2016) (Section 862, as amended, of the National Defense Authorization Act for Fiscal Year 2008; </w:t>
      </w:r>
      <w:hyperlink r:id="rId131" w:tgtFrame="_blank" w:history="1">
        <w:r w:rsidRPr="002F533C">
          <w:rPr>
            <w:rFonts w:eastAsia="Batang"/>
            <w:color w:val="1062AE"/>
            <w:u w:val="single"/>
            <w:bdr w:val="none" w:sz="0" w:space="0" w:color="auto" w:frame="1"/>
            <w:lang w:eastAsia="ko-KR"/>
          </w:rPr>
          <w:t>10 U.S.C. 2302Note)</w:t>
        </w:r>
      </w:hyperlink>
      <w:r w:rsidRPr="002F533C">
        <w:rPr>
          <w:rFonts w:eastAsia="Batang"/>
          <w:color w:val="000000"/>
          <w:lang w:eastAsia="ko-KR"/>
        </w:rPr>
        <w:t>.</w:t>
      </w:r>
    </w:p>
    <w:p w14:paraId="420B03B0" w14:textId="50702AD1"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7656FB">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(53)</w:t>
      </w:r>
      <w:r w:rsidRPr="002F533C">
        <w:rPr>
          <w:rFonts w:eastAsia="Batang"/>
          <w:color w:val="000000"/>
          <w:lang w:eastAsia="ko-KR"/>
        </w:rPr>
        <w:t> </w:t>
      </w:r>
      <w:hyperlink r:id="rId132" w:anchor="FAR_52_226_4" w:history="1">
        <w:r w:rsidRPr="002F533C">
          <w:rPr>
            <w:rFonts w:eastAsia="Batang"/>
            <w:color w:val="1062AE"/>
            <w:u w:val="single"/>
            <w:bdr w:val="none" w:sz="0" w:space="0" w:color="auto" w:frame="1"/>
            <w:lang w:eastAsia="ko-KR"/>
          </w:rPr>
          <w:t>52.226-4</w:t>
        </w:r>
      </w:hyperlink>
      <w:r w:rsidRPr="002F533C">
        <w:rPr>
          <w:rFonts w:eastAsia="Batang"/>
          <w:color w:val="000000"/>
          <w:lang w:eastAsia="ko-KR"/>
        </w:rPr>
        <w:t>, Notice of Disaster or Emergency Area Set-Aside (Nov2007) (</w:t>
      </w:r>
      <w:hyperlink r:id="rId133" w:tgtFrame="_blank" w:history="1">
        <w:r w:rsidRPr="002F533C">
          <w:rPr>
            <w:rFonts w:eastAsia="Batang"/>
            <w:color w:val="1062AE"/>
            <w:u w:val="single"/>
            <w:bdr w:val="none" w:sz="0" w:space="0" w:color="auto" w:frame="1"/>
            <w:lang w:eastAsia="ko-KR"/>
          </w:rPr>
          <w:t>42 U.S.C. 5150</w:t>
        </w:r>
      </w:hyperlink>
      <w:r w:rsidRPr="002F533C">
        <w:rPr>
          <w:rFonts w:eastAsia="Batang"/>
          <w:color w:val="000000"/>
          <w:lang w:eastAsia="ko-KR"/>
        </w:rPr>
        <w:t>).</w:t>
      </w:r>
    </w:p>
    <w:p w14:paraId="3B994C0E"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__</w:t>
      </w:r>
      <w:r w:rsidRPr="002F533C">
        <w:rPr>
          <w:rFonts w:eastAsia="Batang"/>
          <w:color w:val="000000"/>
          <w:lang w:eastAsia="ko-KR"/>
        </w:rPr>
        <w:t> </w:t>
      </w:r>
      <w:r w:rsidRPr="002F533C">
        <w:rPr>
          <w:rFonts w:eastAsia="Batang"/>
          <w:color w:val="000000"/>
          <w:bdr w:val="none" w:sz="0" w:space="0" w:color="auto" w:frame="1"/>
          <w:lang w:eastAsia="ko-KR"/>
        </w:rPr>
        <w:t>(54)</w:t>
      </w:r>
      <w:r w:rsidRPr="002F533C">
        <w:rPr>
          <w:rFonts w:eastAsia="Batang"/>
          <w:color w:val="000000"/>
          <w:lang w:eastAsia="ko-KR"/>
        </w:rPr>
        <w:t> </w:t>
      </w:r>
      <w:hyperlink r:id="rId134" w:anchor="FAR_52_226_5" w:history="1">
        <w:r w:rsidRPr="002F533C">
          <w:rPr>
            <w:rFonts w:eastAsia="Batang"/>
            <w:color w:val="1062AE"/>
            <w:u w:val="single"/>
            <w:bdr w:val="none" w:sz="0" w:space="0" w:color="auto" w:frame="1"/>
            <w:lang w:eastAsia="ko-KR"/>
          </w:rPr>
          <w:t>52.226-5</w:t>
        </w:r>
      </w:hyperlink>
      <w:r w:rsidRPr="002F533C">
        <w:rPr>
          <w:rFonts w:eastAsia="Batang"/>
          <w:color w:val="000000"/>
          <w:lang w:eastAsia="ko-KR"/>
        </w:rPr>
        <w:t>, Restrictions on Subcontracting Outside Disaster or Emergency Area (Nov2007) (</w:t>
      </w:r>
      <w:hyperlink r:id="rId135" w:tgtFrame="_blank" w:history="1">
        <w:r w:rsidRPr="002F533C">
          <w:rPr>
            <w:rFonts w:eastAsia="Batang"/>
            <w:color w:val="1062AE"/>
            <w:u w:val="single"/>
            <w:bdr w:val="none" w:sz="0" w:space="0" w:color="auto" w:frame="1"/>
            <w:lang w:eastAsia="ko-KR"/>
          </w:rPr>
          <w:t>42 U.S.C. 5150</w:t>
        </w:r>
      </w:hyperlink>
      <w:r w:rsidRPr="002F533C">
        <w:rPr>
          <w:rFonts w:eastAsia="Batang"/>
          <w:color w:val="000000"/>
          <w:lang w:eastAsia="ko-KR"/>
        </w:rPr>
        <w:t>).</w:t>
      </w:r>
    </w:p>
    <w:p w14:paraId="03079C1E" w14:textId="727CB4EC"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6A4A45">
        <w:rPr>
          <w:rFonts w:eastAsia="Batang"/>
          <w:color w:val="000000"/>
          <w:bdr w:val="none" w:sz="0" w:space="0" w:color="auto" w:frame="1"/>
          <w:lang w:eastAsia="ko-KR"/>
        </w:rPr>
        <w:t>X</w:t>
      </w:r>
      <w:r w:rsidRPr="002F533C">
        <w:rPr>
          <w:rFonts w:eastAsia="Batang"/>
          <w:color w:val="000000"/>
          <w:bdr w:val="none" w:sz="0" w:space="0" w:color="auto" w:frame="1"/>
          <w:lang w:eastAsia="ko-KR"/>
        </w:rPr>
        <w:t>_(55)</w:t>
      </w:r>
      <w:r w:rsidRPr="002F533C">
        <w:rPr>
          <w:rFonts w:eastAsia="Batang"/>
          <w:color w:val="000000"/>
          <w:lang w:eastAsia="ko-KR"/>
        </w:rPr>
        <w:t> </w:t>
      </w:r>
      <w:hyperlink r:id="rId136" w:anchor="FAR_52_229_12" w:history="1">
        <w:r w:rsidRPr="002F533C">
          <w:rPr>
            <w:rFonts w:eastAsia="Batang"/>
            <w:color w:val="1062AE"/>
            <w:u w:val="single"/>
            <w:bdr w:val="none" w:sz="0" w:space="0" w:color="auto" w:frame="1"/>
            <w:lang w:eastAsia="ko-KR"/>
          </w:rPr>
          <w:t>52.229-12</w:t>
        </w:r>
      </w:hyperlink>
      <w:r w:rsidRPr="002F533C">
        <w:rPr>
          <w:rFonts w:eastAsia="Batang"/>
          <w:color w:val="000000"/>
          <w:lang w:eastAsia="ko-KR"/>
        </w:rPr>
        <w:t>, Tax on Certain Foreign Procurements </w:t>
      </w:r>
      <w:r w:rsidRPr="002F533C">
        <w:rPr>
          <w:rFonts w:eastAsia="Batang"/>
          <w:smallCaps/>
          <w:color w:val="000000"/>
          <w:bdr w:val="none" w:sz="0" w:space="0" w:color="auto" w:frame="1"/>
          <w:lang w:eastAsia="ko-KR"/>
        </w:rPr>
        <w:t>(Feb 2021)</w:t>
      </w:r>
      <w:r w:rsidRPr="002F533C">
        <w:rPr>
          <w:rFonts w:eastAsia="Batang"/>
          <w:color w:val="000000"/>
          <w:lang w:eastAsia="ko-KR"/>
        </w:rPr>
        <w:t>.</w:t>
      </w:r>
    </w:p>
    <w:p w14:paraId="55FCD50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(56)</w:t>
      </w:r>
      <w:r w:rsidRPr="002F533C">
        <w:rPr>
          <w:rFonts w:eastAsia="Batang"/>
          <w:color w:val="000000"/>
          <w:lang w:eastAsia="ko-KR"/>
        </w:rPr>
        <w:t> </w:t>
      </w:r>
      <w:hyperlink r:id="rId137" w:anchor="FAR_52_232_29" w:history="1">
        <w:r w:rsidRPr="002F533C">
          <w:rPr>
            <w:rFonts w:eastAsia="Batang"/>
            <w:color w:val="1062AE"/>
            <w:u w:val="single"/>
            <w:bdr w:val="none" w:sz="0" w:space="0" w:color="auto" w:frame="1"/>
            <w:lang w:eastAsia="ko-KR"/>
          </w:rPr>
          <w:t>52.232-29</w:t>
        </w:r>
      </w:hyperlink>
      <w:r w:rsidRPr="002F533C">
        <w:rPr>
          <w:rFonts w:eastAsia="Batang"/>
          <w:color w:val="000000"/>
          <w:lang w:eastAsia="ko-KR"/>
        </w:rPr>
        <w:t>, Terms for Financing of Purchases of Commercial Products and Commercial Services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138" w:tgtFrame="_blank" w:history="1">
        <w:r w:rsidRPr="002F533C">
          <w:rPr>
            <w:rFonts w:eastAsia="Batang"/>
            <w:color w:val="1062AE"/>
            <w:u w:val="single"/>
            <w:bdr w:val="none" w:sz="0" w:space="0" w:color="auto" w:frame="1"/>
            <w:lang w:eastAsia="ko-KR"/>
          </w:rPr>
          <w:t>41 U.S.C. 4505</w:t>
        </w:r>
      </w:hyperlink>
      <w:r w:rsidRPr="002F533C">
        <w:rPr>
          <w:rFonts w:eastAsia="Batang"/>
          <w:color w:val="000000"/>
          <w:lang w:eastAsia="ko-KR"/>
        </w:rPr>
        <w:t>, </w:t>
      </w:r>
      <w:hyperlink r:id="rId139" w:tgtFrame="_blank" w:history="1">
        <w:r w:rsidRPr="002F533C">
          <w:rPr>
            <w:rFonts w:eastAsia="Batang"/>
            <w:color w:val="1062AE"/>
            <w:u w:val="single"/>
            <w:bdr w:val="none" w:sz="0" w:space="0" w:color="auto" w:frame="1"/>
            <w:lang w:eastAsia="ko-KR"/>
          </w:rPr>
          <w:t>10 U.S.C. 2307(f)</w:t>
        </w:r>
      </w:hyperlink>
      <w:r w:rsidRPr="002F533C">
        <w:rPr>
          <w:rFonts w:eastAsia="Batang"/>
          <w:color w:val="000000"/>
          <w:lang w:eastAsia="ko-KR"/>
        </w:rPr>
        <w:t>).</w:t>
      </w:r>
    </w:p>
    <w:p w14:paraId="5F848AB7" w14:textId="0892E918"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B76B09">
        <w:rPr>
          <w:rFonts w:eastAsia="Batang"/>
          <w:color w:val="000000"/>
          <w:bdr w:val="none" w:sz="0" w:space="0" w:color="auto" w:frame="1"/>
          <w:lang w:eastAsia="ko-KR"/>
        </w:rPr>
        <w:t>X</w:t>
      </w:r>
      <w:r w:rsidRPr="002F533C">
        <w:rPr>
          <w:rFonts w:eastAsia="Batang"/>
          <w:color w:val="000000"/>
          <w:bdr w:val="none" w:sz="0" w:space="0" w:color="auto" w:frame="1"/>
          <w:lang w:eastAsia="ko-KR"/>
        </w:rPr>
        <w:t>_(57)</w:t>
      </w:r>
      <w:r w:rsidRPr="002F533C">
        <w:rPr>
          <w:rFonts w:eastAsia="Batang"/>
          <w:color w:val="000000"/>
          <w:lang w:eastAsia="ko-KR"/>
        </w:rPr>
        <w:t> </w:t>
      </w:r>
      <w:hyperlink r:id="rId140" w:anchor="FAR_52_232_30" w:history="1">
        <w:r w:rsidRPr="002F533C">
          <w:rPr>
            <w:rFonts w:eastAsia="Batang"/>
            <w:color w:val="1062AE"/>
            <w:u w:val="single"/>
            <w:bdr w:val="none" w:sz="0" w:space="0" w:color="auto" w:frame="1"/>
            <w:lang w:eastAsia="ko-KR"/>
          </w:rPr>
          <w:t>52.232-30</w:t>
        </w:r>
      </w:hyperlink>
      <w:r w:rsidRPr="002F533C">
        <w:rPr>
          <w:rFonts w:eastAsia="Batang"/>
          <w:color w:val="000000"/>
          <w:lang w:eastAsia="ko-KR"/>
        </w:rPr>
        <w:t>, Installment Payments for Commercial Products and Commercial Services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141" w:tgtFrame="_blank" w:history="1">
        <w:r w:rsidRPr="002F533C">
          <w:rPr>
            <w:rFonts w:eastAsia="Batang"/>
            <w:color w:val="1062AE"/>
            <w:u w:val="single"/>
            <w:bdr w:val="none" w:sz="0" w:space="0" w:color="auto" w:frame="1"/>
            <w:lang w:eastAsia="ko-KR"/>
          </w:rPr>
          <w:t>41 U.S.C. 4505</w:t>
        </w:r>
      </w:hyperlink>
      <w:r w:rsidRPr="002F533C">
        <w:rPr>
          <w:rFonts w:eastAsia="Batang"/>
          <w:color w:val="000000"/>
          <w:lang w:eastAsia="ko-KR"/>
        </w:rPr>
        <w:t>, </w:t>
      </w:r>
      <w:hyperlink r:id="rId142" w:tgtFrame="_blank" w:history="1">
        <w:r w:rsidRPr="002F533C">
          <w:rPr>
            <w:rFonts w:eastAsia="Batang"/>
            <w:color w:val="1062AE"/>
            <w:u w:val="single"/>
            <w:bdr w:val="none" w:sz="0" w:space="0" w:color="auto" w:frame="1"/>
            <w:lang w:eastAsia="ko-KR"/>
          </w:rPr>
          <w:t>10 U.S.C. 2307(f)</w:t>
        </w:r>
      </w:hyperlink>
      <w:r w:rsidRPr="002F533C">
        <w:rPr>
          <w:rFonts w:eastAsia="Batang"/>
          <w:color w:val="000000"/>
          <w:lang w:eastAsia="ko-KR"/>
        </w:rPr>
        <w:t>).</w:t>
      </w:r>
    </w:p>
    <w:p w14:paraId="7ACA68EA" w14:textId="3AA0D5D1"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w:t>
      </w:r>
      <w:r w:rsidR="00B76B09">
        <w:rPr>
          <w:rFonts w:eastAsia="Batang"/>
          <w:color w:val="000000"/>
          <w:bdr w:val="none" w:sz="0" w:space="0" w:color="auto" w:frame="1"/>
          <w:lang w:eastAsia="ko-KR"/>
        </w:rPr>
        <w:t>X</w:t>
      </w:r>
      <w:r w:rsidRPr="002F533C">
        <w:rPr>
          <w:rFonts w:eastAsia="Batang"/>
          <w:color w:val="000000"/>
          <w:bdr w:val="none" w:sz="0" w:space="0" w:color="auto" w:frame="1"/>
          <w:lang w:eastAsia="ko-KR"/>
        </w:rPr>
        <w:t>_(58)</w:t>
      </w:r>
      <w:r w:rsidRPr="002F533C">
        <w:rPr>
          <w:rFonts w:eastAsia="Batang"/>
          <w:color w:val="000000"/>
          <w:lang w:eastAsia="ko-KR"/>
        </w:rPr>
        <w:t> </w:t>
      </w:r>
      <w:hyperlink r:id="rId143" w:anchor="FAR_52_232_33" w:history="1">
        <w:r w:rsidRPr="002F533C">
          <w:rPr>
            <w:rFonts w:eastAsia="Batang"/>
            <w:color w:val="1062AE"/>
            <w:u w:val="single"/>
            <w:bdr w:val="none" w:sz="0" w:space="0" w:color="auto" w:frame="1"/>
            <w:lang w:eastAsia="ko-KR"/>
          </w:rPr>
          <w:t>52.232-33</w:t>
        </w:r>
      </w:hyperlink>
      <w:r w:rsidRPr="002F533C">
        <w:rPr>
          <w:rFonts w:eastAsia="Batang"/>
          <w:color w:val="000000"/>
          <w:lang w:eastAsia="ko-KR"/>
        </w:rPr>
        <w:t>, Payment by Electronic Funds Transfer-System for Award Management </w:t>
      </w:r>
      <w:r w:rsidRPr="002F533C">
        <w:rPr>
          <w:rFonts w:eastAsia="Batang"/>
          <w:smallCaps/>
          <w:color w:val="000000"/>
          <w:bdr w:val="none" w:sz="0" w:space="0" w:color="auto" w:frame="1"/>
          <w:lang w:eastAsia="ko-KR"/>
        </w:rPr>
        <w:t>(Oct2018)</w:t>
      </w:r>
      <w:r w:rsidRPr="002F533C">
        <w:rPr>
          <w:rFonts w:eastAsia="Batang"/>
          <w:color w:val="000000"/>
          <w:lang w:eastAsia="ko-KR"/>
        </w:rPr>
        <w:t> (</w:t>
      </w:r>
      <w:hyperlink r:id="rId144" w:tgtFrame="_blank" w:history="1">
        <w:r w:rsidRPr="002F533C">
          <w:rPr>
            <w:rFonts w:eastAsia="Batang"/>
            <w:color w:val="1062AE"/>
            <w:u w:val="single"/>
            <w:bdr w:val="none" w:sz="0" w:space="0" w:color="auto" w:frame="1"/>
            <w:lang w:eastAsia="ko-KR"/>
          </w:rPr>
          <w:t>31 U.S.C. 3332</w:t>
        </w:r>
      </w:hyperlink>
      <w:r w:rsidRPr="002F533C">
        <w:rPr>
          <w:rFonts w:eastAsia="Batang"/>
          <w:color w:val="000000"/>
          <w:lang w:eastAsia="ko-KR"/>
        </w:rPr>
        <w:t>).</w:t>
      </w:r>
    </w:p>
    <w:p w14:paraId="4227E26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(59)</w:t>
      </w:r>
      <w:r w:rsidRPr="002F533C">
        <w:rPr>
          <w:rFonts w:eastAsia="Batang"/>
          <w:color w:val="000000"/>
          <w:lang w:eastAsia="ko-KR"/>
        </w:rPr>
        <w:t> </w:t>
      </w:r>
      <w:hyperlink r:id="rId145" w:anchor="FAR_52_232_34" w:history="1">
        <w:r w:rsidRPr="002F533C">
          <w:rPr>
            <w:rFonts w:eastAsia="Batang"/>
            <w:color w:val="1062AE"/>
            <w:u w:val="single"/>
            <w:bdr w:val="none" w:sz="0" w:space="0" w:color="auto" w:frame="1"/>
            <w:lang w:eastAsia="ko-KR"/>
          </w:rPr>
          <w:t>52.232-34</w:t>
        </w:r>
      </w:hyperlink>
      <w:r w:rsidRPr="002F533C">
        <w:rPr>
          <w:rFonts w:eastAsia="Batang"/>
          <w:color w:val="000000"/>
          <w:lang w:eastAsia="ko-KR"/>
        </w:rPr>
        <w:t>, Payment by Electronic Funds Transfer-Other than System for Award Management (Jul 2013) (</w:t>
      </w:r>
      <w:hyperlink r:id="rId146" w:tgtFrame="_blank" w:history="1">
        <w:r w:rsidRPr="002F533C">
          <w:rPr>
            <w:rFonts w:eastAsia="Batang"/>
            <w:color w:val="1062AE"/>
            <w:u w:val="single"/>
            <w:bdr w:val="none" w:sz="0" w:space="0" w:color="auto" w:frame="1"/>
            <w:lang w:eastAsia="ko-KR"/>
          </w:rPr>
          <w:t>31 U.S.C. 3332</w:t>
        </w:r>
      </w:hyperlink>
      <w:r w:rsidRPr="002F533C">
        <w:rPr>
          <w:rFonts w:eastAsia="Batang"/>
          <w:color w:val="000000"/>
          <w:lang w:eastAsia="ko-KR"/>
        </w:rPr>
        <w:t>).</w:t>
      </w:r>
    </w:p>
    <w:p w14:paraId="0F264E89"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(60)</w:t>
      </w:r>
      <w:r w:rsidRPr="002F533C">
        <w:rPr>
          <w:rFonts w:eastAsia="Batang"/>
          <w:color w:val="000000"/>
          <w:lang w:eastAsia="ko-KR"/>
        </w:rPr>
        <w:t> </w:t>
      </w:r>
      <w:hyperlink r:id="rId147" w:anchor="FAR_52_232_36" w:history="1">
        <w:r w:rsidRPr="002F533C">
          <w:rPr>
            <w:rFonts w:eastAsia="Batang"/>
            <w:color w:val="1062AE"/>
            <w:u w:val="single"/>
            <w:bdr w:val="none" w:sz="0" w:space="0" w:color="auto" w:frame="1"/>
            <w:lang w:eastAsia="ko-KR"/>
          </w:rPr>
          <w:t>52.232-36</w:t>
        </w:r>
      </w:hyperlink>
      <w:r w:rsidRPr="002F533C">
        <w:rPr>
          <w:rFonts w:eastAsia="Batang"/>
          <w:color w:val="000000"/>
          <w:lang w:eastAsia="ko-KR"/>
        </w:rPr>
        <w:t>, Payment by Third Party </w:t>
      </w:r>
      <w:r w:rsidRPr="002F533C">
        <w:rPr>
          <w:rFonts w:eastAsia="Batang"/>
          <w:smallCaps/>
          <w:color w:val="000000"/>
          <w:bdr w:val="none" w:sz="0" w:space="0" w:color="auto" w:frame="1"/>
          <w:lang w:eastAsia="ko-KR"/>
        </w:rPr>
        <w:t>(May 2014)</w:t>
      </w:r>
      <w:r w:rsidRPr="002F533C">
        <w:rPr>
          <w:rFonts w:eastAsia="Batang"/>
          <w:color w:val="000000"/>
          <w:lang w:eastAsia="ko-KR"/>
        </w:rPr>
        <w:t> (</w:t>
      </w:r>
      <w:hyperlink r:id="rId148" w:tgtFrame="_blank" w:history="1">
        <w:r w:rsidRPr="002F533C">
          <w:rPr>
            <w:rFonts w:eastAsia="Batang"/>
            <w:color w:val="1062AE"/>
            <w:u w:val="single"/>
            <w:bdr w:val="none" w:sz="0" w:space="0" w:color="auto" w:frame="1"/>
            <w:lang w:eastAsia="ko-KR"/>
          </w:rPr>
          <w:t>31 U.S.C. 3332</w:t>
        </w:r>
      </w:hyperlink>
      <w:r w:rsidRPr="002F533C">
        <w:rPr>
          <w:rFonts w:eastAsia="Batang"/>
          <w:color w:val="000000"/>
          <w:lang w:eastAsia="ko-KR"/>
        </w:rPr>
        <w:t>).</w:t>
      </w:r>
    </w:p>
    <w:p w14:paraId="4B9F9691"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(61)</w:t>
      </w:r>
      <w:r w:rsidRPr="002F533C">
        <w:rPr>
          <w:rFonts w:eastAsia="Batang"/>
          <w:color w:val="000000"/>
          <w:lang w:eastAsia="ko-KR"/>
        </w:rPr>
        <w:t> </w:t>
      </w:r>
      <w:hyperlink r:id="rId149" w:anchor="FAR_52_239_1" w:history="1">
        <w:r w:rsidRPr="002F533C">
          <w:rPr>
            <w:rFonts w:eastAsia="Batang"/>
            <w:color w:val="1062AE"/>
            <w:u w:val="single"/>
            <w:bdr w:val="none" w:sz="0" w:space="0" w:color="auto" w:frame="1"/>
            <w:lang w:eastAsia="ko-KR"/>
          </w:rPr>
          <w:t>52.239-1</w:t>
        </w:r>
      </w:hyperlink>
      <w:r w:rsidRPr="002F533C">
        <w:rPr>
          <w:rFonts w:eastAsia="Batang"/>
          <w:color w:val="000000"/>
          <w:lang w:eastAsia="ko-KR"/>
        </w:rPr>
        <w:t>, Privacy or Security Safeguards </w:t>
      </w:r>
      <w:r w:rsidRPr="002F533C">
        <w:rPr>
          <w:rFonts w:eastAsia="Batang"/>
          <w:smallCaps/>
          <w:color w:val="000000"/>
          <w:bdr w:val="none" w:sz="0" w:space="0" w:color="auto" w:frame="1"/>
          <w:lang w:eastAsia="ko-KR"/>
        </w:rPr>
        <w:t>(Aug 1996)</w:t>
      </w:r>
      <w:r w:rsidRPr="002F533C">
        <w:rPr>
          <w:rFonts w:eastAsia="Batang"/>
          <w:color w:val="000000"/>
          <w:lang w:eastAsia="ko-KR"/>
        </w:rPr>
        <w:t> (</w:t>
      </w:r>
      <w:hyperlink r:id="rId150" w:tgtFrame="_blank" w:history="1">
        <w:r w:rsidRPr="002F533C">
          <w:rPr>
            <w:rFonts w:eastAsia="Batang"/>
            <w:color w:val="1062AE"/>
            <w:u w:val="single"/>
            <w:bdr w:val="none" w:sz="0" w:space="0" w:color="auto" w:frame="1"/>
            <w:lang w:eastAsia="ko-KR"/>
          </w:rPr>
          <w:t>5 U.S.C. 552a</w:t>
        </w:r>
      </w:hyperlink>
      <w:r w:rsidRPr="002F533C">
        <w:rPr>
          <w:rFonts w:eastAsia="Batang"/>
          <w:color w:val="000000"/>
          <w:lang w:eastAsia="ko-KR"/>
        </w:rPr>
        <w:t>).</w:t>
      </w:r>
    </w:p>
    <w:p w14:paraId="44600660"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(62)</w:t>
      </w:r>
      <w:r w:rsidRPr="002F533C">
        <w:rPr>
          <w:rFonts w:eastAsia="Batang"/>
          <w:color w:val="000000"/>
          <w:lang w:eastAsia="ko-KR"/>
        </w:rPr>
        <w:t> </w:t>
      </w:r>
      <w:hyperlink r:id="rId151" w:anchor="FAR_52_242_5" w:history="1">
        <w:r w:rsidRPr="002F533C">
          <w:rPr>
            <w:rFonts w:eastAsia="Batang"/>
            <w:color w:val="1062AE"/>
            <w:u w:val="single"/>
            <w:bdr w:val="none" w:sz="0" w:space="0" w:color="auto" w:frame="1"/>
            <w:lang w:eastAsia="ko-KR"/>
          </w:rPr>
          <w:t>52.242-5</w:t>
        </w:r>
      </w:hyperlink>
      <w:r w:rsidRPr="002F533C">
        <w:rPr>
          <w:rFonts w:eastAsia="Batang"/>
          <w:color w:val="000000"/>
          <w:lang w:eastAsia="ko-KR"/>
        </w:rPr>
        <w:t>, Payments to Small Business Subcontractors </w:t>
      </w:r>
      <w:r w:rsidRPr="002F533C">
        <w:rPr>
          <w:rFonts w:eastAsia="Batang"/>
          <w:smallCaps/>
          <w:color w:val="000000"/>
          <w:bdr w:val="none" w:sz="0" w:space="0" w:color="auto" w:frame="1"/>
          <w:lang w:eastAsia="ko-KR"/>
        </w:rPr>
        <w:t>(Jan 2017)</w:t>
      </w:r>
      <w:r w:rsidRPr="002F533C">
        <w:rPr>
          <w:rFonts w:eastAsia="Batang"/>
          <w:color w:val="000000"/>
          <w:lang w:eastAsia="ko-KR"/>
        </w:rPr>
        <w:t> (</w:t>
      </w:r>
      <w:hyperlink r:id="rId152" w:tgtFrame="_blank" w:history="1">
        <w:r w:rsidRPr="002F533C">
          <w:rPr>
            <w:rFonts w:eastAsia="Batang"/>
            <w:color w:val="1062AE"/>
            <w:u w:val="single"/>
            <w:bdr w:val="none" w:sz="0" w:space="0" w:color="auto" w:frame="1"/>
            <w:lang w:eastAsia="ko-KR"/>
          </w:rPr>
          <w:t>15 U.S.C. 637(d)(13)</w:t>
        </w:r>
      </w:hyperlink>
      <w:r w:rsidRPr="002F533C">
        <w:rPr>
          <w:rFonts w:eastAsia="Batang"/>
          <w:color w:val="000000"/>
          <w:lang w:eastAsia="ko-KR"/>
        </w:rPr>
        <w:t>).</w:t>
      </w:r>
    </w:p>
    <w:p w14:paraId="32E17894" w14:textId="559C6A85"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00CB57B7">
        <w:rPr>
          <w:rFonts w:eastAsia="Batang"/>
          <w:color w:val="000000"/>
          <w:bdr w:val="none" w:sz="0" w:space="0" w:color="auto" w:frame="1"/>
          <w:lang w:eastAsia="ko-KR"/>
        </w:rPr>
        <w:t xml:space="preserve">  </w:t>
      </w: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(63)</w:t>
      </w:r>
      <w:r w:rsidRPr="002F533C">
        <w:rPr>
          <w:rFonts w:eastAsia="Batang"/>
          <w:color w:val="000000"/>
          <w:lang w:eastAsia="ko-KR"/>
        </w:rPr>
        <w:t xml:space="preserve">  </w:t>
      </w:r>
      <w:r w:rsidRPr="002F533C">
        <w:rPr>
          <w:rFonts w:eastAsia="Batang"/>
          <w:color w:val="000000"/>
          <w:bdr w:val="none" w:sz="0" w:space="0" w:color="auto" w:frame="1"/>
          <w:lang w:eastAsia="ko-KR"/>
        </w:rPr>
        <w:t>(i)</w:t>
      </w:r>
      <w:r w:rsidRPr="002F533C">
        <w:rPr>
          <w:rFonts w:eastAsia="Batang"/>
          <w:color w:val="000000"/>
          <w:lang w:eastAsia="ko-KR"/>
        </w:rPr>
        <w:t> </w:t>
      </w:r>
      <w:hyperlink r:id="rId153" w:anchor="FAR_52_247_64" w:history="1">
        <w:r w:rsidRPr="002F533C">
          <w:rPr>
            <w:rFonts w:eastAsia="Batang"/>
            <w:color w:val="1062AE"/>
            <w:u w:val="single"/>
            <w:bdr w:val="none" w:sz="0" w:space="0" w:color="auto" w:frame="1"/>
            <w:lang w:eastAsia="ko-KR"/>
          </w:rPr>
          <w:t>52.247-64</w:t>
        </w:r>
      </w:hyperlink>
      <w:r w:rsidRPr="002F533C">
        <w:rPr>
          <w:rFonts w:eastAsia="Batang"/>
          <w:color w:val="000000"/>
          <w:lang w:eastAsia="ko-KR"/>
        </w:rPr>
        <w:t>, Preference for Privately Owned U.S.-Flag Commercial Vessels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154" w:tgtFrame="_blank" w:history="1">
        <w:r w:rsidRPr="002F533C">
          <w:rPr>
            <w:rFonts w:eastAsia="Batang"/>
            <w:color w:val="1062AE"/>
            <w:u w:val="single"/>
            <w:bdr w:val="none" w:sz="0" w:space="0" w:color="auto" w:frame="1"/>
            <w:lang w:eastAsia="ko-KR"/>
          </w:rPr>
          <w:t>46 U.S.C. 55305</w:t>
        </w:r>
      </w:hyperlink>
      <w:r w:rsidRPr="002F533C">
        <w:rPr>
          <w:rFonts w:eastAsia="Batang"/>
          <w:color w:val="000000"/>
          <w:lang w:eastAsia="ko-KR"/>
        </w:rPr>
        <w:t> and </w:t>
      </w:r>
      <w:hyperlink r:id="rId155" w:tgtFrame="_blank" w:history="1">
        <w:r w:rsidRPr="002F533C">
          <w:rPr>
            <w:rFonts w:eastAsia="Batang"/>
            <w:color w:val="1062AE"/>
            <w:u w:val="single"/>
            <w:bdr w:val="none" w:sz="0" w:space="0" w:color="auto" w:frame="1"/>
            <w:lang w:eastAsia="ko-KR"/>
          </w:rPr>
          <w:t>10 U.S.C. 2631</w:t>
        </w:r>
      </w:hyperlink>
      <w:r w:rsidRPr="002F533C">
        <w:rPr>
          <w:rFonts w:eastAsia="Batang"/>
          <w:color w:val="000000"/>
          <w:lang w:eastAsia="ko-KR"/>
        </w:rPr>
        <w:t>).</w:t>
      </w:r>
    </w:p>
    <w:p w14:paraId="0EDB883B"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Alternate I </w:t>
      </w:r>
      <w:r w:rsidRPr="002F533C">
        <w:rPr>
          <w:rFonts w:eastAsia="Batang"/>
          <w:smallCaps/>
          <w:color w:val="000000"/>
          <w:bdr w:val="none" w:sz="0" w:space="0" w:color="auto" w:frame="1"/>
          <w:lang w:eastAsia="ko-KR"/>
        </w:rPr>
        <w:t>(Apr 2003)</w:t>
      </w:r>
      <w:r w:rsidRPr="002F533C">
        <w:rPr>
          <w:rFonts w:eastAsia="Batang"/>
          <w:color w:val="000000"/>
          <w:lang w:eastAsia="ko-KR"/>
        </w:rPr>
        <w:t> of </w:t>
      </w:r>
      <w:hyperlink r:id="rId156" w:anchor="FAR_52_247_64" w:history="1">
        <w:r w:rsidRPr="002F533C">
          <w:rPr>
            <w:rFonts w:eastAsia="Batang"/>
            <w:color w:val="1062AE"/>
            <w:u w:val="single"/>
            <w:bdr w:val="none" w:sz="0" w:space="0" w:color="auto" w:frame="1"/>
            <w:lang w:eastAsia="ko-KR"/>
          </w:rPr>
          <w:t>52.247-64</w:t>
        </w:r>
      </w:hyperlink>
      <w:r w:rsidRPr="002F533C">
        <w:rPr>
          <w:rFonts w:eastAsia="Batang"/>
          <w:color w:val="000000"/>
          <w:lang w:eastAsia="ko-KR"/>
        </w:rPr>
        <w:t>.</w:t>
      </w:r>
    </w:p>
    <w:p w14:paraId="1705F755"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(iii)</w:t>
      </w:r>
      <w:r w:rsidRPr="002F533C">
        <w:rPr>
          <w:rFonts w:eastAsia="Batang"/>
          <w:color w:val="000000"/>
          <w:lang w:eastAsia="ko-KR"/>
        </w:rPr>
        <w:t> Alternate II </w:t>
      </w:r>
      <w:r w:rsidRPr="002F533C">
        <w:rPr>
          <w:rFonts w:eastAsia="Batang"/>
          <w:smallCaps/>
          <w:color w:val="000000"/>
          <w:bdr w:val="none" w:sz="0" w:space="0" w:color="auto" w:frame="1"/>
          <w:lang w:eastAsia="ko-KR"/>
        </w:rPr>
        <w:t>(Nov 2021)</w:t>
      </w:r>
      <w:r w:rsidRPr="002F533C">
        <w:rPr>
          <w:rFonts w:eastAsia="Batang"/>
          <w:color w:val="000000"/>
          <w:lang w:eastAsia="ko-KR"/>
        </w:rPr>
        <w:t> of </w:t>
      </w:r>
      <w:hyperlink r:id="rId157" w:anchor="FAR_52_247_64" w:history="1">
        <w:r w:rsidRPr="002F533C">
          <w:rPr>
            <w:rFonts w:eastAsia="Batang"/>
            <w:color w:val="1062AE"/>
            <w:u w:val="single"/>
            <w:bdr w:val="none" w:sz="0" w:space="0" w:color="auto" w:frame="1"/>
            <w:lang w:eastAsia="ko-KR"/>
          </w:rPr>
          <w:t>52.247-64</w:t>
        </w:r>
      </w:hyperlink>
      <w:r w:rsidRPr="002F533C">
        <w:rPr>
          <w:rFonts w:eastAsia="Batang"/>
          <w:color w:val="000000"/>
          <w:lang w:eastAsia="ko-KR"/>
        </w:rPr>
        <w:t>.</w:t>
      </w:r>
    </w:p>
    <w:p w14:paraId="5AEE3EAF"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(c)</w:t>
      </w:r>
      <w:r w:rsidRPr="002F533C">
        <w:rPr>
          <w:rFonts w:eastAsia="Batang"/>
          <w:color w:val="000000"/>
          <w:lang w:eastAsia="ko-KR"/>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14:paraId="53B27E1D"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(1)</w:t>
      </w:r>
      <w:r w:rsidRPr="002F533C">
        <w:rPr>
          <w:rFonts w:eastAsia="Batang"/>
          <w:color w:val="000000"/>
          <w:lang w:eastAsia="ko-KR"/>
        </w:rPr>
        <w:t> </w:t>
      </w:r>
      <w:hyperlink r:id="rId158" w:anchor="FAR_52_222_41" w:history="1">
        <w:r w:rsidRPr="002F533C">
          <w:rPr>
            <w:rFonts w:eastAsia="Batang"/>
            <w:color w:val="1062AE"/>
            <w:u w:val="single"/>
            <w:bdr w:val="none" w:sz="0" w:space="0" w:color="auto" w:frame="1"/>
            <w:lang w:eastAsia="ko-KR"/>
          </w:rPr>
          <w:t>52.222-41</w:t>
        </w:r>
      </w:hyperlink>
      <w:r w:rsidRPr="002F533C">
        <w:rPr>
          <w:rFonts w:eastAsia="Batang"/>
          <w:color w:val="000000"/>
          <w:lang w:eastAsia="ko-KR"/>
        </w:rPr>
        <w:t>, Service Contract Labor Standards </w:t>
      </w:r>
      <w:r w:rsidRPr="002F533C">
        <w:rPr>
          <w:rFonts w:eastAsia="Batang"/>
          <w:smallCaps/>
          <w:color w:val="000000"/>
          <w:bdr w:val="none" w:sz="0" w:space="0" w:color="auto" w:frame="1"/>
          <w:lang w:eastAsia="ko-KR"/>
        </w:rPr>
        <w:t>(Aug 2018)</w:t>
      </w:r>
      <w:r w:rsidRPr="002F533C">
        <w:rPr>
          <w:rFonts w:eastAsia="Batang"/>
          <w:color w:val="000000"/>
          <w:lang w:eastAsia="ko-KR"/>
        </w:rPr>
        <w:t> (</w:t>
      </w:r>
      <w:hyperlink r:id="rId159" w:tgtFrame="_blank" w:history="1">
        <w:r w:rsidRPr="002F533C">
          <w:rPr>
            <w:rFonts w:eastAsia="Batang"/>
            <w:color w:val="1062AE"/>
            <w:u w:val="single"/>
            <w:bdr w:val="none" w:sz="0" w:space="0" w:color="auto" w:frame="1"/>
            <w:lang w:eastAsia="ko-KR"/>
          </w:rPr>
          <w:t>41 U.S.C. chapter67</w:t>
        </w:r>
      </w:hyperlink>
      <w:r w:rsidRPr="002F533C">
        <w:rPr>
          <w:rFonts w:eastAsia="Batang"/>
          <w:color w:val="000000"/>
          <w:lang w:eastAsia="ko-KR"/>
        </w:rPr>
        <w:t>).</w:t>
      </w:r>
    </w:p>
    <w:p w14:paraId="019D00B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(2)</w:t>
      </w:r>
      <w:r w:rsidRPr="002F533C">
        <w:rPr>
          <w:rFonts w:eastAsia="Batang"/>
          <w:color w:val="000000"/>
          <w:lang w:eastAsia="ko-KR"/>
        </w:rPr>
        <w:t> </w:t>
      </w:r>
      <w:hyperlink r:id="rId160" w:anchor="FAR_52_222_42" w:history="1">
        <w:r w:rsidRPr="002F533C">
          <w:rPr>
            <w:rFonts w:eastAsia="Batang"/>
            <w:color w:val="1062AE"/>
            <w:u w:val="single"/>
            <w:bdr w:val="none" w:sz="0" w:space="0" w:color="auto" w:frame="1"/>
            <w:lang w:eastAsia="ko-KR"/>
          </w:rPr>
          <w:t>52.222-42</w:t>
        </w:r>
      </w:hyperlink>
      <w:r w:rsidRPr="002F533C">
        <w:rPr>
          <w:rFonts w:eastAsia="Batang"/>
          <w:color w:val="000000"/>
          <w:lang w:eastAsia="ko-KR"/>
        </w:rPr>
        <w:t>, Statement of Equivalent Rates for Federal Hires </w:t>
      </w:r>
      <w:r w:rsidRPr="002F533C">
        <w:rPr>
          <w:rFonts w:eastAsia="Batang"/>
          <w:smallCaps/>
          <w:color w:val="000000"/>
          <w:bdr w:val="none" w:sz="0" w:space="0" w:color="auto" w:frame="1"/>
          <w:lang w:eastAsia="ko-KR"/>
        </w:rPr>
        <w:t>(May 2014)</w:t>
      </w:r>
      <w:r w:rsidRPr="002F533C">
        <w:rPr>
          <w:rFonts w:eastAsia="Batang"/>
          <w:color w:val="000000"/>
          <w:lang w:eastAsia="ko-KR"/>
        </w:rPr>
        <w:t> (</w:t>
      </w:r>
      <w:hyperlink r:id="rId161" w:tgtFrame="_blank" w:history="1">
        <w:r w:rsidRPr="002F533C">
          <w:rPr>
            <w:rFonts w:eastAsia="Batang"/>
            <w:color w:val="1062AE"/>
            <w:u w:val="single"/>
            <w:bdr w:val="none" w:sz="0" w:space="0" w:color="auto" w:frame="1"/>
            <w:lang w:eastAsia="ko-KR"/>
          </w:rPr>
          <w:t>29 U.S.C. 206</w:t>
        </w:r>
      </w:hyperlink>
      <w:r w:rsidRPr="002F533C">
        <w:rPr>
          <w:rFonts w:eastAsia="Batang"/>
          <w:color w:val="000000"/>
          <w:lang w:eastAsia="ko-KR"/>
        </w:rPr>
        <w:t> and </w:t>
      </w:r>
      <w:hyperlink r:id="rId162"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7F3069A7"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(3)</w:t>
      </w:r>
      <w:r w:rsidRPr="002F533C">
        <w:rPr>
          <w:rFonts w:eastAsia="Batang"/>
          <w:color w:val="000000"/>
          <w:lang w:eastAsia="ko-KR"/>
        </w:rPr>
        <w:t> </w:t>
      </w:r>
      <w:hyperlink r:id="rId163" w:anchor="FAR_52_222_43" w:history="1">
        <w:r w:rsidRPr="002F533C">
          <w:rPr>
            <w:rFonts w:eastAsia="Batang"/>
            <w:color w:val="1062AE"/>
            <w:u w:val="single"/>
            <w:bdr w:val="none" w:sz="0" w:space="0" w:color="auto" w:frame="1"/>
            <w:lang w:eastAsia="ko-KR"/>
          </w:rPr>
          <w:t>52.222-43</w:t>
        </w:r>
      </w:hyperlink>
      <w:r w:rsidRPr="002F533C">
        <w:rPr>
          <w:rFonts w:eastAsia="Batang"/>
          <w:color w:val="000000"/>
          <w:lang w:eastAsia="ko-KR"/>
        </w:rPr>
        <w:t>, Fair Labor Standards Act and Service Contract Labor Standards-Price Adjustment (Multiple Year and Option Contracts) </w:t>
      </w:r>
      <w:r w:rsidRPr="002F533C">
        <w:rPr>
          <w:rFonts w:eastAsia="Batang"/>
          <w:smallCaps/>
          <w:color w:val="000000"/>
          <w:bdr w:val="none" w:sz="0" w:space="0" w:color="auto" w:frame="1"/>
          <w:lang w:eastAsia="ko-KR"/>
        </w:rPr>
        <w:t>(Aug 2018)</w:t>
      </w:r>
      <w:r w:rsidRPr="002F533C">
        <w:rPr>
          <w:rFonts w:eastAsia="Batang"/>
          <w:color w:val="000000"/>
          <w:lang w:eastAsia="ko-KR"/>
        </w:rPr>
        <w:t> (</w:t>
      </w:r>
      <w:hyperlink r:id="rId164" w:tgtFrame="_blank" w:history="1">
        <w:r w:rsidRPr="002F533C">
          <w:rPr>
            <w:rFonts w:eastAsia="Batang"/>
            <w:color w:val="1062AE"/>
            <w:u w:val="single"/>
            <w:bdr w:val="none" w:sz="0" w:space="0" w:color="auto" w:frame="1"/>
            <w:lang w:eastAsia="ko-KR"/>
          </w:rPr>
          <w:t>29 U.S.C. 206</w:t>
        </w:r>
      </w:hyperlink>
      <w:r w:rsidRPr="002F533C">
        <w:rPr>
          <w:rFonts w:eastAsia="Batang"/>
          <w:color w:val="000000"/>
          <w:lang w:eastAsia="ko-KR"/>
        </w:rPr>
        <w:t> and </w:t>
      </w:r>
      <w:hyperlink r:id="rId165"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7F522653"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__</w:t>
      </w:r>
      <w:r w:rsidRPr="002F533C">
        <w:rPr>
          <w:rFonts w:eastAsia="Batang"/>
          <w:color w:val="000000"/>
          <w:lang w:eastAsia="ko-KR"/>
        </w:rPr>
        <w:t> </w:t>
      </w:r>
      <w:r w:rsidRPr="002F533C">
        <w:rPr>
          <w:rFonts w:eastAsia="Batang"/>
          <w:color w:val="000000"/>
          <w:bdr w:val="none" w:sz="0" w:space="0" w:color="auto" w:frame="1"/>
          <w:lang w:eastAsia="ko-KR"/>
        </w:rPr>
        <w:t>(4)</w:t>
      </w:r>
      <w:r w:rsidRPr="002F533C">
        <w:rPr>
          <w:rFonts w:eastAsia="Batang"/>
          <w:color w:val="000000"/>
          <w:lang w:eastAsia="ko-KR"/>
        </w:rPr>
        <w:t> </w:t>
      </w:r>
      <w:hyperlink r:id="rId166" w:anchor="FAR_52_222_44" w:history="1">
        <w:r w:rsidRPr="002F533C">
          <w:rPr>
            <w:rFonts w:eastAsia="Batang"/>
            <w:color w:val="1062AE"/>
            <w:u w:val="single"/>
            <w:bdr w:val="none" w:sz="0" w:space="0" w:color="auto" w:frame="1"/>
            <w:lang w:eastAsia="ko-KR"/>
          </w:rPr>
          <w:t>52.222-44</w:t>
        </w:r>
      </w:hyperlink>
      <w:r w:rsidRPr="002F533C">
        <w:rPr>
          <w:rFonts w:eastAsia="Batang"/>
          <w:color w:val="000000"/>
          <w:lang w:eastAsia="ko-KR"/>
        </w:rPr>
        <w:t>, Fair Labor Standards Act and Service Contract Labor Standards-Price Adjustment (May 2014) ( </w:t>
      </w:r>
      <w:hyperlink r:id="rId167" w:tgtFrame="_blank" w:history="1">
        <w:r w:rsidRPr="002F533C">
          <w:rPr>
            <w:rFonts w:eastAsia="Batang"/>
            <w:color w:val="1062AE"/>
            <w:u w:val="single"/>
            <w:bdr w:val="none" w:sz="0" w:space="0" w:color="auto" w:frame="1"/>
            <w:lang w:eastAsia="ko-KR"/>
          </w:rPr>
          <w:t>29U.S.C.206 </w:t>
        </w:r>
      </w:hyperlink>
      <w:r w:rsidRPr="002F533C">
        <w:rPr>
          <w:rFonts w:eastAsia="Batang"/>
          <w:color w:val="000000"/>
          <w:lang w:eastAsia="ko-KR"/>
        </w:rPr>
        <w:t>and </w:t>
      </w:r>
      <w:hyperlink r:id="rId168"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0D9530DF"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(5)</w:t>
      </w:r>
      <w:r w:rsidRPr="002F533C">
        <w:rPr>
          <w:rFonts w:eastAsia="Batang"/>
          <w:color w:val="000000"/>
          <w:lang w:eastAsia="ko-KR"/>
        </w:rPr>
        <w:t> </w:t>
      </w:r>
      <w:hyperlink r:id="rId169" w:anchor="FAR_52_222_51" w:history="1">
        <w:r w:rsidRPr="002F533C">
          <w:rPr>
            <w:rFonts w:eastAsia="Batang"/>
            <w:color w:val="1062AE"/>
            <w:u w:val="single"/>
            <w:bdr w:val="none" w:sz="0" w:space="0" w:color="auto" w:frame="1"/>
            <w:lang w:eastAsia="ko-KR"/>
          </w:rPr>
          <w:t>52.222-51</w:t>
        </w:r>
      </w:hyperlink>
      <w:r w:rsidRPr="002F533C">
        <w:rPr>
          <w:rFonts w:eastAsia="Batang"/>
          <w:color w:val="000000"/>
          <w:lang w:eastAsia="ko-KR"/>
        </w:rPr>
        <w:t>, Exemption from Application of the Service Contract Labor Standards to Contracts for Maintenance, Calibration, or Repair of Certain Equipment-Requirements (May 2014) (</w:t>
      </w:r>
      <w:hyperlink r:id="rId170"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2F809216"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(6)</w:t>
      </w:r>
      <w:r w:rsidRPr="002F533C">
        <w:rPr>
          <w:rFonts w:eastAsia="Batang"/>
          <w:color w:val="000000"/>
          <w:lang w:eastAsia="ko-KR"/>
        </w:rPr>
        <w:t> </w:t>
      </w:r>
      <w:hyperlink r:id="rId171" w:anchor="FAR_52_222_53" w:history="1">
        <w:r w:rsidRPr="002F533C">
          <w:rPr>
            <w:rFonts w:eastAsia="Batang"/>
            <w:color w:val="1062AE"/>
            <w:u w:val="single"/>
            <w:bdr w:val="none" w:sz="0" w:space="0" w:color="auto" w:frame="1"/>
            <w:lang w:eastAsia="ko-KR"/>
          </w:rPr>
          <w:t>52.222-53</w:t>
        </w:r>
      </w:hyperlink>
      <w:r w:rsidRPr="002F533C">
        <w:rPr>
          <w:rFonts w:eastAsia="Batang"/>
          <w:color w:val="000000"/>
          <w:lang w:eastAsia="ko-KR"/>
        </w:rPr>
        <w:t>, Exemption from Application of the Service Contract Labor Standards to Contracts for Certain Services-Requirements </w:t>
      </w:r>
      <w:r w:rsidRPr="002F533C">
        <w:rPr>
          <w:rFonts w:eastAsia="Batang"/>
          <w:smallCaps/>
          <w:color w:val="000000"/>
          <w:bdr w:val="none" w:sz="0" w:space="0" w:color="auto" w:frame="1"/>
          <w:lang w:eastAsia="ko-KR"/>
        </w:rPr>
        <w:t>(May 2014)</w:t>
      </w:r>
      <w:r w:rsidRPr="002F533C">
        <w:rPr>
          <w:rFonts w:eastAsia="Batang"/>
          <w:color w:val="000000"/>
          <w:lang w:eastAsia="ko-KR"/>
        </w:rPr>
        <w:t> (</w:t>
      </w:r>
      <w:hyperlink r:id="rId172"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72711CDF"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(7)</w:t>
      </w:r>
      <w:r w:rsidRPr="002F533C">
        <w:rPr>
          <w:rFonts w:eastAsia="Batang"/>
          <w:color w:val="000000"/>
          <w:lang w:eastAsia="ko-KR"/>
        </w:rPr>
        <w:t> </w:t>
      </w:r>
      <w:hyperlink r:id="rId173" w:anchor="FAR_52_222_55" w:history="1">
        <w:r w:rsidRPr="002F533C">
          <w:rPr>
            <w:rFonts w:eastAsia="Batang"/>
            <w:color w:val="1062AE"/>
            <w:u w:val="single"/>
            <w:bdr w:val="none" w:sz="0" w:space="0" w:color="auto" w:frame="1"/>
            <w:lang w:eastAsia="ko-KR"/>
          </w:rPr>
          <w:t>52.222-55</w:t>
        </w:r>
      </w:hyperlink>
      <w:r w:rsidRPr="002F533C">
        <w:rPr>
          <w:rFonts w:eastAsia="Batang"/>
          <w:color w:val="000000"/>
          <w:lang w:eastAsia="ko-KR"/>
        </w:rPr>
        <w:t>, Minimum Wages Under Executive Order 13658 </w:t>
      </w:r>
      <w:r w:rsidRPr="002F533C">
        <w:rPr>
          <w:rFonts w:eastAsia="Batang"/>
          <w:smallCaps/>
          <w:color w:val="000000"/>
          <w:bdr w:val="none" w:sz="0" w:space="0" w:color="auto" w:frame="1"/>
          <w:lang w:eastAsia="ko-KR"/>
        </w:rPr>
        <w:t>(Nov 2020)</w:t>
      </w:r>
      <w:r w:rsidRPr="002F533C">
        <w:rPr>
          <w:rFonts w:eastAsia="Batang"/>
          <w:color w:val="000000"/>
          <w:lang w:eastAsia="ko-KR"/>
        </w:rPr>
        <w:t>.</w:t>
      </w:r>
    </w:p>
    <w:p w14:paraId="786D90C4"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(8)</w:t>
      </w:r>
      <w:r w:rsidRPr="002F533C">
        <w:rPr>
          <w:rFonts w:eastAsia="Batang"/>
          <w:color w:val="000000"/>
          <w:lang w:eastAsia="ko-KR"/>
        </w:rPr>
        <w:t> </w:t>
      </w:r>
      <w:hyperlink r:id="rId174" w:anchor="FAR_52_222_62" w:history="1">
        <w:r w:rsidRPr="002F533C">
          <w:rPr>
            <w:rFonts w:eastAsia="Batang"/>
            <w:color w:val="1062AE"/>
            <w:u w:val="single"/>
            <w:bdr w:val="none" w:sz="0" w:space="0" w:color="auto" w:frame="1"/>
            <w:lang w:eastAsia="ko-KR"/>
          </w:rPr>
          <w:t>52.222-62</w:t>
        </w:r>
      </w:hyperlink>
      <w:r w:rsidRPr="002F533C">
        <w:rPr>
          <w:rFonts w:eastAsia="Batang"/>
          <w:color w:val="000000"/>
          <w:lang w:eastAsia="ko-KR"/>
        </w:rPr>
        <w:t>, Paid Sick Leave Under Executive Order 13706 </w:t>
      </w:r>
      <w:r w:rsidRPr="002F533C">
        <w:rPr>
          <w:rFonts w:eastAsia="Batang"/>
          <w:smallCaps/>
          <w:color w:val="000000"/>
          <w:bdr w:val="none" w:sz="0" w:space="0" w:color="auto" w:frame="1"/>
          <w:lang w:eastAsia="ko-KR"/>
        </w:rPr>
        <w:t>(Jan 2017)</w:t>
      </w:r>
      <w:r w:rsidRPr="002F533C">
        <w:rPr>
          <w:rFonts w:eastAsia="Batang"/>
          <w:color w:val="000000"/>
          <w:lang w:eastAsia="ko-KR"/>
        </w:rPr>
        <w:t> (E.O. 13706).</w:t>
      </w:r>
    </w:p>
    <w:p w14:paraId="1E57B5DA"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__</w:t>
      </w:r>
      <w:r w:rsidRPr="002F533C">
        <w:rPr>
          <w:rFonts w:eastAsia="Batang"/>
          <w:color w:val="000000"/>
          <w:lang w:eastAsia="ko-KR"/>
        </w:rPr>
        <w:t> </w:t>
      </w:r>
      <w:r w:rsidRPr="002F533C">
        <w:rPr>
          <w:rFonts w:eastAsia="Batang"/>
          <w:color w:val="000000"/>
          <w:bdr w:val="none" w:sz="0" w:space="0" w:color="auto" w:frame="1"/>
          <w:lang w:eastAsia="ko-KR"/>
        </w:rPr>
        <w:t>(9)</w:t>
      </w:r>
      <w:r w:rsidRPr="002F533C">
        <w:rPr>
          <w:rFonts w:eastAsia="Batang"/>
          <w:color w:val="000000"/>
          <w:lang w:eastAsia="ko-KR"/>
        </w:rPr>
        <w:t> </w:t>
      </w:r>
      <w:hyperlink r:id="rId175" w:anchor="FAR_52_226_6" w:history="1">
        <w:r w:rsidRPr="002F533C">
          <w:rPr>
            <w:rFonts w:eastAsia="Batang"/>
            <w:color w:val="1062AE"/>
            <w:u w:val="single"/>
            <w:bdr w:val="none" w:sz="0" w:space="0" w:color="auto" w:frame="1"/>
            <w:lang w:eastAsia="ko-KR"/>
          </w:rPr>
          <w:t>52.226-6</w:t>
        </w:r>
      </w:hyperlink>
      <w:r w:rsidRPr="002F533C">
        <w:rPr>
          <w:rFonts w:eastAsia="Batang"/>
          <w:color w:val="000000"/>
          <w:lang w:eastAsia="ko-KR"/>
        </w:rPr>
        <w:t>, Promoting Excess Food Donation to Nonprofit Organizations (Jun 2020) (</w:t>
      </w:r>
      <w:hyperlink r:id="rId176" w:tgtFrame="_blank" w:history="1">
        <w:r w:rsidRPr="002F533C">
          <w:rPr>
            <w:rFonts w:eastAsia="Batang"/>
            <w:color w:val="1062AE"/>
            <w:u w:val="single"/>
            <w:bdr w:val="none" w:sz="0" w:space="0" w:color="auto" w:frame="1"/>
            <w:lang w:eastAsia="ko-KR"/>
          </w:rPr>
          <w:t>42 U.S.C. 1792</w:t>
        </w:r>
      </w:hyperlink>
      <w:r w:rsidRPr="002F533C">
        <w:rPr>
          <w:rFonts w:eastAsia="Batang"/>
          <w:color w:val="000000"/>
          <w:lang w:eastAsia="ko-KR"/>
        </w:rPr>
        <w:t>).</w:t>
      </w:r>
    </w:p>
    <w:p w14:paraId="25E82F68"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(d)</w:t>
      </w:r>
      <w:r w:rsidRPr="002F533C">
        <w:rPr>
          <w:rFonts w:eastAsia="Batang"/>
          <w:color w:val="000000"/>
          <w:lang w:eastAsia="ko-KR"/>
        </w:rPr>
        <w:t> </w:t>
      </w:r>
      <w:r w:rsidRPr="002F533C">
        <w:rPr>
          <w:rFonts w:eastAsia="Batang"/>
          <w:i/>
          <w:iCs/>
          <w:color w:val="000000"/>
          <w:bdr w:val="none" w:sz="0" w:space="0" w:color="auto" w:frame="1"/>
          <w:lang w:eastAsia="ko-KR"/>
        </w:rPr>
        <w:t>Comptroller General Examination of Record</w:t>
      </w:r>
      <w:r w:rsidRPr="002F533C">
        <w:rPr>
          <w:rFonts w:eastAsia="Batang"/>
          <w:color w:val="000000"/>
          <w:lang w:eastAsia="ko-KR"/>
        </w:rPr>
        <w:t>. The Contractor shall comply with the provisions of this paragraph (d) if this contract was awarded using other than sealed bid, is in excess of the simplified acquisition threshold, as defined in FAR </w:t>
      </w:r>
      <w:hyperlink r:id="rId177" w:anchor="FAR_2_101" w:history="1">
        <w:r w:rsidRPr="002F533C">
          <w:rPr>
            <w:rFonts w:eastAsia="Batang"/>
            <w:color w:val="1062AE"/>
            <w:u w:val="single"/>
            <w:bdr w:val="none" w:sz="0" w:space="0" w:color="auto" w:frame="1"/>
            <w:lang w:eastAsia="ko-KR"/>
          </w:rPr>
          <w:t>2.101</w:t>
        </w:r>
      </w:hyperlink>
      <w:r w:rsidRPr="002F533C">
        <w:rPr>
          <w:rFonts w:eastAsia="Batang"/>
          <w:color w:val="000000"/>
          <w:lang w:eastAsia="ko-KR"/>
        </w:rPr>
        <w:t>, on the date of award of this contract, and does not contain the clause at </w:t>
      </w:r>
      <w:hyperlink r:id="rId178" w:anchor="FAR_52_215_2" w:history="1">
        <w:r w:rsidRPr="002F533C">
          <w:rPr>
            <w:rFonts w:eastAsia="Batang"/>
            <w:color w:val="1062AE"/>
            <w:u w:val="single"/>
            <w:bdr w:val="none" w:sz="0" w:space="0" w:color="auto" w:frame="1"/>
            <w:lang w:eastAsia="ko-KR"/>
          </w:rPr>
          <w:t>52.215-2</w:t>
        </w:r>
      </w:hyperlink>
      <w:r w:rsidRPr="002F533C">
        <w:rPr>
          <w:rFonts w:eastAsia="Batang"/>
          <w:color w:val="000000"/>
          <w:lang w:eastAsia="ko-KR"/>
        </w:rPr>
        <w:t>, Audit and Records-Negotiation.</w:t>
      </w:r>
    </w:p>
    <w:p w14:paraId="576F7FFF"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(1)</w:t>
      </w:r>
      <w:r w:rsidRPr="002F533C">
        <w:rPr>
          <w:rFonts w:eastAsia="Batang"/>
          <w:color w:val="000000"/>
          <w:lang w:eastAsia="ko-KR"/>
        </w:rPr>
        <w:t> The Comptroller General of the United States, or an authorized representative of the Comptroller General, shall have access to and right to examine any of the Contractor’s directly pertinent records involving transactions related to this contract.</w:t>
      </w:r>
    </w:p>
    <w:p w14:paraId="6B8E43F5"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(2)</w:t>
      </w:r>
      <w:r w:rsidRPr="002F533C">
        <w:rPr>
          <w:rFonts w:eastAsia="Batang"/>
          <w:color w:val="000000"/>
          <w:lang w:eastAsia="ko-KR"/>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79" w:anchor="FAR_Subpart_4_7" w:history="1">
        <w:r w:rsidRPr="002F533C">
          <w:rPr>
            <w:rFonts w:eastAsia="Batang"/>
            <w:color w:val="1062AE"/>
            <w:u w:val="single"/>
            <w:bdr w:val="none" w:sz="0" w:space="0" w:color="auto" w:frame="1"/>
            <w:lang w:eastAsia="ko-KR"/>
          </w:rPr>
          <w:t>4.7</w:t>
        </w:r>
      </w:hyperlink>
      <w:r w:rsidRPr="002F533C">
        <w:rPr>
          <w:rFonts w:eastAsia="Batang"/>
          <w:color w:val="000000"/>
          <w:lang w:eastAsia="ko-KR"/>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BD2048A"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(3)</w:t>
      </w:r>
      <w:r w:rsidRPr="002F533C">
        <w:rPr>
          <w:rFonts w:eastAsia="Batang"/>
          <w:color w:val="000000"/>
          <w:lang w:eastAsia="ko-KR"/>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30509C2"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(e)</w:t>
      </w:r>
      <w:r w:rsidRPr="002F533C">
        <w:rPr>
          <w:rFonts w:eastAsia="Batang"/>
          <w:color w:val="000000"/>
          <w:lang w:eastAsia="ko-KR"/>
        </w:rPr>
        <w:t xml:space="preserve">  </w:t>
      </w:r>
      <w:r w:rsidRPr="002F533C">
        <w:rPr>
          <w:rFonts w:eastAsia="Batang"/>
          <w:color w:val="000000"/>
          <w:bdr w:val="none" w:sz="0" w:space="0" w:color="auto" w:frame="1"/>
          <w:lang w:eastAsia="ko-KR"/>
        </w:rPr>
        <w:t>(1)</w:t>
      </w:r>
      <w:r w:rsidRPr="002F533C">
        <w:rPr>
          <w:rFonts w:eastAsia="Batang"/>
          <w:color w:val="000000"/>
          <w:lang w:eastAsia="ko-KR"/>
        </w:rPr>
        <w:t>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14:paraId="03543956"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w:t>
      </w:r>
      <w:r w:rsidRPr="002F533C">
        <w:rPr>
          <w:rFonts w:eastAsia="Batang"/>
          <w:color w:val="000000"/>
          <w:lang w:eastAsia="ko-KR"/>
        </w:rPr>
        <w:t> </w:t>
      </w:r>
      <w:r w:rsidRPr="002F533C">
        <w:rPr>
          <w:rFonts w:eastAsia="Batang"/>
          <w:color w:val="000000"/>
          <w:bdr w:val="none" w:sz="0" w:space="0" w:color="auto" w:frame="1"/>
          <w:lang w:eastAsia="ko-KR"/>
        </w:rPr>
        <w:t>(i)</w:t>
      </w:r>
      <w:r w:rsidRPr="002F533C">
        <w:rPr>
          <w:rFonts w:eastAsia="Batang"/>
          <w:color w:val="000000"/>
          <w:lang w:eastAsia="ko-KR"/>
        </w:rPr>
        <w:t> </w:t>
      </w:r>
      <w:hyperlink r:id="rId180" w:anchor="FAR_52_203_13" w:history="1">
        <w:r w:rsidRPr="002F533C">
          <w:rPr>
            <w:rFonts w:eastAsia="Batang"/>
            <w:color w:val="1062AE"/>
            <w:u w:val="single"/>
            <w:bdr w:val="none" w:sz="0" w:space="0" w:color="auto" w:frame="1"/>
            <w:lang w:eastAsia="ko-KR"/>
          </w:rPr>
          <w:t>52.203-13</w:t>
        </w:r>
      </w:hyperlink>
      <w:r w:rsidRPr="002F533C">
        <w:rPr>
          <w:rFonts w:eastAsia="Batang"/>
          <w:color w:val="000000"/>
          <w:lang w:eastAsia="ko-KR"/>
        </w:rPr>
        <w:t>, Contractor Code of Business Ethics and Conduct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181" w:tgtFrame="_blank" w:history="1">
        <w:r w:rsidRPr="002F533C">
          <w:rPr>
            <w:rFonts w:eastAsia="Batang"/>
            <w:color w:val="1062AE"/>
            <w:u w:val="single"/>
            <w:bdr w:val="none" w:sz="0" w:space="0" w:color="auto" w:frame="1"/>
            <w:lang w:eastAsia="ko-KR"/>
          </w:rPr>
          <w:t>41 U.S.C. 3509</w:t>
        </w:r>
      </w:hyperlink>
      <w:r w:rsidRPr="002F533C">
        <w:rPr>
          <w:rFonts w:eastAsia="Batang"/>
          <w:color w:val="000000"/>
          <w:lang w:eastAsia="ko-KR"/>
        </w:rPr>
        <w:t>).</w:t>
      </w:r>
    </w:p>
    <w:p w14:paraId="51285442"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(ii)</w:t>
      </w:r>
      <w:r w:rsidRPr="002F533C">
        <w:rPr>
          <w:rFonts w:eastAsia="Batang"/>
          <w:color w:val="000000"/>
          <w:lang w:eastAsia="ko-KR"/>
        </w:rPr>
        <w:t> </w:t>
      </w:r>
      <w:hyperlink r:id="rId182" w:anchor="FAR_52_203_19" w:history="1">
        <w:r w:rsidRPr="002F533C">
          <w:rPr>
            <w:rFonts w:eastAsia="Batang"/>
            <w:color w:val="1062AE"/>
            <w:u w:val="single"/>
            <w:bdr w:val="none" w:sz="0" w:space="0" w:color="auto" w:frame="1"/>
            <w:lang w:eastAsia="ko-KR"/>
          </w:rPr>
          <w:t>52.203-19</w:t>
        </w:r>
      </w:hyperlink>
      <w:r w:rsidRPr="002F533C">
        <w:rPr>
          <w:rFonts w:eastAsia="Batang"/>
          <w:color w:val="000000"/>
          <w:lang w:eastAsia="ko-KR"/>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33554C7"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(iii)</w:t>
      </w:r>
      <w:r w:rsidRPr="002F533C">
        <w:rPr>
          <w:rFonts w:eastAsia="Batang"/>
          <w:color w:val="000000"/>
          <w:lang w:eastAsia="ko-KR"/>
        </w:rPr>
        <w:t> </w:t>
      </w:r>
      <w:hyperlink r:id="rId183" w:anchor="FAR_52_204_23" w:history="1">
        <w:r w:rsidRPr="002F533C">
          <w:rPr>
            <w:rFonts w:eastAsia="Batang"/>
            <w:color w:val="1062AE"/>
            <w:u w:val="single"/>
            <w:bdr w:val="none" w:sz="0" w:space="0" w:color="auto" w:frame="1"/>
            <w:lang w:eastAsia="ko-KR"/>
          </w:rPr>
          <w:t>52.204-23</w:t>
        </w:r>
      </w:hyperlink>
      <w:r w:rsidRPr="002F533C">
        <w:rPr>
          <w:rFonts w:eastAsia="Batang"/>
          <w:color w:val="000000"/>
          <w:lang w:eastAsia="ko-KR"/>
        </w:rPr>
        <w:t>, Prohibition on Contracting for Hardware, Software, and Services Developed or Provided by Kaspersky Lab and Other Covered Entities </w:t>
      </w:r>
      <w:r w:rsidRPr="002F533C">
        <w:rPr>
          <w:rFonts w:eastAsia="Batang"/>
          <w:smallCaps/>
          <w:color w:val="000000"/>
          <w:bdr w:val="none" w:sz="0" w:space="0" w:color="auto" w:frame="1"/>
          <w:lang w:eastAsia="ko-KR"/>
        </w:rPr>
        <w:t>(Nov 2021)</w:t>
      </w:r>
      <w:r w:rsidRPr="002F533C">
        <w:rPr>
          <w:rFonts w:eastAsia="Batang"/>
          <w:color w:val="000000"/>
          <w:lang w:eastAsia="ko-KR"/>
        </w:rPr>
        <w:t> (Section 1634 of Pub. L. 115-91).</w:t>
      </w:r>
    </w:p>
    <w:p w14:paraId="000216E3"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(iv)</w:t>
      </w:r>
      <w:r w:rsidRPr="002F533C">
        <w:rPr>
          <w:rFonts w:eastAsia="Batang"/>
          <w:color w:val="000000"/>
          <w:lang w:eastAsia="ko-KR"/>
        </w:rPr>
        <w:t> </w:t>
      </w:r>
      <w:hyperlink r:id="rId184" w:anchor="FAR_52_204_25" w:history="1">
        <w:r w:rsidRPr="002F533C">
          <w:rPr>
            <w:rFonts w:eastAsia="Batang"/>
            <w:color w:val="1062AE"/>
            <w:u w:val="single"/>
            <w:bdr w:val="none" w:sz="0" w:space="0" w:color="auto" w:frame="1"/>
            <w:lang w:eastAsia="ko-KR"/>
          </w:rPr>
          <w:t>52.204-25</w:t>
        </w:r>
      </w:hyperlink>
      <w:r w:rsidRPr="002F533C">
        <w:rPr>
          <w:rFonts w:eastAsia="Batang"/>
          <w:color w:val="000000"/>
          <w:lang w:eastAsia="ko-KR"/>
        </w:rPr>
        <w:t>, Prohibition on Contracting for Certain Telecommunications and Video Surveillance Services or Equipment. </w:t>
      </w:r>
      <w:r w:rsidRPr="002F533C">
        <w:rPr>
          <w:rFonts w:eastAsia="Batang"/>
          <w:smallCaps/>
          <w:color w:val="000000"/>
          <w:bdr w:val="none" w:sz="0" w:space="0" w:color="auto" w:frame="1"/>
          <w:lang w:eastAsia="ko-KR"/>
        </w:rPr>
        <w:t>(Nov 2021)</w:t>
      </w:r>
      <w:r w:rsidRPr="002F533C">
        <w:rPr>
          <w:rFonts w:eastAsia="Batang"/>
          <w:color w:val="000000"/>
          <w:lang w:eastAsia="ko-KR"/>
        </w:rPr>
        <w:t> (Section 889(a)(1)(A) of Pub. L. 115-232).</w:t>
      </w:r>
    </w:p>
    <w:p w14:paraId="6B34A59B"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(v)</w:t>
      </w:r>
      <w:r w:rsidRPr="002F533C">
        <w:rPr>
          <w:rFonts w:eastAsia="Batang"/>
          <w:color w:val="000000"/>
          <w:lang w:eastAsia="ko-KR"/>
        </w:rPr>
        <w:t> </w:t>
      </w:r>
      <w:hyperlink r:id="rId185" w:anchor="FAR_52_219_8" w:history="1">
        <w:r w:rsidRPr="002F533C">
          <w:rPr>
            <w:rFonts w:eastAsia="Batang"/>
            <w:color w:val="1062AE"/>
            <w:u w:val="single"/>
            <w:bdr w:val="none" w:sz="0" w:space="0" w:color="auto" w:frame="1"/>
            <w:lang w:eastAsia="ko-KR"/>
          </w:rPr>
          <w:t>52.219-8</w:t>
        </w:r>
      </w:hyperlink>
      <w:r w:rsidRPr="002F533C">
        <w:rPr>
          <w:rFonts w:eastAsia="Batang"/>
          <w:color w:val="000000"/>
          <w:lang w:eastAsia="ko-KR"/>
        </w:rPr>
        <w:t>, Utilization of Small Business Concerns </w:t>
      </w:r>
      <w:r w:rsidRPr="002F533C">
        <w:rPr>
          <w:rFonts w:eastAsia="Batang"/>
          <w:smallCaps/>
          <w:color w:val="000000"/>
          <w:bdr w:val="none" w:sz="0" w:space="0" w:color="auto" w:frame="1"/>
          <w:lang w:eastAsia="ko-KR"/>
        </w:rPr>
        <w:t>(Oct 2018)</w:t>
      </w:r>
      <w:r w:rsidRPr="002F533C">
        <w:rPr>
          <w:rFonts w:eastAsia="Batang"/>
          <w:color w:val="000000"/>
          <w:lang w:eastAsia="ko-KR"/>
        </w:rPr>
        <w:t> (</w:t>
      </w:r>
      <w:hyperlink r:id="rId186" w:tgtFrame="_blank" w:history="1">
        <w:r w:rsidRPr="002F533C">
          <w:rPr>
            <w:rFonts w:eastAsia="Batang"/>
            <w:color w:val="1062AE"/>
            <w:u w:val="single"/>
            <w:bdr w:val="none" w:sz="0" w:space="0" w:color="auto" w:frame="1"/>
            <w:lang w:eastAsia="ko-KR"/>
          </w:rPr>
          <w:t>15 U.S.C. 637(d)(2)</w:t>
        </w:r>
      </w:hyperlink>
      <w:r w:rsidRPr="002F533C">
        <w:rPr>
          <w:rFonts w:eastAsia="Batang"/>
          <w:color w:val="000000"/>
          <w:lang w:eastAsia="ko-KR"/>
        </w:rPr>
        <w:t> and (3)), in all subcontracts that offer further subcontracting opportunities. If the subcontract (except subcontracts to small business concerns) exceeds the applicable threshold specified in FAR </w:t>
      </w:r>
      <w:hyperlink r:id="rId187" w:anchor="FAR_19_702" w:history="1">
        <w:r w:rsidRPr="002F533C">
          <w:rPr>
            <w:rFonts w:eastAsia="Batang"/>
            <w:color w:val="1062AE"/>
            <w:u w:val="single"/>
            <w:bdr w:val="none" w:sz="0" w:space="0" w:color="auto" w:frame="1"/>
            <w:lang w:eastAsia="ko-KR"/>
          </w:rPr>
          <w:t>19.702</w:t>
        </w:r>
      </w:hyperlink>
      <w:r w:rsidRPr="002F533C">
        <w:rPr>
          <w:rFonts w:eastAsia="Batang"/>
          <w:color w:val="000000"/>
          <w:lang w:eastAsia="ko-KR"/>
        </w:rPr>
        <w:t>(a) on the date of subcontract award, the subcontractor must include </w:t>
      </w:r>
      <w:hyperlink r:id="rId188" w:anchor="FAR_52_219_8" w:history="1">
        <w:r w:rsidRPr="002F533C">
          <w:rPr>
            <w:rFonts w:eastAsia="Batang"/>
            <w:color w:val="1062AE"/>
            <w:u w:val="single"/>
            <w:bdr w:val="none" w:sz="0" w:space="0" w:color="auto" w:frame="1"/>
            <w:lang w:eastAsia="ko-KR"/>
          </w:rPr>
          <w:t>52.219-8</w:t>
        </w:r>
      </w:hyperlink>
      <w:r w:rsidRPr="002F533C">
        <w:rPr>
          <w:rFonts w:eastAsia="Batang"/>
          <w:color w:val="000000"/>
          <w:lang w:eastAsia="ko-KR"/>
        </w:rPr>
        <w:t> in lower tier subcontracts that offer subcontracting opportunities.</w:t>
      </w:r>
    </w:p>
    <w:p w14:paraId="5DC20C6A"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(vi)</w:t>
      </w:r>
      <w:r w:rsidRPr="002F533C">
        <w:rPr>
          <w:rFonts w:eastAsia="Batang"/>
          <w:color w:val="000000"/>
          <w:lang w:eastAsia="ko-KR"/>
        </w:rPr>
        <w:t> </w:t>
      </w:r>
      <w:hyperlink r:id="rId189" w:anchor="FAR_52_222_21" w:history="1">
        <w:r w:rsidRPr="002F533C">
          <w:rPr>
            <w:rFonts w:eastAsia="Batang"/>
            <w:color w:val="1062AE"/>
            <w:u w:val="single"/>
            <w:bdr w:val="none" w:sz="0" w:space="0" w:color="auto" w:frame="1"/>
            <w:lang w:eastAsia="ko-KR"/>
          </w:rPr>
          <w:t>52.222-21</w:t>
        </w:r>
      </w:hyperlink>
      <w:r w:rsidRPr="002F533C">
        <w:rPr>
          <w:rFonts w:eastAsia="Batang"/>
          <w:color w:val="000000"/>
          <w:lang w:eastAsia="ko-KR"/>
        </w:rPr>
        <w:t>, Prohibition of Segregated Facilities </w:t>
      </w:r>
      <w:r w:rsidRPr="002F533C">
        <w:rPr>
          <w:rFonts w:eastAsia="Batang"/>
          <w:smallCaps/>
          <w:color w:val="000000"/>
          <w:bdr w:val="none" w:sz="0" w:space="0" w:color="auto" w:frame="1"/>
          <w:lang w:eastAsia="ko-KR"/>
        </w:rPr>
        <w:t>(Apr 2015)</w:t>
      </w:r>
      <w:r w:rsidRPr="002F533C">
        <w:rPr>
          <w:rFonts w:eastAsia="Batang"/>
          <w:color w:val="000000"/>
          <w:lang w:eastAsia="ko-KR"/>
        </w:rPr>
        <w:t>.</w:t>
      </w:r>
    </w:p>
    <w:p w14:paraId="786335DE"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(vii)</w:t>
      </w:r>
      <w:r w:rsidRPr="002F533C">
        <w:rPr>
          <w:rFonts w:eastAsia="Batang"/>
          <w:color w:val="000000"/>
          <w:lang w:eastAsia="ko-KR"/>
        </w:rPr>
        <w:t> </w:t>
      </w:r>
      <w:hyperlink r:id="rId190" w:anchor="FAR_52_222_26" w:history="1">
        <w:r w:rsidRPr="002F533C">
          <w:rPr>
            <w:rFonts w:eastAsia="Batang"/>
            <w:color w:val="1062AE"/>
            <w:u w:val="single"/>
            <w:bdr w:val="none" w:sz="0" w:space="0" w:color="auto" w:frame="1"/>
            <w:lang w:eastAsia="ko-KR"/>
          </w:rPr>
          <w:t>52.222-26</w:t>
        </w:r>
      </w:hyperlink>
      <w:r w:rsidRPr="002F533C">
        <w:rPr>
          <w:rFonts w:eastAsia="Batang"/>
          <w:color w:val="000000"/>
          <w:lang w:eastAsia="ko-KR"/>
        </w:rPr>
        <w:t>, Equal Opportunity </w:t>
      </w:r>
      <w:r w:rsidRPr="002F533C">
        <w:rPr>
          <w:rFonts w:eastAsia="Batang"/>
          <w:smallCaps/>
          <w:color w:val="000000"/>
          <w:bdr w:val="none" w:sz="0" w:space="0" w:color="auto" w:frame="1"/>
          <w:lang w:eastAsia="ko-KR"/>
        </w:rPr>
        <w:t>(Sep 2015)</w:t>
      </w:r>
      <w:r w:rsidRPr="002F533C">
        <w:rPr>
          <w:rFonts w:eastAsia="Batang"/>
          <w:color w:val="000000"/>
          <w:lang w:eastAsia="ko-KR"/>
        </w:rPr>
        <w:t> (E.O.11246).</w:t>
      </w:r>
    </w:p>
    <w:p w14:paraId="11166D0D"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(viii)</w:t>
      </w:r>
      <w:r w:rsidRPr="002F533C">
        <w:rPr>
          <w:rFonts w:eastAsia="Batang"/>
          <w:color w:val="000000"/>
          <w:lang w:eastAsia="ko-KR"/>
        </w:rPr>
        <w:t> </w:t>
      </w:r>
      <w:hyperlink r:id="rId191" w:anchor="FAR_52_222_35" w:history="1">
        <w:r w:rsidRPr="002F533C">
          <w:rPr>
            <w:rFonts w:eastAsia="Batang"/>
            <w:color w:val="1062AE"/>
            <w:u w:val="single"/>
            <w:bdr w:val="none" w:sz="0" w:space="0" w:color="auto" w:frame="1"/>
            <w:lang w:eastAsia="ko-KR"/>
          </w:rPr>
          <w:t>52.222-35</w:t>
        </w:r>
      </w:hyperlink>
      <w:r w:rsidRPr="002F533C">
        <w:rPr>
          <w:rFonts w:eastAsia="Batang"/>
          <w:color w:val="000000"/>
          <w:lang w:eastAsia="ko-KR"/>
        </w:rPr>
        <w:t>, Equal Opportunity for Veterans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192" w:tgtFrame="_blank" w:history="1">
        <w:r w:rsidRPr="002F533C">
          <w:rPr>
            <w:rFonts w:eastAsia="Batang"/>
            <w:color w:val="1062AE"/>
            <w:u w:val="single"/>
            <w:bdr w:val="none" w:sz="0" w:space="0" w:color="auto" w:frame="1"/>
            <w:lang w:eastAsia="ko-KR"/>
          </w:rPr>
          <w:t>38 U.S.C. 4212</w:t>
        </w:r>
      </w:hyperlink>
      <w:r w:rsidRPr="002F533C">
        <w:rPr>
          <w:rFonts w:eastAsia="Batang"/>
          <w:color w:val="000000"/>
          <w:lang w:eastAsia="ko-KR"/>
        </w:rPr>
        <w:t>).</w:t>
      </w:r>
    </w:p>
    <w:p w14:paraId="246258AD"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(ix)</w:t>
      </w:r>
      <w:r w:rsidRPr="002F533C">
        <w:rPr>
          <w:rFonts w:eastAsia="Batang"/>
          <w:color w:val="000000"/>
          <w:lang w:eastAsia="ko-KR"/>
        </w:rPr>
        <w:t> </w:t>
      </w:r>
      <w:hyperlink r:id="rId193" w:anchor="FAR_52_222_36" w:history="1">
        <w:r w:rsidRPr="002F533C">
          <w:rPr>
            <w:rFonts w:eastAsia="Batang"/>
            <w:color w:val="1062AE"/>
            <w:u w:val="single"/>
            <w:bdr w:val="none" w:sz="0" w:space="0" w:color="auto" w:frame="1"/>
            <w:lang w:eastAsia="ko-KR"/>
          </w:rPr>
          <w:t>52.222-36</w:t>
        </w:r>
      </w:hyperlink>
      <w:r w:rsidRPr="002F533C">
        <w:rPr>
          <w:rFonts w:eastAsia="Batang"/>
          <w:color w:val="000000"/>
          <w:lang w:eastAsia="ko-KR"/>
        </w:rPr>
        <w:t>, Equal Opportunity for Workers with Disabilities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194" w:tgtFrame="_blank" w:history="1">
        <w:r w:rsidRPr="002F533C">
          <w:rPr>
            <w:rFonts w:eastAsia="Batang"/>
            <w:color w:val="1062AE"/>
            <w:u w:val="single"/>
            <w:bdr w:val="none" w:sz="0" w:space="0" w:color="auto" w:frame="1"/>
            <w:lang w:eastAsia="ko-KR"/>
          </w:rPr>
          <w:t>29 U.S.C. 793</w:t>
        </w:r>
      </w:hyperlink>
      <w:r w:rsidRPr="002F533C">
        <w:rPr>
          <w:rFonts w:eastAsia="Batang"/>
          <w:color w:val="000000"/>
          <w:lang w:eastAsia="ko-KR"/>
        </w:rPr>
        <w:t>).</w:t>
      </w:r>
    </w:p>
    <w:p w14:paraId="6BF0AD3A"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w:t>
      </w:r>
      <w:r w:rsidRPr="002F533C">
        <w:rPr>
          <w:rFonts w:eastAsia="Batang"/>
          <w:color w:val="000000"/>
          <w:lang w:eastAsia="ko-KR"/>
        </w:rPr>
        <w:t> </w:t>
      </w:r>
      <w:hyperlink r:id="rId195" w:anchor="FAR_52_222_37" w:history="1">
        <w:r w:rsidRPr="002F533C">
          <w:rPr>
            <w:rFonts w:eastAsia="Batang"/>
            <w:color w:val="1062AE"/>
            <w:u w:val="single"/>
            <w:bdr w:val="none" w:sz="0" w:space="0" w:color="auto" w:frame="1"/>
            <w:lang w:eastAsia="ko-KR"/>
          </w:rPr>
          <w:t>52.222-37</w:t>
        </w:r>
      </w:hyperlink>
      <w:r w:rsidRPr="002F533C">
        <w:rPr>
          <w:rFonts w:eastAsia="Batang"/>
          <w:color w:val="000000"/>
          <w:lang w:eastAsia="ko-KR"/>
        </w:rPr>
        <w:t>, Employment Reports on Veterans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196" w:tgtFrame="_blank" w:history="1">
        <w:r w:rsidRPr="002F533C">
          <w:rPr>
            <w:rFonts w:eastAsia="Batang"/>
            <w:color w:val="1062AE"/>
            <w:u w:val="single"/>
            <w:bdr w:val="none" w:sz="0" w:space="0" w:color="auto" w:frame="1"/>
            <w:lang w:eastAsia="ko-KR"/>
          </w:rPr>
          <w:t>38 U.S.C. 4212</w:t>
        </w:r>
      </w:hyperlink>
      <w:r w:rsidRPr="002F533C">
        <w:rPr>
          <w:rFonts w:eastAsia="Batang"/>
          <w:color w:val="000000"/>
          <w:lang w:eastAsia="ko-KR"/>
        </w:rPr>
        <w:t>).</w:t>
      </w:r>
    </w:p>
    <w:p w14:paraId="0B3275BF"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(xi)</w:t>
      </w:r>
      <w:r w:rsidRPr="002F533C">
        <w:rPr>
          <w:rFonts w:eastAsia="Batang"/>
          <w:color w:val="000000"/>
          <w:lang w:eastAsia="ko-KR"/>
        </w:rPr>
        <w:t> </w:t>
      </w:r>
      <w:hyperlink r:id="rId197" w:anchor="FAR_52_222_40" w:history="1">
        <w:r w:rsidRPr="002F533C">
          <w:rPr>
            <w:rFonts w:eastAsia="Batang"/>
            <w:color w:val="1062AE"/>
            <w:u w:val="single"/>
            <w:bdr w:val="none" w:sz="0" w:space="0" w:color="auto" w:frame="1"/>
            <w:lang w:eastAsia="ko-KR"/>
          </w:rPr>
          <w:t>52.222-40</w:t>
        </w:r>
      </w:hyperlink>
      <w:r w:rsidRPr="002F533C">
        <w:rPr>
          <w:rFonts w:eastAsia="Batang"/>
          <w:color w:val="000000"/>
          <w:lang w:eastAsia="ko-KR"/>
        </w:rPr>
        <w:t>, Notification of Employee Rights Under the National Labor Relations Act </w:t>
      </w:r>
      <w:r w:rsidRPr="002F533C">
        <w:rPr>
          <w:rFonts w:eastAsia="Batang"/>
          <w:smallCaps/>
          <w:color w:val="000000"/>
          <w:bdr w:val="none" w:sz="0" w:space="0" w:color="auto" w:frame="1"/>
          <w:lang w:eastAsia="ko-KR"/>
        </w:rPr>
        <w:t>(Dec 2010)</w:t>
      </w:r>
      <w:r w:rsidRPr="002F533C">
        <w:rPr>
          <w:rFonts w:eastAsia="Batang"/>
          <w:color w:val="000000"/>
          <w:lang w:eastAsia="ko-KR"/>
        </w:rPr>
        <w:t> (E.O. 13496). Flow down required in accordance with paragraph (f) of FAR clause </w:t>
      </w:r>
      <w:hyperlink r:id="rId198" w:anchor="FAR_52_222_40" w:history="1">
        <w:r w:rsidRPr="002F533C">
          <w:rPr>
            <w:rFonts w:eastAsia="Batang"/>
            <w:color w:val="1062AE"/>
            <w:u w:val="single"/>
            <w:bdr w:val="none" w:sz="0" w:space="0" w:color="auto" w:frame="1"/>
            <w:lang w:eastAsia="ko-KR"/>
          </w:rPr>
          <w:t>52.222-40</w:t>
        </w:r>
      </w:hyperlink>
      <w:r w:rsidRPr="002F533C">
        <w:rPr>
          <w:rFonts w:eastAsia="Batang"/>
          <w:color w:val="000000"/>
          <w:lang w:eastAsia="ko-KR"/>
        </w:rPr>
        <w:t>.</w:t>
      </w:r>
    </w:p>
    <w:p w14:paraId="29DBD49D"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(xii)</w:t>
      </w:r>
      <w:r w:rsidRPr="002F533C">
        <w:rPr>
          <w:rFonts w:eastAsia="Batang"/>
          <w:color w:val="000000"/>
          <w:lang w:eastAsia="ko-KR"/>
        </w:rPr>
        <w:t> </w:t>
      </w:r>
      <w:hyperlink r:id="rId199" w:anchor="FAR_52_222_41" w:history="1">
        <w:r w:rsidRPr="002F533C">
          <w:rPr>
            <w:rFonts w:eastAsia="Batang"/>
            <w:color w:val="1062AE"/>
            <w:u w:val="single"/>
            <w:bdr w:val="none" w:sz="0" w:space="0" w:color="auto" w:frame="1"/>
            <w:lang w:eastAsia="ko-KR"/>
          </w:rPr>
          <w:t>52.222-41</w:t>
        </w:r>
      </w:hyperlink>
      <w:r w:rsidRPr="002F533C">
        <w:rPr>
          <w:rFonts w:eastAsia="Batang"/>
          <w:color w:val="000000"/>
          <w:lang w:eastAsia="ko-KR"/>
        </w:rPr>
        <w:t>, Service Contract Labor Standards </w:t>
      </w:r>
      <w:r w:rsidRPr="002F533C">
        <w:rPr>
          <w:rFonts w:eastAsia="Batang"/>
          <w:smallCaps/>
          <w:color w:val="000000"/>
          <w:bdr w:val="none" w:sz="0" w:space="0" w:color="auto" w:frame="1"/>
          <w:lang w:eastAsia="ko-KR"/>
        </w:rPr>
        <w:t>(Aug 2018)</w:t>
      </w:r>
      <w:r w:rsidRPr="002F533C">
        <w:rPr>
          <w:rFonts w:eastAsia="Batang"/>
          <w:color w:val="000000"/>
          <w:lang w:eastAsia="ko-KR"/>
        </w:rPr>
        <w:t> (</w:t>
      </w:r>
      <w:hyperlink r:id="rId200"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717855A9"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(xiii)</w:t>
      </w:r>
      <w:r w:rsidRPr="002F533C">
        <w:rPr>
          <w:rFonts w:eastAsia="Batang"/>
          <w:color w:val="000000"/>
          <w:lang w:eastAsia="ko-KR"/>
        </w:rPr>
        <w:t> </w:t>
      </w:r>
      <w:r w:rsidRPr="002F533C">
        <w:rPr>
          <w:rFonts w:eastAsia="Batang"/>
          <w:color w:val="000000"/>
          <w:bdr w:val="none" w:sz="0" w:space="0" w:color="auto" w:frame="1"/>
          <w:lang w:eastAsia="ko-KR"/>
        </w:rPr>
        <w:t>(A)</w:t>
      </w:r>
      <w:r w:rsidRPr="002F533C">
        <w:rPr>
          <w:rFonts w:eastAsia="Batang"/>
          <w:color w:val="000000"/>
          <w:lang w:eastAsia="ko-KR"/>
        </w:rPr>
        <w:t> </w:t>
      </w:r>
      <w:hyperlink r:id="rId201" w:anchor="FAR_52_222_50" w:history="1">
        <w:r w:rsidRPr="002F533C">
          <w:rPr>
            <w:rFonts w:eastAsia="Batang"/>
            <w:color w:val="1062AE"/>
            <w:u w:val="single"/>
            <w:bdr w:val="none" w:sz="0" w:space="0" w:color="auto" w:frame="1"/>
            <w:lang w:eastAsia="ko-KR"/>
          </w:rPr>
          <w:t>52.222-50</w:t>
        </w:r>
      </w:hyperlink>
      <w:r w:rsidRPr="002F533C">
        <w:rPr>
          <w:rFonts w:eastAsia="Batang"/>
          <w:color w:val="000000"/>
          <w:lang w:eastAsia="ko-KR"/>
        </w:rPr>
        <w:t>, Combating Trafficking in Persons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202" w:tgtFrame="_blank" w:history="1">
        <w:r w:rsidRPr="002F533C">
          <w:rPr>
            <w:rFonts w:eastAsia="Batang"/>
            <w:color w:val="1062AE"/>
            <w:u w:val="single"/>
            <w:bdr w:val="none" w:sz="0" w:space="0" w:color="auto" w:frame="1"/>
            <w:lang w:eastAsia="ko-KR"/>
          </w:rPr>
          <w:t>22 U.S.C. chapter 78</w:t>
        </w:r>
      </w:hyperlink>
      <w:r w:rsidRPr="002F533C">
        <w:rPr>
          <w:rFonts w:eastAsia="Batang"/>
          <w:color w:val="000000"/>
          <w:lang w:eastAsia="ko-KR"/>
        </w:rPr>
        <w:t> and E.O 13627).</w:t>
      </w:r>
    </w:p>
    <w:p w14:paraId="307B314D"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(B)</w:t>
      </w:r>
      <w:r w:rsidRPr="002F533C">
        <w:rPr>
          <w:rFonts w:eastAsia="Batang"/>
          <w:color w:val="000000"/>
          <w:lang w:eastAsia="ko-KR"/>
        </w:rPr>
        <w:t> Alternate I </w:t>
      </w:r>
      <w:r w:rsidRPr="002F533C">
        <w:rPr>
          <w:rFonts w:eastAsia="Batang"/>
          <w:smallCaps/>
          <w:color w:val="000000"/>
          <w:bdr w:val="none" w:sz="0" w:space="0" w:color="auto" w:frame="1"/>
          <w:lang w:eastAsia="ko-KR"/>
        </w:rPr>
        <w:t>(Mar 2015)</w:t>
      </w:r>
      <w:r w:rsidRPr="002F533C">
        <w:rPr>
          <w:rFonts w:eastAsia="Batang"/>
          <w:color w:val="000000"/>
          <w:lang w:eastAsia="ko-KR"/>
        </w:rPr>
        <w:t> of </w:t>
      </w:r>
      <w:hyperlink r:id="rId203" w:anchor="FAR_52_222_50" w:history="1">
        <w:r w:rsidRPr="002F533C">
          <w:rPr>
            <w:rFonts w:eastAsia="Batang"/>
            <w:color w:val="1062AE"/>
            <w:u w:val="single"/>
            <w:bdr w:val="none" w:sz="0" w:space="0" w:color="auto" w:frame="1"/>
            <w:lang w:eastAsia="ko-KR"/>
          </w:rPr>
          <w:t>52.222-50</w:t>
        </w:r>
      </w:hyperlink>
      <w:r w:rsidRPr="002F533C">
        <w:rPr>
          <w:rFonts w:eastAsia="Batang"/>
          <w:color w:val="000000"/>
          <w:lang w:eastAsia="ko-KR"/>
        </w:rPr>
        <w:t> (</w:t>
      </w:r>
      <w:hyperlink r:id="rId204" w:tgtFrame="_blank" w:history="1">
        <w:r w:rsidRPr="002F533C">
          <w:rPr>
            <w:rFonts w:eastAsia="Batang"/>
            <w:color w:val="1062AE"/>
            <w:u w:val="single"/>
            <w:bdr w:val="none" w:sz="0" w:space="0" w:color="auto" w:frame="1"/>
            <w:lang w:eastAsia="ko-KR"/>
          </w:rPr>
          <w:t>22 U.S.C. chapter 78 and E.O. 13627</w:t>
        </w:r>
      </w:hyperlink>
      <w:r w:rsidRPr="002F533C">
        <w:rPr>
          <w:rFonts w:eastAsia="Batang"/>
          <w:color w:val="000000"/>
          <w:lang w:eastAsia="ko-KR"/>
        </w:rPr>
        <w:t>).</w:t>
      </w:r>
    </w:p>
    <w:p w14:paraId="011F2906"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(xiv)</w:t>
      </w:r>
      <w:r w:rsidRPr="002F533C">
        <w:rPr>
          <w:rFonts w:eastAsia="Batang"/>
          <w:color w:val="000000"/>
          <w:lang w:eastAsia="ko-KR"/>
        </w:rPr>
        <w:t> </w:t>
      </w:r>
      <w:hyperlink r:id="rId205" w:anchor="FAR_52_222_51" w:history="1">
        <w:r w:rsidRPr="002F533C">
          <w:rPr>
            <w:rFonts w:eastAsia="Batang"/>
            <w:color w:val="1062AE"/>
            <w:u w:val="single"/>
            <w:bdr w:val="none" w:sz="0" w:space="0" w:color="auto" w:frame="1"/>
            <w:lang w:eastAsia="ko-KR"/>
          </w:rPr>
          <w:t>52.222-51</w:t>
        </w:r>
      </w:hyperlink>
      <w:r w:rsidRPr="002F533C">
        <w:rPr>
          <w:rFonts w:eastAsia="Batang"/>
          <w:color w:val="000000"/>
          <w:lang w:eastAsia="ko-KR"/>
        </w:rPr>
        <w:t>, Exemption from Application of the Service Contract Labor Standards to Contracts for Maintenance, Calibration, or Repair of Certain Equipment-Requirements (May2014) (</w:t>
      </w:r>
      <w:hyperlink r:id="rId206"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23757AB0"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lastRenderedPageBreak/>
        <w:t>               </w:t>
      </w:r>
      <w:r w:rsidRPr="002F533C">
        <w:rPr>
          <w:rFonts w:eastAsia="Batang"/>
          <w:color w:val="000000"/>
          <w:lang w:eastAsia="ko-KR"/>
        </w:rPr>
        <w:t> </w:t>
      </w:r>
      <w:r w:rsidRPr="002F533C">
        <w:rPr>
          <w:rFonts w:eastAsia="Batang"/>
          <w:color w:val="000000"/>
          <w:bdr w:val="none" w:sz="0" w:space="0" w:color="auto" w:frame="1"/>
          <w:lang w:eastAsia="ko-KR"/>
        </w:rPr>
        <w:t>(xv)</w:t>
      </w:r>
      <w:r w:rsidRPr="002F533C">
        <w:rPr>
          <w:rFonts w:eastAsia="Batang"/>
          <w:color w:val="000000"/>
          <w:lang w:eastAsia="ko-KR"/>
        </w:rPr>
        <w:t> </w:t>
      </w:r>
      <w:hyperlink r:id="rId207" w:anchor="FAR_52_222_53" w:history="1">
        <w:r w:rsidRPr="002F533C">
          <w:rPr>
            <w:rFonts w:eastAsia="Batang"/>
            <w:color w:val="1062AE"/>
            <w:u w:val="single"/>
            <w:bdr w:val="none" w:sz="0" w:space="0" w:color="auto" w:frame="1"/>
            <w:lang w:eastAsia="ko-KR"/>
          </w:rPr>
          <w:t>52.222-53</w:t>
        </w:r>
      </w:hyperlink>
      <w:r w:rsidRPr="002F533C">
        <w:rPr>
          <w:rFonts w:eastAsia="Batang"/>
          <w:color w:val="000000"/>
          <w:lang w:eastAsia="ko-KR"/>
        </w:rPr>
        <w:t>, Exemption from Application of the Service Contract Labor Standards to Contracts for Certain Services-Requirements </w:t>
      </w:r>
      <w:r w:rsidRPr="002F533C">
        <w:rPr>
          <w:rFonts w:eastAsia="Batang"/>
          <w:smallCaps/>
          <w:color w:val="000000"/>
          <w:bdr w:val="none" w:sz="0" w:space="0" w:color="auto" w:frame="1"/>
          <w:lang w:eastAsia="ko-KR"/>
        </w:rPr>
        <w:t>(May 2014)</w:t>
      </w:r>
      <w:r w:rsidRPr="002F533C">
        <w:rPr>
          <w:rFonts w:eastAsia="Batang"/>
          <w:color w:val="000000"/>
          <w:lang w:eastAsia="ko-KR"/>
        </w:rPr>
        <w:t> (</w:t>
      </w:r>
      <w:hyperlink r:id="rId208" w:tgtFrame="_blank" w:history="1">
        <w:r w:rsidRPr="002F533C">
          <w:rPr>
            <w:rFonts w:eastAsia="Batang"/>
            <w:color w:val="1062AE"/>
            <w:u w:val="single"/>
            <w:bdr w:val="none" w:sz="0" w:space="0" w:color="auto" w:frame="1"/>
            <w:lang w:eastAsia="ko-KR"/>
          </w:rPr>
          <w:t>41 U.S.C. chapter 67</w:t>
        </w:r>
      </w:hyperlink>
      <w:r w:rsidRPr="002F533C">
        <w:rPr>
          <w:rFonts w:eastAsia="Batang"/>
          <w:color w:val="000000"/>
          <w:lang w:eastAsia="ko-KR"/>
        </w:rPr>
        <w:t>).</w:t>
      </w:r>
    </w:p>
    <w:p w14:paraId="6CF06B8E"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(xvi)</w:t>
      </w:r>
      <w:r w:rsidRPr="002F533C">
        <w:rPr>
          <w:rFonts w:eastAsia="Batang"/>
          <w:color w:val="000000"/>
          <w:lang w:eastAsia="ko-KR"/>
        </w:rPr>
        <w:t> </w:t>
      </w:r>
      <w:hyperlink r:id="rId209" w:anchor="FAR_52_222_54" w:history="1">
        <w:r w:rsidRPr="002F533C">
          <w:rPr>
            <w:rFonts w:eastAsia="Batang"/>
            <w:color w:val="1062AE"/>
            <w:u w:val="single"/>
            <w:bdr w:val="none" w:sz="0" w:space="0" w:color="auto" w:frame="1"/>
            <w:lang w:eastAsia="ko-KR"/>
          </w:rPr>
          <w:t>52.222-54</w:t>
        </w:r>
      </w:hyperlink>
      <w:r w:rsidRPr="002F533C">
        <w:rPr>
          <w:rFonts w:eastAsia="Batang"/>
          <w:color w:val="000000"/>
          <w:lang w:eastAsia="ko-KR"/>
        </w:rPr>
        <w:t>, Employment Eligibility Verification </w:t>
      </w:r>
      <w:r w:rsidRPr="002F533C">
        <w:rPr>
          <w:rFonts w:eastAsia="Batang"/>
          <w:smallCaps/>
          <w:color w:val="000000"/>
          <w:bdr w:val="none" w:sz="0" w:space="0" w:color="auto" w:frame="1"/>
          <w:lang w:eastAsia="ko-KR"/>
        </w:rPr>
        <w:t>(Nov 2021)</w:t>
      </w:r>
      <w:r w:rsidRPr="002F533C">
        <w:rPr>
          <w:rFonts w:eastAsia="Batang"/>
          <w:color w:val="000000"/>
          <w:lang w:eastAsia="ko-KR"/>
        </w:rPr>
        <w:t> (E.O. 12989).</w:t>
      </w:r>
    </w:p>
    <w:p w14:paraId="5E5B2613"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(xvii)</w:t>
      </w:r>
      <w:r w:rsidRPr="002F533C">
        <w:rPr>
          <w:rFonts w:eastAsia="Batang"/>
          <w:color w:val="000000"/>
          <w:lang w:eastAsia="ko-KR"/>
        </w:rPr>
        <w:t> </w:t>
      </w:r>
      <w:hyperlink r:id="rId210" w:anchor="FAR_52_222_55" w:history="1">
        <w:r w:rsidRPr="002F533C">
          <w:rPr>
            <w:rFonts w:eastAsia="Batang"/>
            <w:color w:val="1062AE"/>
            <w:u w:val="single"/>
            <w:bdr w:val="none" w:sz="0" w:space="0" w:color="auto" w:frame="1"/>
            <w:lang w:eastAsia="ko-KR"/>
          </w:rPr>
          <w:t>52.222-55</w:t>
        </w:r>
      </w:hyperlink>
      <w:r w:rsidRPr="002F533C">
        <w:rPr>
          <w:rFonts w:eastAsia="Batang"/>
          <w:color w:val="000000"/>
          <w:lang w:eastAsia="ko-KR"/>
        </w:rPr>
        <w:t>, Minimum Wages Under Executive Order 13658 </w:t>
      </w:r>
      <w:r w:rsidRPr="002F533C">
        <w:rPr>
          <w:rFonts w:eastAsia="Batang"/>
          <w:smallCaps/>
          <w:color w:val="000000"/>
          <w:bdr w:val="none" w:sz="0" w:space="0" w:color="auto" w:frame="1"/>
          <w:lang w:eastAsia="ko-KR"/>
        </w:rPr>
        <w:t>(Nov 2020)</w:t>
      </w:r>
      <w:r w:rsidRPr="002F533C">
        <w:rPr>
          <w:rFonts w:eastAsia="Batang"/>
          <w:color w:val="000000"/>
          <w:lang w:eastAsia="ko-KR"/>
        </w:rPr>
        <w:t>.</w:t>
      </w:r>
    </w:p>
    <w:p w14:paraId="69D09652"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(xviii)</w:t>
      </w:r>
      <w:r w:rsidRPr="002F533C">
        <w:rPr>
          <w:rFonts w:eastAsia="Batang"/>
          <w:color w:val="000000"/>
          <w:lang w:eastAsia="ko-KR"/>
        </w:rPr>
        <w:t> </w:t>
      </w:r>
      <w:hyperlink r:id="rId211" w:anchor="FAR_52_222_62" w:history="1">
        <w:r w:rsidRPr="002F533C">
          <w:rPr>
            <w:rFonts w:eastAsia="Batang"/>
            <w:color w:val="1062AE"/>
            <w:u w:val="single"/>
            <w:bdr w:val="none" w:sz="0" w:space="0" w:color="auto" w:frame="1"/>
            <w:lang w:eastAsia="ko-KR"/>
          </w:rPr>
          <w:t>52.222-62</w:t>
        </w:r>
      </w:hyperlink>
      <w:r w:rsidRPr="002F533C">
        <w:rPr>
          <w:rFonts w:eastAsia="Batang"/>
          <w:color w:val="000000"/>
          <w:lang w:eastAsia="ko-KR"/>
        </w:rPr>
        <w:t>, Paid Sick Leave Under Executive Order 13706 </w:t>
      </w:r>
      <w:r w:rsidRPr="002F533C">
        <w:rPr>
          <w:rFonts w:eastAsia="Batang"/>
          <w:smallCaps/>
          <w:color w:val="000000"/>
          <w:bdr w:val="none" w:sz="0" w:space="0" w:color="auto" w:frame="1"/>
          <w:lang w:eastAsia="ko-KR"/>
        </w:rPr>
        <w:t>(Jan 2017)</w:t>
      </w:r>
      <w:r w:rsidRPr="002F533C">
        <w:rPr>
          <w:rFonts w:eastAsia="Batang"/>
          <w:color w:val="000000"/>
          <w:lang w:eastAsia="ko-KR"/>
        </w:rPr>
        <w:t> (E.O. 13706).</w:t>
      </w:r>
    </w:p>
    <w:p w14:paraId="0223A574" w14:textId="77777777" w:rsidR="0094652E" w:rsidRPr="002F533C" w:rsidRDefault="0094652E" w:rsidP="0094652E">
      <w:pPr>
        <w:shd w:val="clear" w:color="auto" w:fill="FFFFFF"/>
        <w:spacing w:before="100" w:beforeAutospacing="1"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(xix)</w:t>
      </w:r>
      <w:r w:rsidRPr="002F533C">
        <w:rPr>
          <w:rFonts w:eastAsia="Batang"/>
          <w:color w:val="000000"/>
          <w:lang w:eastAsia="ko-KR"/>
        </w:rPr>
        <w:t> </w:t>
      </w:r>
      <w:r w:rsidRPr="002F533C">
        <w:rPr>
          <w:rFonts w:eastAsia="Batang"/>
          <w:color w:val="000000"/>
          <w:bdr w:val="none" w:sz="0" w:space="0" w:color="auto" w:frame="1"/>
          <w:lang w:eastAsia="ko-KR"/>
        </w:rPr>
        <w:t>(A)</w:t>
      </w:r>
      <w:r w:rsidRPr="002F533C">
        <w:rPr>
          <w:rFonts w:eastAsia="Batang"/>
          <w:color w:val="000000"/>
          <w:lang w:eastAsia="ko-KR"/>
        </w:rPr>
        <w:t> </w:t>
      </w:r>
      <w:hyperlink r:id="rId212" w:anchor="FAR_52_224_3" w:history="1">
        <w:r w:rsidRPr="002F533C">
          <w:rPr>
            <w:rFonts w:eastAsia="Batang"/>
            <w:color w:val="1062AE"/>
            <w:u w:val="single"/>
            <w:bdr w:val="none" w:sz="0" w:space="0" w:color="auto" w:frame="1"/>
            <w:lang w:eastAsia="ko-KR"/>
          </w:rPr>
          <w:t>52.224-3</w:t>
        </w:r>
      </w:hyperlink>
      <w:r w:rsidRPr="002F533C">
        <w:rPr>
          <w:rFonts w:eastAsia="Batang"/>
          <w:color w:val="000000"/>
          <w:lang w:eastAsia="ko-KR"/>
        </w:rPr>
        <w:t>, Privacy Training (Jan 2017) (</w:t>
      </w:r>
      <w:hyperlink r:id="rId213" w:tgtFrame="_blank" w:history="1">
        <w:r w:rsidRPr="002F533C">
          <w:rPr>
            <w:rFonts w:eastAsia="Batang"/>
            <w:color w:val="1062AE"/>
            <w:u w:val="single"/>
            <w:bdr w:val="none" w:sz="0" w:space="0" w:color="auto" w:frame="1"/>
            <w:lang w:eastAsia="ko-KR"/>
          </w:rPr>
          <w:t>5 U.S.C. 552a</w:t>
        </w:r>
      </w:hyperlink>
      <w:r w:rsidRPr="002F533C">
        <w:rPr>
          <w:rFonts w:eastAsia="Batang"/>
          <w:color w:val="000000"/>
          <w:lang w:eastAsia="ko-KR"/>
        </w:rPr>
        <w:t>).</w:t>
      </w:r>
    </w:p>
    <w:p w14:paraId="2C8F0891"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xml:space="preserve">     </w:t>
      </w:r>
      <w:r w:rsidRPr="002F533C">
        <w:rPr>
          <w:rFonts w:eastAsia="Batang"/>
          <w:color w:val="000000"/>
          <w:bdr w:val="none" w:sz="0" w:space="0" w:color="auto" w:frame="1"/>
          <w:lang w:eastAsia="ko-KR"/>
        </w:rPr>
        <w:t>(B)</w:t>
      </w:r>
      <w:r w:rsidRPr="002F533C">
        <w:rPr>
          <w:rFonts w:eastAsia="Batang"/>
          <w:color w:val="000000"/>
          <w:lang w:eastAsia="ko-KR"/>
        </w:rPr>
        <w:t> Alternate I </w:t>
      </w:r>
      <w:r w:rsidRPr="002F533C">
        <w:rPr>
          <w:rFonts w:eastAsia="Batang"/>
          <w:smallCaps/>
          <w:color w:val="000000"/>
          <w:bdr w:val="none" w:sz="0" w:space="0" w:color="auto" w:frame="1"/>
          <w:lang w:eastAsia="ko-KR"/>
        </w:rPr>
        <w:t>(Jan 2017)</w:t>
      </w:r>
      <w:r w:rsidRPr="002F533C">
        <w:rPr>
          <w:rFonts w:eastAsia="Batang"/>
          <w:color w:val="000000"/>
          <w:lang w:eastAsia="ko-KR"/>
        </w:rPr>
        <w:t> of </w:t>
      </w:r>
      <w:hyperlink r:id="rId214" w:anchor="FAR_52_224_3" w:history="1">
        <w:r w:rsidRPr="002F533C">
          <w:rPr>
            <w:rFonts w:eastAsia="Batang"/>
            <w:color w:val="1062AE"/>
            <w:u w:val="single"/>
            <w:bdr w:val="none" w:sz="0" w:space="0" w:color="auto" w:frame="1"/>
            <w:lang w:eastAsia="ko-KR"/>
          </w:rPr>
          <w:t>52.224-3</w:t>
        </w:r>
      </w:hyperlink>
      <w:r w:rsidRPr="002F533C">
        <w:rPr>
          <w:rFonts w:eastAsia="Batang"/>
          <w:color w:val="000000"/>
          <w:lang w:eastAsia="ko-KR"/>
        </w:rPr>
        <w:t>.</w:t>
      </w:r>
    </w:p>
    <w:p w14:paraId="064869B7"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(xx)</w:t>
      </w:r>
      <w:r w:rsidRPr="002F533C">
        <w:rPr>
          <w:rFonts w:eastAsia="Batang"/>
          <w:color w:val="000000"/>
          <w:lang w:eastAsia="ko-KR"/>
        </w:rPr>
        <w:t> </w:t>
      </w:r>
      <w:hyperlink r:id="rId215" w:anchor="FAR_52_225_26" w:history="1">
        <w:r w:rsidRPr="002F533C">
          <w:rPr>
            <w:rFonts w:eastAsia="Batang"/>
            <w:color w:val="1062AE"/>
            <w:u w:val="single"/>
            <w:bdr w:val="none" w:sz="0" w:space="0" w:color="auto" w:frame="1"/>
            <w:lang w:eastAsia="ko-KR"/>
          </w:rPr>
          <w:t>52.225-26</w:t>
        </w:r>
      </w:hyperlink>
      <w:r w:rsidRPr="002F533C">
        <w:rPr>
          <w:rFonts w:eastAsia="Batang"/>
          <w:color w:val="000000"/>
          <w:lang w:eastAsia="ko-KR"/>
        </w:rPr>
        <w:t>, Contractors Performing Private Security Functions Outside the United States </w:t>
      </w:r>
      <w:r w:rsidRPr="002F533C">
        <w:rPr>
          <w:rFonts w:eastAsia="Batang"/>
          <w:smallCaps/>
          <w:color w:val="000000"/>
          <w:bdr w:val="none" w:sz="0" w:space="0" w:color="auto" w:frame="1"/>
          <w:lang w:eastAsia="ko-KR"/>
        </w:rPr>
        <w:t>(Oct 2016)</w:t>
      </w:r>
      <w:r w:rsidRPr="002F533C">
        <w:rPr>
          <w:rFonts w:eastAsia="Batang"/>
          <w:color w:val="000000"/>
          <w:lang w:eastAsia="ko-KR"/>
        </w:rPr>
        <w:t> (Section 862, as amended, of the National Defense Authorization Act for Fiscal Year 2008; </w:t>
      </w:r>
      <w:hyperlink r:id="rId216" w:tgtFrame="_blank" w:history="1">
        <w:r w:rsidRPr="002F533C">
          <w:rPr>
            <w:rFonts w:eastAsia="Batang"/>
            <w:color w:val="1062AE"/>
            <w:u w:val="single"/>
            <w:bdr w:val="none" w:sz="0" w:space="0" w:color="auto" w:frame="1"/>
            <w:lang w:eastAsia="ko-KR"/>
          </w:rPr>
          <w:t>10 U.S.C. 2302 Note)</w:t>
        </w:r>
      </w:hyperlink>
      <w:r w:rsidRPr="002F533C">
        <w:rPr>
          <w:rFonts w:eastAsia="Batang"/>
          <w:color w:val="000000"/>
          <w:lang w:eastAsia="ko-KR"/>
        </w:rPr>
        <w:t>.</w:t>
      </w:r>
    </w:p>
    <w:p w14:paraId="230C3D17"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(xxi)</w:t>
      </w:r>
      <w:r w:rsidRPr="002F533C">
        <w:rPr>
          <w:rFonts w:eastAsia="Batang"/>
          <w:color w:val="000000"/>
          <w:lang w:eastAsia="ko-KR"/>
        </w:rPr>
        <w:t> </w:t>
      </w:r>
      <w:hyperlink r:id="rId217" w:anchor="FAR_52_226_6" w:history="1">
        <w:r w:rsidRPr="002F533C">
          <w:rPr>
            <w:rFonts w:eastAsia="Batang"/>
            <w:color w:val="1062AE"/>
            <w:u w:val="single"/>
            <w:bdr w:val="none" w:sz="0" w:space="0" w:color="auto" w:frame="1"/>
            <w:lang w:eastAsia="ko-KR"/>
          </w:rPr>
          <w:t>52.226-6</w:t>
        </w:r>
      </w:hyperlink>
      <w:r w:rsidRPr="002F533C">
        <w:rPr>
          <w:rFonts w:eastAsia="Batang"/>
          <w:color w:val="000000"/>
          <w:lang w:eastAsia="ko-KR"/>
        </w:rPr>
        <w:t>, Promoting Excess Food Donation to Nonprofit Organizations </w:t>
      </w:r>
      <w:r w:rsidRPr="002F533C">
        <w:rPr>
          <w:rFonts w:eastAsia="Batang"/>
          <w:smallCaps/>
          <w:color w:val="000000"/>
          <w:bdr w:val="none" w:sz="0" w:space="0" w:color="auto" w:frame="1"/>
          <w:lang w:eastAsia="ko-KR"/>
        </w:rPr>
        <w:t>(Jun 2020)</w:t>
      </w:r>
      <w:r w:rsidRPr="002F533C">
        <w:rPr>
          <w:rFonts w:eastAsia="Batang"/>
          <w:color w:val="000000"/>
          <w:lang w:eastAsia="ko-KR"/>
        </w:rPr>
        <w:t> (</w:t>
      </w:r>
      <w:hyperlink r:id="rId218" w:tgtFrame="_blank" w:history="1">
        <w:r w:rsidRPr="002F533C">
          <w:rPr>
            <w:rFonts w:eastAsia="Batang"/>
            <w:color w:val="1062AE"/>
            <w:u w:val="single"/>
            <w:bdr w:val="none" w:sz="0" w:space="0" w:color="auto" w:frame="1"/>
            <w:lang w:eastAsia="ko-KR"/>
          </w:rPr>
          <w:t>42 U.S.C. 1792</w:t>
        </w:r>
      </w:hyperlink>
      <w:r w:rsidRPr="002F533C">
        <w:rPr>
          <w:rFonts w:eastAsia="Batang"/>
          <w:color w:val="000000"/>
          <w:lang w:eastAsia="ko-KR"/>
        </w:rPr>
        <w:t>). Flow down required in accordance with paragraph (e) of FAR clause 52.226-6.</w:t>
      </w:r>
    </w:p>
    <w:p w14:paraId="27906A42"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(xxii)</w:t>
      </w:r>
      <w:r w:rsidRPr="002F533C">
        <w:rPr>
          <w:rFonts w:eastAsia="Batang"/>
          <w:color w:val="000000"/>
          <w:lang w:eastAsia="ko-KR"/>
        </w:rPr>
        <w:t> </w:t>
      </w:r>
      <w:hyperlink r:id="rId219" w:anchor="FAR_52_247_64" w:history="1">
        <w:r w:rsidRPr="002F533C">
          <w:rPr>
            <w:rFonts w:eastAsia="Batang"/>
            <w:color w:val="1062AE"/>
            <w:u w:val="single"/>
            <w:bdr w:val="none" w:sz="0" w:space="0" w:color="auto" w:frame="1"/>
            <w:lang w:eastAsia="ko-KR"/>
          </w:rPr>
          <w:t>52.247-64</w:t>
        </w:r>
      </w:hyperlink>
      <w:r w:rsidRPr="002F533C">
        <w:rPr>
          <w:rFonts w:eastAsia="Batang"/>
          <w:color w:val="000000"/>
          <w:lang w:eastAsia="ko-KR"/>
        </w:rPr>
        <w:t>, Preference for Privately Owned U.S.-Flag Commercial Vessels </w:t>
      </w:r>
      <w:r w:rsidRPr="002F533C">
        <w:rPr>
          <w:rFonts w:eastAsia="Batang"/>
          <w:smallCaps/>
          <w:color w:val="000000"/>
          <w:bdr w:val="none" w:sz="0" w:space="0" w:color="auto" w:frame="1"/>
          <w:lang w:eastAsia="ko-KR"/>
        </w:rPr>
        <w:t>(Nov 2021)</w:t>
      </w:r>
      <w:r w:rsidRPr="002F533C">
        <w:rPr>
          <w:rFonts w:eastAsia="Batang"/>
          <w:color w:val="000000"/>
          <w:lang w:eastAsia="ko-KR"/>
        </w:rPr>
        <w:t> (</w:t>
      </w:r>
      <w:hyperlink r:id="rId220" w:tgtFrame="_blank" w:history="1">
        <w:r w:rsidRPr="002F533C">
          <w:rPr>
            <w:rFonts w:eastAsia="Batang"/>
            <w:color w:val="1062AE"/>
            <w:u w:val="single"/>
            <w:bdr w:val="none" w:sz="0" w:space="0" w:color="auto" w:frame="1"/>
            <w:lang w:eastAsia="ko-KR"/>
          </w:rPr>
          <w:t>46 U.S.C. 55305</w:t>
        </w:r>
      </w:hyperlink>
      <w:r w:rsidRPr="002F533C">
        <w:rPr>
          <w:rFonts w:eastAsia="Batang"/>
          <w:color w:val="000000"/>
          <w:lang w:eastAsia="ko-KR"/>
        </w:rPr>
        <w:t> and </w:t>
      </w:r>
      <w:hyperlink r:id="rId221" w:tgtFrame="_blank" w:history="1">
        <w:r w:rsidRPr="002F533C">
          <w:rPr>
            <w:rFonts w:eastAsia="Batang"/>
            <w:color w:val="1062AE"/>
            <w:u w:val="single"/>
            <w:bdr w:val="none" w:sz="0" w:space="0" w:color="auto" w:frame="1"/>
            <w:lang w:eastAsia="ko-KR"/>
          </w:rPr>
          <w:t>10 U.S.C. 2631</w:t>
        </w:r>
      </w:hyperlink>
      <w:r w:rsidRPr="002F533C">
        <w:rPr>
          <w:rFonts w:eastAsia="Batang"/>
          <w:color w:val="000000"/>
          <w:lang w:eastAsia="ko-KR"/>
        </w:rPr>
        <w:t>). Flow down required in accordance with paragraph (d) of FAR clause 52.247-64.</w:t>
      </w:r>
    </w:p>
    <w:p w14:paraId="6A4923B7"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r w:rsidRPr="002F533C">
        <w:rPr>
          <w:rFonts w:eastAsia="Batang"/>
          <w:color w:val="000000"/>
          <w:bdr w:val="none" w:sz="0" w:space="0" w:color="auto" w:frame="1"/>
          <w:lang w:eastAsia="ko-KR"/>
        </w:rPr>
        <w:t>          </w:t>
      </w:r>
      <w:r w:rsidRPr="002F533C">
        <w:rPr>
          <w:rFonts w:eastAsia="Batang"/>
          <w:color w:val="000000"/>
          <w:lang w:eastAsia="ko-KR"/>
        </w:rPr>
        <w:t> </w:t>
      </w:r>
      <w:r w:rsidRPr="002F533C">
        <w:rPr>
          <w:rFonts w:eastAsia="Batang"/>
          <w:color w:val="000000"/>
          <w:bdr w:val="none" w:sz="0" w:space="0" w:color="auto" w:frame="1"/>
          <w:lang w:eastAsia="ko-KR"/>
        </w:rPr>
        <w:t>(2)</w:t>
      </w:r>
      <w:r w:rsidRPr="002F533C">
        <w:rPr>
          <w:rFonts w:eastAsia="Batang"/>
          <w:color w:val="000000"/>
          <w:lang w:eastAsia="ko-KR"/>
        </w:rPr>
        <w:t> While not required, the Contractor may include in its subcontracts for commercial products and commercial services a minimal number of additional clauses necessary to satisfy its contractual obligations.</w:t>
      </w:r>
    </w:p>
    <w:p w14:paraId="12EC1719" w14:textId="77777777" w:rsidR="0094652E" w:rsidRPr="002F533C" w:rsidRDefault="0094652E" w:rsidP="0094652E">
      <w:pPr>
        <w:shd w:val="clear" w:color="auto" w:fill="FFFFFF"/>
        <w:spacing w:before="240" w:after="100" w:afterAutospacing="1"/>
        <w:ind w:firstLine="240"/>
        <w:textAlignment w:val="baseline"/>
        <w:rPr>
          <w:rFonts w:eastAsia="Batang"/>
          <w:color w:val="000000"/>
          <w:lang w:eastAsia="ko-KR"/>
        </w:rPr>
      </w:pPr>
    </w:p>
    <w:p w14:paraId="063ED7FA" w14:textId="77777777" w:rsidR="0094652E" w:rsidRPr="002F533C" w:rsidRDefault="0094652E" w:rsidP="0094652E">
      <w:pPr>
        <w:shd w:val="clear" w:color="auto" w:fill="FFFFFF"/>
        <w:spacing w:before="240" w:after="100" w:afterAutospacing="1"/>
        <w:ind w:firstLine="240"/>
        <w:textAlignment w:val="baseline"/>
        <w:rPr>
          <w:color w:val="000000"/>
          <w:lang w:eastAsia="ko-KR"/>
        </w:rPr>
      </w:pPr>
      <w:r w:rsidRPr="002F533C">
        <w:rPr>
          <w:color w:val="000000"/>
          <w:lang w:eastAsia="ko-KR"/>
        </w:rPr>
        <w:t xml:space="preserve">                                                            (End of clause)</w:t>
      </w:r>
    </w:p>
    <w:p w14:paraId="340DB083" w14:textId="77777777" w:rsidR="0094652E" w:rsidRPr="005D6E9C" w:rsidRDefault="0094652E" w:rsidP="00135D86"/>
    <w:p w14:paraId="1E9E5F1C" w14:textId="77777777" w:rsidR="00135D86" w:rsidRDefault="00135D86" w:rsidP="00135D86">
      <w:pPr>
        <w:spacing w:before="100" w:beforeAutospacing="1" w:after="100" w:afterAutospacing="1"/>
        <w:rPr>
          <w:lang w:val="en" w:eastAsia="ko-KR"/>
        </w:rPr>
      </w:pPr>
    </w:p>
    <w:p w14:paraId="3CB3735D" w14:textId="77777777" w:rsidR="00135D86" w:rsidRDefault="00135D86" w:rsidP="00135D86">
      <w:pPr>
        <w:spacing w:before="100" w:beforeAutospacing="1" w:after="100" w:afterAutospacing="1"/>
        <w:rPr>
          <w:lang w:val="en" w:eastAsia="ko-KR"/>
        </w:rPr>
      </w:pPr>
    </w:p>
    <w:p w14:paraId="4B5D877C" w14:textId="77777777" w:rsidR="00135D86" w:rsidRPr="00E41CED" w:rsidRDefault="00135D86" w:rsidP="00135D86">
      <w:pPr>
        <w:jc w:val="center"/>
        <w:rPr>
          <w:b/>
        </w:rPr>
      </w:pPr>
    </w:p>
    <w:p w14:paraId="5E236B93" w14:textId="77777777" w:rsidR="00135D86" w:rsidRDefault="00135D86" w:rsidP="00135D86">
      <w:pPr>
        <w:rPr>
          <w:lang w:eastAsia="ko-KR"/>
        </w:rPr>
      </w:pPr>
    </w:p>
    <w:p w14:paraId="0FE2C3D7" w14:textId="77777777" w:rsidR="00135D86" w:rsidRDefault="00135D86" w:rsidP="00135D86">
      <w:pPr>
        <w:rPr>
          <w:lang w:eastAsia="ko-KR"/>
        </w:rPr>
      </w:pPr>
    </w:p>
    <w:p w14:paraId="097FD5FE" w14:textId="77777777" w:rsidR="00135D86" w:rsidRDefault="00135D86" w:rsidP="00135D86">
      <w:pPr>
        <w:rPr>
          <w:lang w:eastAsia="ko-KR"/>
        </w:rPr>
      </w:pPr>
    </w:p>
    <w:p w14:paraId="08411E4F" w14:textId="77777777" w:rsidR="00135D86" w:rsidRDefault="00135D86" w:rsidP="00135D86">
      <w:pPr>
        <w:rPr>
          <w:lang w:eastAsia="ko-KR"/>
        </w:rPr>
      </w:pPr>
    </w:p>
    <w:p w14:paraId="4534768B" w14:textId="77777777" w:rsidR="00135D86" w:rsidRDefault="00135D86" w:rsidP="00135D86">
      <w:pPr>
        <w:rPr>
          <w:lang w:eastAsia="ko-KR"/>
        </w:rPr>
      </w:pPr>
    </w:p>
    <w:p w14:paraId="2ECB6AAF" w14:textId="77777777" w:rsidR="00135D86" w:rsidRPr="004A6E58" w:rsidRDefault="00135D86" w:rsidP="00135D86">
      <w:pPr>
        <w:jc w:val="center"/>
        <w:rPr>
          <w:rFonts w:eastAsia="Batang"/>
          <w:b/>
          <w:color w:val="000000"/>
        </w:rPr>
      </w:pPr>
      <w:bookmarkStart w:id="2" w:name="wp1204716"/>
      <w:bookmarkStart w:id="3" w:name="wp1204722"/>
      <w:bookmarkStart w:id="4" w:name="wp1204726"/>
      <w:bookmarkStart w:id="5" w:name="wp1204731"/>
      <w:bookmarkStart w:id="6" w:name="wp1204732"/>
      <w:bookmarkStart w:id="7" w:name="wp1204733"/>
      <w:bookmarkStart w:id="8" w:name="wp1204737"/>
      <w:bookmarkStart w:id="9" w:name="wp1204743"/>
      <w:bookmarkStart w:id="10" w:name="wp1204748"/>
      <w:bookmarkStart w:id="11" w:name="wp1205048"/>
      <w:bookmarkEnd w:id="2"/>
      <w:bookmarkEnd w:id="3"/>
      <w:bookmarkEnd w:id="4"/>
      <w:bookmarkEnd w:id="5"/>
      <w:bookmarkEnd w:id="6"/>
      <w:bookmarkEnd w:id="7"/>
      <w:bookmarkEnd w:id="8"/>
      <w:bookmarkEnd w:id="9"/>
      <w:bookmarkEnd w:id="10"/>
      <w:bookmarkEnd w:id="11"/>
      <w:r w:rsidRPr="004A6E58">
        <w:rPr>
          <w:rFonts w:eastAsia="Batang"/>
          <w:b/>
          <w:color w:val="000000"/>
        </w:rPr>
        <w:lastRenderedPageBreak/>
        <w:t>ADDENDUM TO CONTRACT CLAUSES</w:t>
      </w:r>
    </w:p>
    <w:p w14:paraId="4CC88E85" w14:textId="77777777" w:rsidR="00135D86" w:rsidRPr="004A6E58" w:rsidRDefault="00135D86" w:rsidP="00135D86">
      <w:pPr>
        <w:tabs>
          <w:tab w:val="left" w:pos="-720"/>
          <w:tab w:val="left" w:pos="0"/>
        </w:tabs>
        <w:suppressAutoHyphens/>
        <w:jc w:val="center"/>
        <w:rPr>
          <w:b/>
          <w:color w:val="000000"/>
        </w:rPr>
      </w:pPr>
      <w:r w:rsidRPr="004A6E58">
        <w:rPr>
          <w:rFonts w:eastAsia="Batang"/>
          <w:b/>
          <w:color w:val="000000"/>
        </w:rPr>
        <w:t>FAR AND DOSAR CLAUSES NOT PRESCRIBED IN PART 12</w:t>
      </w:r>
    </w:p>
    <w:p w14:paraId="45106114" w14:textId="77777777" w:rsidR="00135D86" w:rsidRPr="004A6E58" w:rsidRDefault="00135D86" w:rsidP="00135D86">
      <w:pPr>
        <w:tabs>
          <w:tab w:val="left" w:pos="-720"/>
          <w:tab w:val="left" w:pos="0"/>
        </w:tabs>
        <w:suppressAutoHyphens/>
        <w:jc w:val="center"/>
        <w:rPr>
          <w:b/>
          <w:color w:val="000000"/>
        </w:rPr>
      </w:pPr>
    </w:p>
    <w:p w14:paraId="20691129" w14:textId="77777777" w:rsidR="00135D86" w:rsidRPr="004A6E58" w:rsidRDefault="00135D86" w:rsidP="00135D86">
      <w:pPr>
        <w:tabs>
          <w:tab w:val="left" w:pos="-720"/>
        </w:tabs>
        <w:jc w:val="center"/>
        <w:rPr>
          <w:b/>
          <w:color w:val="000000"/>
        </w:rPr>
      </w:pPr>
    </w:p>
    <w:p w14:paraId="79C42403" w14:textId="77777777" w:rsidR="00135D86" w:rsidRPr="004A6E58" w:rsidRDefault="00135D86" w:rsidP="00135D86">
      <w:pPr>
        <w:tabs>
          <w:tab w:val="left" w:pos="-720"/>
        </w:tabs>
        <w:rPr>
          <w:rFonts w:eastAsia="Batang"/>
          <w:color w:val="000000"/>
          <w:lang w:val="x-none" w:eastAsia="x-none"/>
        </w:rPr>
      </w:pPr>
      <w:r w:rsidRPr="004A6E58">
        <w:rPr>
          <w:rFonts w:eastAsia="Batang"/>
          <w:color w:val="000000"/>
          <w:lang w:val="x-none" w:eastAsia="x-none"/>
        </w:rPr>
        <w:t>52.252-2</w:t>
      </w:r>
      <w:r w:rsidRPr="004A6E58">
        <w:rPr>
          <w:rFonts w:eastAsia="Batang"/>
          <w:color w:val="000000"/>
          <w:lang w:val="x-none" w:eastAsia="x-none"/>
        </w:rPr>
        <w:tab/>
        <w:t xml:space="preserve"> CLAUSES INCORPORATED BY REFERENCE (FEB 1998)</w:t>
      </w:r>
    </w:p>
    <w:p w14:paraId="74A68A49" w14:textId="77777777" w:rsidR="00135D86" w:rsidRPr="004A6E58" w:rsidRDefault="00135D86" w:rsidP="00135D86">
      <w:pPr>
        <w:tabs>
          <w:tab w:val="left" w:pos="-720"/>
        </w:tabs>
        <w:rPr>
          <w:rFonts w:eastAsia="Batang"/>
          <w:color w:val="000000"/>
          <w:lang w:eastAsia="ko-KR"/>
        </w:rPr>
      </w:pPr>
    </w:p>
    <w:p w14:paraId="341414D2" w14:textId="77777777" w:rsidR="00135D86" w:rsidRPr="004A6E58" w:rsidRDefault="00135D86" w:rsidP="00135D86">
      <w:pPr>
        <w:tabs>
          <w:tab w:val="left" w:pos="-720"/>
          <w:tab w:val="left" w:pos="0"/>
        </w:tabs>
        <w:rPr>
          <w:rFonts w:eastAsia="Batang"/>
          <w:color w:val="000000"/>
        </w:rPr>
      </w:pPr>
      <w:r w:rsidRPr="004A6E58">
        <w:rPr>
          <w:rFonts w:eastAsia="Batang"/>
          <w:color w:val="000000"/>
        </w:rPr>
        <w:t>This contract incorporates one or more clauses by reference, with the same force and effect as if they were given in full text. Upon request, the Contracting Officer will make their full text available. Also, the full text of a clause may be accessed electronically at:</w:t>
      </w:r>
    </w:p>
    <w:p w14:paraId="016F9156" w14:textId="77777777" w:rsidR="00135D86" w:rsidRPr="004A6E58" w:rsidRDefault="0043379C" w:rsidP="00135D86">
      <w:pPr>
        <w:tabs>
          <w:tab w:val="left" w:pos="-720"/>
        </w:tabs>
        <w:jc w:val="center"/>
        <w:rPr>
          <w:rFonts w:eastAsia="Batang"/>
          <w:color w:val="000000"/>
        </w:rPr>
      </w:pPr>
      <w:hyperlink r:id="rId222" w:history="1">
        <w:r w:rsidR="00135D86" w:rsidRPr="004A6E58">
          <w:rPr>
            <w:rFonts w:eastAsia="Batang"/>
            <w:i/>
            <w:color w:val="000000"/>
            <w:u w:val="single"/>
          </w:rPr>
          <w:t>http://www.acquisition.gov/far/</w:t>
        </w:r>
      </w:hyperlink>
      <w:r w:rsidR="00135D86" w:rsidRPr="004A6E58">
        <w:rPr>
          <w:rFonts w:eastAsia="Batang"/>
          <w:color w:val="000000"/>
        </w:rPr>
        <w:t xml:space="preserve">  or</w:t>
      </w:r>
      <w:r w:rsidR="00135D86" w:rsidRPr="004A6E58">
        <w:rPr>
          <w:rFonts w:eastAsia="Batang"/>
          <w:color w:val="FF0000"/>
        </w:rPr>
        <w:t xml:space="preserve"> </w:t>
      </w:r>
      <w:hyperlink r:id="rId223" w:history="1">
        <w:r w:rsidR="00135D86" w:rsidRPr="004A6E58">
          <w:rPr>
            <w:rFonts w:eastAsia="Batang"/>
            <w:i/>
            <w:color w:val="FF0000"/>
            <w:u w:val="single"/>
          </w:rPr>
          <w:t>http://farsite.hill.af.mil/vmfara.htm</w:t>
        </w:r>
      </w:hyperlink>
    </w:p>
    <w:p w14:paraId="302749F0" w14:textId="77777777" w:rsidR="00135D86" w:rsidRPr="004A6E58" w:rsidRDefault="00135D86" w:rsidP="00135D86">
      <w:pPr>
        <w:tabs>
          <w:tab w:val="left" w:pos="-720"/>
        </w:tabs>
        <w:rPr>
          <w:rFonts w:eastAsia="Batang"/>
          <w:color w:val="000000"/>
        </w:rPr>
      </w:pPr>
    </w:p>
    <w:p w14:paraId="6E4C50C8" w14:textId="77777777" w:rsidR="00135D86" w:rsidRPr="004A6E58" w:rsidRDefault="00135D86" w:rsidP="00135D86">
      <w:pPr>
        <w:tabs>
          <w:tab w:val="left" w:pos="-720"/>
        </w:tabs>
        <w:rPr>
          <w:rFonts w:eastAsia="Batang"/>
          <w:color w:val="000000"/>
        </w:rPr>
      </w:pPr>
      <w:r w:rsidRPr="004A6E58">
        <w:rPr>
          <w:rFonts w:eastAsia="Batang"/>
          <w:color w:val="000000"/>
        </w:rPr>
        <w:t xml:space="preserve">These addresses are subject to change.  If the Federal Acquisition Regulation (FAR) is not available at the locations indicated above, use the Department of State Acquisition Website at </w:t>
      </w:r>
      <w:hyperlink r:id="rId224" w:history="1">
        <w:r w:rsidRPr="004A6E58">
          <w:rPr>
            <w:rFonts w:eastAsia="Batang"/>
            <w:i/>
            <w:color w:val="000000"/>
            <w:u w:val="single"/>
          </w:rPr>
          <w:t>http://www.statebuy.state.gov</w:t>
        </w:r>
      </w:hyperlink>
      <w:r w:rsidRPr="004A6E58">
        <w:rPr>
          <w:rFonts w:eastAsia="Batang"/>
          <w:color w:val="000000"/>
        </w:rPr>
        <w:t xml:space="preserve"> to see the links to the FAR.   You may also use an internet “search engine” (for example, Google, Yahoo, Excite) to obtain the latest location of the most current FAR.</w:t>
      </w:r>
    </w:p>
    <w:p w14:paraId="00C3F0C6" w14:textId="77777777" w:rsidR="00135D86" w:rsidRPr="004A6E58" w:rsidRDefault="00135D86" w:rsidP="00135D86">
      <w:pPr>
        <w:tabs>
          <w:tab w:val="left" w:pos="-720"/>
        </w:tabs>
        <w:rPr>
          <w:rFonts w:eastAsia="Batang"/>
          <w:color w:val="000000"/>
        </w:rPr>
      </w:pPr>
    </w:p>
    <w:p w14:paraId="77F88B35" w14:textId="77777777" w:rsidR="00135D86" w:rsidRPr="004A6E58" w:rsidRDefault="00135D86" w:rsidP="00135D86">
      <w:pPr>
        <w:tabs>
          <w:tab w:val="left" w:pos="-720"/>
        </w:tabs>
        <w:rPr>
          <w:rFonts w:eastAsia="Batang"/>
          <w:color w:val="000000"/>
        </w:rPr>
      </w:pPr>
      <w:r w:rsidRPr="004A6E58">
        <w:rPr>
          <w:rFonts w:eastAsia="Batang"/>
          <w:color w:val="000000"/>
        </w:rPr>
        <w:t>The following Federal Acquisition Regulation (FAR) clauses are incorporated by reference:</w:t>
      </w:r>
    </w:p>
    <w:p w14:paraId="150161B3" w14:textId="77777777" w:rsidR="00135D86" w:rsidRPr="004A6E58" w:rsidRDefault="00135D86" w:rsidP="00135D86">
      <w:pPr>
        <w:tabs>
          <w:tab w:val="left" w:pos="-720"/>
        </w:tabs>
        <w:rPr>
          <w:rFonts w:eastAsia="Batang"/>
          <w:color w:val="000000"/>
        </w:rPr>
      </w:pPr>
    </w:p>
    <w:p w14:paraId="710DCF30" w14:textId="77777777" w:rsidR="00135D86" w:rsidRPr="004A6E58" w:rsidRDefault="00135D86" w:rsidP="00135D86">
      <w:pPr>
        <w:tabs>
          <w:tab w:val="left" w:pos="-720"/>
        </w:tabs>
        <w:rPr>
          <w:rFonts w:eastAsia="Batang"/>
          <w:color w:val="000000"/>
        </w:rPr>
      </w:pPr>
      <w:r w:rsidRPr="004A6E58">
        <w:rPr>
          <w:rFonts w:eastAsia="Batang"/>
          <w:color w:val="000000"/>
          <w:u w:val="single"/>
        </w:rPr>
        <w:t>CLAUSE</w:t>
      </w:r>
      <w:r w:rsidRPr="004A6E58">
        <w:rPr>
          <w:rFonts w:eastAsia="Batang"/>
          <w:color w:val="000000"/>
        </w:rPr>
        <w:tab/>
      </w:r>
      <w:r w:rsidRPr="004A6E58">
        <w:rPr>
          <w:rFonts w:eastAsia="Batang"/>
          <w:color w:val="000000"/>
        </w:rPr>
        <w:tab/>
      </w:r>
      <w:r w:rsidRPr="004A6E58">
        <w:rPr>
          <w:rFonts w:eastAsia="Batang"/>
          <w:color w:val="000000"/>
          <w:u w:val="single"/>
        </w:rPr>
        <w:t>TITLE AND DATE</w:t>
      </w:r>
    </w:p>
    <w:p w14:paraId="39D2695C" w14:textId="77777777" w:rsidR="00135D86" w:rsidRPr="004A6E58" w:rsidRDefault="00135D86" w:rsidP="00135D86">
      <w:pPr>
        <w:tabs>
          <w:tab w:val="left" w:pos="-720"/>
        </w:tabs>
        <w:rPr>
          <w:rFonts w:eastAsia="Batang"/>
          <w:color w:val="000000"/>
        </w:rPr>
      </w:pPr>
    </w:p>
    <w:p w14:paraId="5820D140" w14:textId="77777777" w:rsidR="00135D86" w:rsidRPr="004A6E58" w:rsidRDefault="00135D86" w:rsidP="00135D86">
      <w:pPr>
        <w:keepNext/>
        <w:keepLines/>
        <w:tabs>
          <w:tab w:val="left" w:pos="-720"/>
        </w:tabs>
        <w:ind w:left="1440" w:hanging="1440"/>
        <w:rPr>
          <w:rFonts w:eastAsia="Batang"/>
          <w:color w:val="000000"/>
        </w:rPr>
      </w:pPr>
    </w:p>
    <w:p w14:paraId="7E08747D" w14:textId="77777777" w:rsidR="00135D86" w:rsidRPr="004A6E58" w:rsidRDefault="00135D86" w:rsidP="00135D86">
      <w:pPr>
        <w:keepNext/>
        <w:keepLines/>
        <w:tabs>
          <w:tab w:val="left" w:pos="-720"/>
        </w:tabs>
        <w:ind w:left="1440" w:hanging="1440"/>
        <w:rPr>
          <w:rFonts w:eastAsia="Batang"/>
          <w:color w:val="000000"/>
        </w:rPr>
      </w:pPr>
      <w:r w:rsidRPr="004A6E58">
        <w:rPr>
          <w:rFonts w:eastAsia="Batang"/>
          <w:color w:val="000000"/>
        </w:rPr>
        <w:t xml:space="preserve">52.204-12 </w:t>
      </w:r>
      <w:r w:rsidRPr="004A6E58">
        <w:rPr>
          <w:rFonts w:eastAsia="Batang"/>
          <w:color w:val="000000"/>
        </w:rPr>
        <w:tab/>
      </w:r>
      <w:r w:rsidRPr="004A6E58">
        <w:rPr>
          <w:color w:val="000000"/>
        </w:rPr>
        <w:t>UNIQUE ENTITY IDENTIFIER MAINTENANCE (OCT 2016)</w:t>
      </w:r>
    </w:p>
    <w:p w14:paraId="2569E35C" w14:textId="77777777" w:rsidR="00135D86" w:rsidRPr="004A6E58" w:rsidRDefault="00135D86" w:rsidP="00135D86">
      <w:pPr>
        <w:keepNext/>
        <w:keepLines/>
        <w:tabs>
          <w:tab w:val="left" w:pos="-720"/>
        </w:tabs>
        <w:rPr>
          <w:rFonts w:eastAsia="Batang"/>
          <w:color w:val="000000"/>
        </w:rPr>
      </w:pPr>
    </w:p>
    <w:p w14:paraId="6A441550" w14:textId="77777777" w:rsidR="00135D86" w:rsidRPr="004A6E58" w:rsidRDefault="00135D86" w:rsidP="00135D86">
      <w:pPr>
        <w:keepNext/>
        <w:keepLines/>
        <w:tabs>
          <w:tab w:val="left" w:pos="-720"/>
        </w:tabs>
        <w:rPr>
          <w:rFonts w:eastAsia="Batang"/>
          <w:color w:val="000000"/>
        </w:rPr>
      </w:pPr>
      <w:r w:rsidRPr="004A6E58">
        <w:rPr>
          <w:rFonts w:eastAsia="Batang"/>
          <w:color w:val="000000"/>
        </w:rPr>
        <w:t xml:space="preserve">52.204-13 </w:t>
      </w:r>
      <w:r>
        <w:rPr>
          <w:rFonts w:eastAsia="Batang"/>
          <w:color w:val="000000"/>
        </w:rPr>
        <w:t xml:space="preserve">     </w:t>
      </w:r>
      <w:r w:rsidRPr="004A6E58">
        <w:rPr>
          <w:rFonts w:eastAsia="Batang"/>
          <w:color w:val="000000"/>
        </w:rPr>
        <w:t xml:space="preserve">  SYSTEM FOR AWARD MANAGEMENT MAINTENANCE </w:t>
      </w:r>
      <w:r w:rsidRPr="00120207">
        <w:t>(OCT 2018)</w:t>
      </w:r>
    </w:p>
    <w:p w14:paraId="50F2968C" w14:textId="77777777" w:rsidR="00135D86" w:rsidRPr="004A6E58" w:rsidRDefault="00135D86" w:rsidP="00135D86">
      <w:pPr>
        <w:keepNext/>
        <w:keepLines/>
        <w:tabs>
          <w:tab w:val="left" w:pos="-720"/>
        </w:tabs>
        <w:rPr>
          <w:rFonts w:eastAsia="Batang"/>
          <w:color w:val="000000"/>
        </w:rPr>
      </w:pPr>
    </w:p>
    <w:p w14:paraId="058655B3" w14:textId="77777777" w:rsidR="00135D86" w:rsidRPr="004A6E58" w:rsidRDefault="00135D86" w:rsidP="00135D86">
      <w:pPr>
        <w:tabs>
          <w:tab w:val="left" w:pos="-720"/>
        </w:tabs>
        <w:ind w:left="1440" w:hanging="1440"/>
        <w:rPr>
          <w:rFonts w:eastAsia="Batang"/>
          <w:color w:val="000000"/>
        </w:rPr>
      </w:pPr>
      <w:r w:rsidRPr="004A6E58">
        <w:rPr>
          <w:rFonts w:eastAsia="Batang"/>
          <w:color w:val="000000"/>
        </w:rPr>
        <w:t xml:space="preserve">52.225-14 </w:t>
      </w:r>
      <w:r w:rsidRPr="004A6E58">
        <w:rPr>
          <w:rFonts w:eastAsia="Batang"/>
          <w:color w:val="000000"/>
        </w:rPr>
        <w:tab/>
        <w:t>INCONSISTENCY BETWEEN ENGLISH VERSION AND TRANSLATION OF CONTRACT (FEB 2000)</w:t>
      </w:r>
    </w:p>
    <w:p w14:paraId="0D926988" w14:textId="77777777" w:rsidR="00135D86" w:rsidRPr="004A6E58" w:rsidRDefault="00135D86" w:rsidP="00135D86">
      <w:pPr>
        <w:tabs>
          <w:tab w:val="left" w:pos="-720"/>
        </w:tabs>
        <w:ind w:left="1440" w:hanging="1440"/>
        <w:rPr>
          <w:rFonts w:eastAsia="Batang"/>
          <w:color w:val="000000"/>
        </w:rPr>
      </w:pPr>
    </w:p>
    <w:p w14:paraId="44E72E0B" w14:textId="77777777" w:rsidR="00135D86" w:rsidRPr="004A6E58" w:rsidRDefault="00135D86" w:rsidP="00135D86">
      <w:pPr>
        <w:tabs>
          <w:tab w:val="left" w:pos="-720"/>
        </w:tabs>
        <w:ind w:left="1440" w:hanging="1440"/>
        <w:rPr>
          <w:rFonts w:eastAsia="Batang"/>
          <w:color w:val="000000"/>
        </w:rPr>
      </w:pPr>
      <w:r w:rsidRPr="004A6E58">
        <w:rPr>
          <w:rFonts w:eastAsia="Batang"/>
          <w:color w:val="000000"/>
        </w:rPr>
        <w:t xml:space="preserve">52.228-4 </w:t>
      </w:r>
      <w:r w:rsidRPr="004A6E58">
        <w:rPr>
          <w:rFonts w:eastAsia="Batang"/>
          <w:color w:val="000000"/>
        </w:rPr>
        <w:tab/>
        <w:t xml:space="preserve">WORKER’S COMPENSATION AND WAR-HAZARD INSURANCE OVERSEAS (APR 1984) </w:t>
      </w:r>
    </w:p>
    <w:p w14:paraId="73DE3934" w14:textId="77777777" w:rsidR="00135D86" w:rsidRPr="004A6E58" w:rsidRDefault="00135D86" w:rsidP="00135D86">
      <w:pPr>
        <w:tabs>
          <w:tab w:val="left" w:pos="-720"/>
        </w:tabs>
        <w:ind w:left="1440" w:hanging="1440"/>
        <w:rPr>
          <w:rFonts w:eastAsia="Batang"/>
          <w:color w:val="000000"/>
        </w:rPr>
      </w:pPr>
    </w:p>
    <w:p w14:paraId="2F457E99" w14:textId="77777777" w:rsidR="00135D86" w:rsidRPr="004A6E58" w:rsidRDefault="00135D86" w:rsidP="00135D86">
      <w:pPr>
        <w:tabs>
          <w:tab w:val="left" w:pos="-720"/>
        </w:tabs>
        <w:ind w:left="1440" w:hanging="1440"/>
        <w:rPr>
          <w:rFonts w:eastAsia="Batang"/>
          <w:color w:val="000000"/>
        </w:rPr>
      </w:pPr>
      <w:r w:rsidRPr="004A6E58">
        <w:rPr>
          <w:rFonts w:eastAsia="Batang"/>
          <w:color w:val="000000"/>
        </w:rPr>
        <w:t>52.228-5</w:t>
      </w:r>
      <w:r w:rsidRPr="004A6E58">
        <w:rPr>
          <w:rFonts w:eastAsia="Batang"/>
          <w:color w:val="000000"/>
        </w:rPr>
        <w:tab/>
        <w:t xml:space="preserve">INSURANCE - WORK ON A GOVERNMENT INSTALLATION (JAN 1997) </w:t>
      </w:r>
    </w:p>
    <w:p w14:paraId="18166D0E" w14:textId="77777777" w:rsidR="00135D86" w:rsidRPr="004A6E58" w:rsidRDefault="00135D86" w:rsidP="00135D86">
      <w:pPr>
        <w:tabs>
          <w:tab w:val="left" w:pos="-720"/>
        </w:tabs>
        <w:ind w:left="1440" w:hanging="1440"/>
        <w:rPr>
          <w:rFonts w:eastAsia="Batang"/>
          <w:color w:val="000000"/>
        </w:rPr>
      </w:pPr>
    </w:p>
    <w:p w14:paraId="2F6271C7" w14:textId="77777777" w:rsidR="00135D86" w:rsidRPr="004A6E58" w:rsidRDefault="00135D86" w:rsidP="00135D86">
      <w:pPr>
        <w:tabs>
          <w:tab w:val="left" w:pos="-720"/>
        </w:tabs>
        <w:ind w:left="1440" w:hanging="1440"/>
        <w:rPr>
          <w:rFonts w:eastAsia="Batang"/>
          <w:color w:val="000000"/>
        </w:rPr>
      </w:pPr>
      <w:r w:rsidRPr="004A6E58">
        <w:rPr>
          <w:rFonts w:eastAsia="Batang"/>
          <w:color w:val="000000"/>
        </w:rPr>
        <w:t>52.229-6</w:t>
      </w:r>
      <w:r w:rsidRPr="004A6E58">
        <w:rPr>
          <w:rFonts w:eastAsia="Batang"/>
          <w:color w:val="000000"/>
        </w:rPr>
        <w:tab/>
      </w:r>
      <w:r w:rsidRPr="004A6E58">
        <w:rPr>
          <w:color w:val="000000"/>
        </w:rPr>
        <w:t xml:space="preserve">TAXES - </w:t>
      </w:r>
      <w:r w:rsidRPr="004A6E58">
        <w:rPr>
          <w:rFonts w:eastAsia="Batang"/>
          <w:color w:val="000000"/>
        </w:rPr>
        <w:t>FOREIGN FIXED</w:t>
      </w:r>
      <w:r w:rsidRPr="004A6E58">
        <w:rPr>
          <w:color w:val="000000"/>
        </w:rPr>
        <w:t>-</w:t>
      </w:r>
      <w:r w:rsidRPr="004A6E58">
        <w:rPr>
          <w:rFonts w:eastAsia="Batang"/>
          <w:color w:val="000000"/>
        </w:rPr>
        <w:t>PRICE CONTRACTS (FEB 2013)</w:t>
      </w:r>
    </w:p>
    <w:p w14:paraId="6EB3A1E7" w14:textId="77777777" w:rsidR="00135D86" w:rsidRPr="004A6E58" w:rsidRDefault="00135D86" w:rsidP="00135D86">
      <w:pPr>
        <w:tabs>
          <w:tab w:val="left" w:pos="-720"/>
        </w:tabs>
        <w:ind w:left="1440" w:hanging="1440"/>
        <w:rPr>
          <w:rFonts w:eastAsia="Batang"/>
          <w:color w:val="000000"/>
        </w:rPr>
      </w:pPr>
    </w:p>
    <w:p w14:paraId="7C57071C" w14:textId="77777777" w:rsidR="00135D86" w:rsidRPr="004A6E58" w:rsidRDefault="00135D86" w:rsidP="00135D86">
      <w:pPr>
        <w:tabs>
          <w:tab w:val="left" w:pos="-720"/>
        </w:tabs>
        <w:ind w:left="1440" w:hanging="1440"/>
        <w:rPr>
          <w:rFonts w:eastAsia="Batang"/>
          <w:color w:val="000000"/>
        </w:rPr>
      </w:pPr>
      <w:r w:rsidRPr="004A6E58">
        <w:rPr>
          <w:rFonts w:eastAsia="Batang"/>
          <w:color w:val="000000"/>
        </w:rPr>
        <w:t>52.232-39</w:t>
      </w:r>
      <w:r w:rsidRPr="004A6E58">
        <w:rPr>
          <w:rFonts w:eastAsia="Batang"/>
          <w:color w:val="000000"/>
        </w:rPr>
        <w:tab/>
        <w:t>UNENFORCEABILITY OF UNAUTHORIZED OBLIGATIONS (JUN 2013)</w:t>
      </w:r>
    </w:p>
    <w:p w14:paraId="31B8C877" w14:textId="77777777" w:rsidR="00135D86" w:rsidRPr="004A6E58" w:rsidRDefault="00135D86" w:rsidP="00135D86">
      <w:pPr>
        <w:tabs>
          <w:tab w:val="left" w:pos="-720"/>
        </w:tabs>
        <w:suppressAutoHyphens/>
        <w:jc w:val="both"/>
        <w:rPr>
          <w:rFonts w:eastAsia="Batang"/>
          <w:b/>
          <w:color w:val="000000"/>
        </w:rPr>
      </w:pPr>
    </w:p>
    <w:p w14:paraId="18EF4A7C" w14:textId="77777777" w:rsidR="00135D86" w:rsidRPr="0083518F" w:rsidRDefault="00135D86" w:rsidP="00135D86">
      <w:pPr>
        <w:tabs>
          <w:tab w:val="left" w:pos="-720"/>
        </w:tabs>
        <w:rPr>
          <w:color w:val="000000"/>
          <w:highlight w:val="yellow"/>
          <w:lang w:val="x-none"/>
        </w:rPr>
      </w:pPr>
    </w:p>
    <w:p w14:paraId="2F0934F0" w14:textId="77777777" w:rsidR="00135D86" w:rsidRPr="00120207" w:rsidRDefault="00135D86" w:rsidP="00135D86">
      <w:pPr>
        <w:tabs>
          <w:tab w:val="left" w:pos="-720"/>
        </w:tabs>
        <w:rPr>
          <w:rFonts w:eastAsia="Batang"/>
          <w:color w:val="000000"/>
          <w:lang w:val="x-none" w:eastAsia="x-none"/>
        </w:rPr>
      </w:pPr>
      <w:r w:rsidRPr="00120207">
        <w:rPr>
          <w:rFonts w:eastAsia="Batang"/>
          <w:color w:val="000000"/>
          <w:lang w:val="x-none" w:eastAsia="x-none"/>
        </w:rPr>
        <w:t>T</w:t>
      </w:r>
      <w:r w:rsidRPr="00120207">
        <w:rPr>
          <w:rFonts w:eastAsia="Batang"/>
          <w:color w:val="000000"/>
          <w:lang w:eastAsia="x-none"/>
        </w:rPr>
        <w:t>he following DOSAR clause(s) is/are provided in full text</w:t>
      </w:r>
      <w:r w:rsidRPr="00120207">
        <w:rPr>
          <w:rFonts w:eastAsia="Batang"/>
          <w:color w:val="000000"/>
          <w:lang w:val="x-none" w:eastAsia="x-none"/>
        </w:rPr>
        <w:t>:</w:t>
      </w:r>
    </w:p>
    <w:p w14:paraId="0F40B661" w14:textId="77777777" w:rsidR="00135D86" w:rsidRPr="00120207" w:rsidRDefault="00135D86" w:rsidP="00135D86">
      <w:pPr>
        <w:tabs>
          <w:tab w:val="left" w:pos="-720"/>
        </w:tabs>
        <w:rPr>
          <w:rFonts w:eastAsia="Batang"/>
          <w:color w:val="000000"/>
          <w:lang w:val="x-none" w:eastAsia="x-none"/>
        </w:rPr>
      </w:pPr>
    </w:p>
    <w:p w14:paraId="40A15CE3" w14:textId="77777777" w:rsidR="00135D86" w:rsidRPr="00120207" w:rsidRDefault="00135D86" w:rsidP="00135D86">
      <w:pPr>
        <w:rPr>
          <w:color w:val="000000"/>
        </w:rPr>
      </w:pPr>
      <w:r w:rsidRPr="00120207">
        <w:rPr>
          <w:color w:val="000000"/>
        </w:rPr>
        <w:t>652.216-70      ORDERING - INDEFINITE-DELIVERY CONTRACT (APR 2004)</w:t>
      </w:r>
    </w:p>
    <w:p w14:paraId="09754C68" w14:textId="77777777" w:rsidR="00135D86" w:rsidRPr="00120207" w:rsidRDefault="00135D86" w:rsidP="00135D86">
      <w:pPr>
        <w:rPr>
          <w:b/>
          <w:bCs/>
          <w:color w:val="000000"/>
        </w:rPr>
      </w:pPr>
    </w:p>
    <w:p w14:paraId="7400E062" w14:textId="77777777" w:rsidR="00135D86" w:rsidRPr="00120207" w:rsidRDefault="00135D86" w:rsidP="00135D86">
      <w:pPr>
        <w:rPr>
          <w:color w:val="000000"/>
        </w:rPr>
      </w:pPr>
      <w:r w:rsidRPr="00120207">
        <w:rPr>
          <w:color w:val="000000"/>
        </w:rPr>
        <w:t>  The Government shall use one of the following forms to issue orders under this contract:</w:t>
      </w:r>
    </w:p>
    <w:p w14:paraId="60AD0F0E" w14:textId="77777777" w:rsidR="00135D86" w:rsidRPr="00120207" w:rsidRDefault="00135D86" w:rsidP="00135D86">
      <w:pPr>
        <w:pStyle w:val="BodyText"/>
        <w:tabs>
          <w:tab w:val="left" w:pos="-720"/>
        </w:tabs>
        <w:rPr>
          <w:color w:val="000000"/>
          <w:szCs w:val="24"/>
        </w:rPr>
      </w:pPr>
    </w:p>
    <w:p w14:paraId="6A2764E0" w14:textId="77777777" w:rsidR="00135D86" w:rsidRPr="00120207" w:rsidRDefault="00135D86" w:rsidP="00C0122F">
      <w:pPr>
        <w:pStyle w:val="ListParagraph"/>
        <w:numPr>
          <w:ilvl w:val="0"/>
          <w:numId w:val="14"/>
        </w:numPr>
        <w:rPr>
          <w:rFonts w:ascii="Times New Roman" w:hAnsi="Times New Roman"/>
          <w:i/>
          <w:iCs/>
          <w:color w:val="000000"/>
          <w:sz w:val="24"/>
          <w:szCs w:val="24"/>
          <w:lang w:eastAsia="ko-KR"/>
        </w:rPr>
      </w:pPr>
      <w:r w:rsidRPr="00120207">
        <w:rPr>
          <w:rFonts w:ascii="Times New Roman" w:hAnsi="Times New Roman"/>
          <w:color w:val="000000"/>
          <w:sz w:val="24"/>
          <w:szCs w:val="24"/>
        </w:rPr>
        <w:t xml:space="preserve">The Optional Form 347, </w:t>
      </w:r>
      <w:r w:rsidRPr="00120207">
        <w:rPr>
          <w:rFonts w:ascii="Times New Roman" w:hAnsi="Times New Roman"/>
          <w:i/>
          <w:iCs/>
          <w:color w:val="000000"/>
          <w:sz w:val="24"/>
          <w:szCs w:val="24"/>
        </w:rPr>
        <w:t>Order for Supplies or Services</w:t>
      </w:r>
      <w:r w:rsidRPr="00120207">
        <w:rPr>
          <w:rFonts w:ascii="Times New Roman" w:hAnsi="Times New Roman"/>
          <w:color w:val="000000"/>
          <w:sz w:val="24"/>
          <w:szCs w:val="24"/>
        </w:rPr>
        <w:t xml:space="preserve">, and Optional Form 348, </w:t>
      </w:r>
      <w:r w:rsidRPr="00120207">
        <w:rPr>
          <w:rFonts w:ascii="Times New Roman" w:hAnsi="Times New Roman"/>
          <w:i/>
          <w:iCs/>
          <w:color w:val="000000"/>
          <w:sz w:val="24"/>
          <w:szCs w:val="24"/>
        </w:rPr>
        <w:t>Order for Supplies or</w:t>
      </w:r>
    </w:p>
    <w:p w14:paraId="0455C896" w14:textId="77777777" w:rsidR="00135D86" w:rsidRPr="00120207" w:rsidRDefault="00135D86" w:rsidP="00135D86">
      <w:pPr>
        <w:ind w:left="90"/>
        <w:rPr>
          <w:color w:val="000000"/>
        </w:rPr>
      </w:pPr>
      <w:r w:rsidRPr="00120207">
        <w:rPr>
          <w:i/>
          <w:iCs/>
          <w:color w:val="000000"/>
        </w:rPr>
        <w:lastRenderedPageBreak/>
        <w:t xml:space="preserve"> </w:t>
      </w:r>
      <w:r w:rsidRPr="00120207">
        <w:rPr>
          <w:i/>
          <w:iCs/>
          <w:color w:val="000000"/>
          <w:lang w:eastAsia="ko-KR"/>
        </w:rPr>
        <w:t xml:space="preserve">          </w:t>
      </w:r>
      <w:r w:rsidRPr="00120207">
        <w:rPr>
          <w:i/>
          <w:iCs/>
          <w:color w:val="000000"/>
        </w:rPr>
        <w:t>Services Schedule - Continuation</w:t>
      </w:r>
      <w:r w:rsidRPr="00120207">
        <w:rPr>
          <w:color w:val="000000"/>
        </w:rPr>
        <w:t>; or,</w:t>
      </w:r>
    </w:p>
    <w:p w14:paraId="69FCC27C" w14:textId="77777777" w:rsidR="00135D86" w:rsidRPr="00120207" w:rsidRDefault="00135D86" w:rsidP="00135D86">
      <w:pPr>
        <w:rPr>
          <w:color w:val="000000"/>
        </w:rPr>
      </w:pPr>
      <w:r w:rsidRPr="00120207">
        <w:rPr>
          <w:color w:val="000000"/>
        </w:rPr>
        <w:t xml:space="preserve">  (b)      The DS-2076, </w:t>
      </w:r>
      <w:r w:rsidRPr="00120207">
        <w:rPr>
          <w:i/>
          <w:iCs/>
          <w:color w:val="000000"/>
        </w:rPr>
        <w:t>Purchase Order, Receiving Report and Voucher</w:t>
      </w:r>
      <w:r w:rsidRPr="00120207">
        <w:rPr>
          <w:color w:val="000000"/>
        </w:rPr>
        <w:t xml:space="preserve">, and DS-2077, </w:t>
      </w:r>
      <w:r w:rsidRPr="00120207">
        <w:rPr>
          <w:i/>
          <w:iCs/>
          <w:color w:val="000000"/>
        </w:rPr>
        <w:t>Continuation Sheet</w:t>
      </w:r>
      <w:r w:rsidRPr="00120207">
        <w:rPr>
          <w:color w:val="000000"/>
        </w:rPr>
        <w:t>.</w:t>
      </w:r>
      <w:r w:rsidRPr="00120207">
        <w:rPr>
          <w:rStyle w:val="FootnoteReference"/>
          <w:color w:val="000000"/>
        </w:rPr>
        <w:t xml:space="preserve"> </w:t>
      </w:r>
    </w:p>
    <w:p w14:paraId="20BDFE64" w14:textId="77777777" w:rsidR="00135D86" w:rsidRPr="00535282" w:rsidRDefault="00135D86" w:rsidP="00135D86">
      <w:pPr>
        <w:jc w:val="center"/>
        <w:rPr>
          <w:color w:val="000000"/>
        </w:rPr>
      </w:pPr>
      <w:r w:rsidRPr="00120207">
        <w:rPr>
          <w:color w:val="000000"/>
        </w:rPr>
        <w:t>(End of clause)</w:t>
      </w:r>
    </w:p>
    <w:p w14:paraId="33D51905" w14:textId="77777777" w:rsidR="00135D86" w:rsidRPr="00535282" w:rsidRDefault="00135D86" w:rsidP="00135D86">
      <w:pPr>
        <w:rPr>
          <w:lang w:eastAsia="ko-KR"/>
        </w:rPr>
      </w:pPr>
    </w:p>
    <w:p w14:paraId="112DB4BA" w14:textId="77777777" w:rsidR="00135D86" w:rsidRPr="00535282" w:rsidRDefault="00135D86" w:rsidP="00135D86">
      <w:pPr>
        <w:rPr>
          <w:lang w:eastAsia="ko-KR"/>
        </w:rPr>
      </w:pPr>
    </w:p>
    <w:p w14:paraId="217B0A3B" w14:textId="77777777" w:rsidR="00135D86" w:rsidRPr="00535282" w:rsidRDefault="00135D86" w:rsidP="00135D86">
      <w:r w:rsidRPr="00535282">
        <w:t>CONTRACTOR IDENTIFICATION (JULY 2008)</w:t>
      </w:r>
    </w:p>
    <w:p w14:paraId="084437ED" w14:textId="77777777" w:rsidR="00135D86" w:rsidRPr="00535282" w:rsidRDefault="00135D86" w:rsidP="00135D86"/>
    <w:p w14:paraId="3C22454E" w14:textId="77777777" w:rsidR="00135D86" w:rsidRPr="00535282" w:rsidRDefault="00135D86" w:rsidP="00135D86">
      <w:r w:rsidRPr="00535282">
        <w:t>Contract performance may require contractor personnel to attend meetings with government personnel and the public, work within government offices, and/or utilize government email.</w:t>
      </w:r>
    </w:p>
    <w:p w14:paraId="09C9A2BF" w14:textId="77777777" w:rsidR="00135D86" w:rsidRPr="00535282" w:rsidRDefault="00135D86" w:rsidP="00135D86"/>
    <w:p w14:paraId="177531F6" w14:textId="77777777" w:rsidR="00135D86" w:rsidRPr="00535282" w:rsidRDefault="00135D86" w:rsidP="00135D86">
      <w:r w:rsidRPr="00535282">
        <w:t>Contractor personnel must take the following actions to identify themselves as non-federal employees:</w:t>
      </w:r>
    </w:p>
    <w:p w14:paraId="060A632B" w14:textId="77777777" w:rsidR="00135D86" w:rsidRPr="00535282" w:rsidRDefault="00135D86" w:rsidP="00135D86"/>
    <w:p w14:paraId="578B0FF5" w14:textId="77777777" w:rsidR="00135D86" w:rsidRPr="00535282" w:rsidRDefault="00135D86" w:rsidP="00C0122F">
      <w:pPr>
        <w:numPr>
          <w:ilvl w:val="0"/>
          <w:numId w:val="8"/>
        </w:numPr>
      </w:pPr>
      <w:r w:rsidRPr="00535282">
        <w:t>Use an email signature block that shows name, the office being supported and company affiliation (e.g. “John Smith, Office of Human Resources, ACME Corporation Support Contractor”);</w:t>
      </w:r>
    </w:p>
    <w:p w14:paraId="0CF011B5" w14:textId="77777777" w:rsidR="00135D86" w:rsidRPr="00535282" w:rsidRDefault="00135D86" w:rsidP="00135D86"/>
    <w:p w14:paraId="70E40F36" w14:textId="77777777" w:rsidR="00135D86" w:rsidRPr="00535282" w:rsidRDefault="00135D86" w:rsidP="00C0122F">
      <w:pPr>
        <w:numPr>
          <w:ilvl w:val="0"/>
          <w:numId w:val="8"/>
        </w:numPr>
      </w:pPr>
      <w:r w:rsidRPr="00535282">
        <w:t>Clearly identify themselves and their contractor affiliation in meetings;</w:t>
      </w:r>
    </w:p>
    <w:p w14:paraId="78288F3D" w14:textId="77777777" w:rsidR="00135D86" w:rsidRPr="00535282" w:rsidRDefault="00135D86" w:rsidP="00135D86">
      <w:pPr>
        <w:ind w:left="360"/>
      </w:pPr>
    </w:p>
    <w:p w14:paraId="470C047B" w14:textId="77777777" w:rsidR="00135D86" w:rsidRPr="00535282" w:rsidRDefault="00135D86" w:rsidP="00135D86">
      <w:pPr>
        <w:ind w:left="720" w:hanging="360"/>
      </w:pPr>
      <w:r w:rsidRPr="00535282">
        <w:t xml:space="preserve">3)   Identify their contractor affiliation in Departmental e-mail and phone listings whenever contractor personnel are included in those listings; and </w:t>
      </w:r>
    </w:p>
    <w:p w14:paraId="3314BD20" w14:textId="77777777" w:rsidR="00135D86" w:rsidRPr="00535282" w:rsidRDefault="00135D86" w:rsidP="00135D86"/>
    <w:p w14:paraId="3DA83151" w14:textId="77777777" w:rsidR="00135D86" w:rsidRPr="00535282" w:rsidRDefault="00135D86" w:rsidP="00135D86">
      <w:pPr>
        <w:ind w:left="720" w:hanging="360"/>
      </w:pPr>
      <w:r w:rsidRPr="00535282">
        <w:t>4)  Contractor personnel may not utilize Department of State logos or indicia on business cards.</w:t>
      </w:r>
    </w:p>
    <w:p w14:paraId="7878CF35" w14:textId="77777777" w:rsidR="00135D86" w:rsidRPr="00535282" w:rsidRDefault="00135D86" w:rsidP="00135D86">
      <w:pPr>
        <w:jc w:val="center"/>
      </w:pPr>
      <w:r w:rsidRPr="00535282">
        <w:t>(End of clause)</w:t>
      </w:r>
    </w:p>
    <w:p w14:paraId="4DB21BD7" w14:textId="77777777" w:rsidR="00135D86" w:rsidRPr="00535282" w:rsidRDefault="00135D86" w:rsidP="00135D86"/>
    <w:p w14:paraId="44E2DD0C" w14:textId="77777777" w:rsidR="00135D86" w:rsidRPr="00535282" w:rsidRDefault="00135D86" w:rsidP="00135D86"/>
    <w:p w14:paraId="4E46FC4F" w14:textId="77777777" w:rsidR="00135D86" w:rsidRPr="00535282" w:rsidRDefault="00135D86" w:rsidP="00135D86">
      <w:pPr>
        <w:rPr>
          <w:b/>
          <w:bCs/>
          <w:caps/>
        </w:rPr>
      </w:pPr>
      <w:r w:rsidRPr="00535282">
        <w:rPr>
          <w:caps/>
        </w:rPr>
        <w:t>The following FAR clause(s) is/are provided in full text:</w:t>
      </w:r>
    </w:p>
    <w:p w14:paraId="144A5292" w14:textId="77777777" w:rsidR="00135D86" w:rsidRPr="00535282" w:rsidRDefault="00135D86" w:rsidP="00135D86"/>
    <w:p w14:paraId="024E65C9" w14:textId="77777777" w:rsidR="00135D86" w:rsidRDefault="00135D86" w:rsidP="00135D86">
      <w:r w:rsidRPr="00535282">
        <w:t>52.216-18        ORDERING (</w:t>
      </w:r>
      <w:r>
        <w:t>AUG</w:t>
      </w:r>
      <w:r w:rsidRPr="00535282">
        <w:t xml:space="preserve"> </w:t>
      </w:r>
      <w:r>
        <w:t>2020</w:t>
      </w:r>
      <w:r w:rsidRPr="00535282">
        <w:t>)</w:t>
      </w:r>
    </w:p>
    <w:p w14:paraId="14A39315" w14:textId="77777777" w:rsidR="00135D86" w:rsidRDefault="00135D86" w:rsidP="00135D86"/>
    <w:p w14:paraId="669137BE" w14:textId="3FF760B9" w:rsidR="00E059BB" w:rsidRPr="00EA02B6" w:rsidRDefault="00E059BB" w:rsidP="00E059BB">
      <w:r>
        <w:t xml:space="preserve">     </w:t>
      </w:r>
      <w:r w:rsidR="00135D86" w:rsidRPr="000D646F">
        <w:t xml:space="preserve">(a) </w:t>
      </w:r>
      <w:r w:rsidRPr="00EA02B6">
        <w:t xml:space="preserve">Any supplies and services to be furnished under this contract shall be ordered by issuance of delivery orders or task orders by the individuals or activities designated in the Schedule.  Such orders may be issued from date of award through base period or option periods if exercised. </w:t>
      </w:r>
    </w:p>
    <w:p w14:paraId="7242AED9" w14:textId="77777777" w:rsidR="00135D86" w:rsidRPr="000D646F" w:rsidRDefault="00135D86" w:rsidP="00135D86"/>
    <w:p w14:paraId="033AA78F" w14:textId="77777777" w:rsidR="00135D86" w:rsidRPr="000D646F" w:rsidRDefault="00135D86" w:rsidP="00135D86">
      <w:r w:rsidRPr="000D646F">
        <w:t>      (b) All delivery orders or task orders are subject to the terms and conditions of this contract. In the event of conflict between a delivery order or task order and this contract, the contract shall control.</w:t>
      </w:r>
    </w:p>
    <w:p w14:paraId="7C3ABBA3" w14:textId="77777777" w:rsidR="00135D86" w:rsidRPr="000D646F" w:rsidRDefault="00135D86" w:rsidP="00135D86"/>
    <w:p w14:paraId="743D603D" w14:textId="77777777" w:rsidR="00135D86" w:rsidRPr="000D646F" w:rsidRDefault="00135D86" w:rsidP="00135D86">
      <w:r w:rsidRPr="000D646F">
        <w:t>      (c) A delivery order or task order is considered “issued” when—</w:t>
      </w:r>
    </w:p>
    <w:p w14:paraId="71A1F706" w14:textId="77777777" w:rsidR="00135D86" w:rsidRPr="000D646F" w:rsidRDefault="00135D86" w:rsidP="00135D86"/>
    <w:p w14:paraId="6D8E8C8D" w14:textId="77777777" w:rsidR="00135D86" w:rsidRPr="000D646F" w:rsidRDefault="00135D86" w:rsidP="00135D86">
      <w:r w:rsidRPr="000D646F">
        <w:t>           (1) If sent by mail (includes transmittal by U.S. mail or private delivery service), the Government deposits the order in the mail;</w:t>
      </w:r>
    </w:p>
    <w:p w14:paraId="10B2E24E" w14:textId="77777777" w:rsidR="00135D86" w:rsidRPr="000D646F" w:rsidRDefault="00135D86" w:rsidP="00135D86"/>
    <w:p w14:paraId="39A07F29" w14:textId="77777777" w:rsidR="00135D86" w:rsidRPr="000D646F" w:rsidRDefault="00135D86" w:rsidP="00135D86">
      <w:r w:rsidRPr="000D646F">
        <w:t>           (2) If sent by fax, the Government transmits the order to the Contractor's fax number; or</w:t>
      </w:r>
    </w:p>
    <w:p w14:paraId="5D3B23E8" w14:textId="77777777" w:rsidR="00135D86" w:rsidRPr="000D646F" w:rsidRDefault="00135D86" w:rsidP="00135D86"/>
    <w:p w14:paraId="40DD5738" w14:textId="77777777" w:rsidR="00135D86" w:rsidRPr="000D646F" w:rsidRDefault="00135D86" w:rsidP="00135D86">
      <w:r w:rsidRPr="000D646F">
        <w:lastRenderedPageBreak/>
        <w:t>           (3) If sent electronically, the Government either—</w:t>
      </w:r>
    </w:p>
    <w:p w14:paraId="0667D451" w14:textId="77777777" w:rsidR="00135D86" w:rsidRPr="000D646F" w:rsidRDefault="00135D86" w:rsidP="00135D86"/>
    <w:p w14:paraId="5848DA27" w14:textId="77777777" w:rsidR="00135D86" w:rsidRPr="000D646F" w:rsidRDefault="00135D86" w:rsidP="00135D86">
      <w:r w:rsidRPr="000D646F">
        <w:t>                (i) Posts a copy of the delivery order or task order to a Government document access system, and notice is sent to the Contractor; or</w:t>
      </w:r>
    </w:p>
    <w:p w14:paraId="7DE5E2E1" w14:textId="77777777" w:rsidR="00135D86" w:rsidRPr="000D646F" w:rsidRDefault="00135D86" w:rsidP="00135D86"/>
    <w:p w14:paraId="773DD456" w14:textId="77777777" w:rsidR="00135D86" w:rsidRPr="000D646F" w:rsidRDefault="00135D86" w:rsidP="00135D86">
      <w:r w:rsidRPr="000D646F">
        <w:t>                (ii) Distributes the delivery order or task order via email to the Contractor's email address.</w:t>
      </w:r>
    </w:p>
    <w:p w14:paraId="1A07D829" w14:textId="77777777" w:rsidR="00135D86" w:rsidRPr="000D646F" w:rsidRDefault="00135D86" w:rsidP="00135D86"/>
    <w:p w14:paraId="6D92515A" w14:textId="3CF3C74D" w:rsidR="00135D86" w:rsidRPr="000D646F" w:rsidRDefault="00135D86" w:rsidP="00135D86">
      <w:r w:rsidRPr="000D646F">
        <w:t>      (d) Orders may be issued by methods other than those enumerated in this clause only if authorized in the contract.</w:t>
      </w:r>
      <w:r w:rsidR="002B6696">
        <w:t xml:space="preserve">      </w:t>
      </w:r>
      <w:r w:rsidR="0044747A">
        <w:t xml:space="preserve">             </w:t>
      </w:r>
      <w:r w:rsidR="002B6696">
        <w:t xml:space="preserve">  </w:t>
      </w:r>
      <w:r w:rsidRPr="000D646F">
        <w:t>(End of clause)</w:t>
      </w:r>
    </w:p>
    <w:p w14:paraId="2147D1B3" w14:textId="77777777" w:rsidR="00135D86" w:rsidRDefault="00135D86" w:rsidP="00135D86">
      <w:pPr>
        <w:rPr>
          <w:rFonts w:ascii="Calibri" w:hAnsi="Calibri" w:cs="Calibri"/>
        </w:rPr>
      </w:pPr>
    </w:p>
    <w:p w14:paraId="5B4477FF" w14:textId="77777777" w:rsidR="00135D86" w:rsidRPr="00535282" w:rsidRDefault="00135D86" w:rsidP="00135D86"/>
    <w:p w14:paraId="6CBC65C6" w14:textId="370C8D0E" w:rsidR="00135D86" w:rsidRDefault="00135D86" w:rsidP="00135D86">
      <w:r w:rsidRPr="00535282">
        <w:t>52.216-19        ORDER LIMITATIONS.  (OCT 1995)</w:t>
      </w:r>
    </w:p>
    <w:p w14:paraId="778C336A" w14:textId="589D67D6" w:rsidR="00307015" w:rsidRDefault="00307015" w:rsidP="00135D86"/>
    <w:p w14:paraId="4867533F" w14:textId="4A5681A3" w:rsidR="00307015" w:rsidRPr="00EA02B6" w:rsidRDefault="00307015" w:rsidP="00C0122F">
      <w:pPr>
        <w:numPr>
          <w:ilvl w:val="0"/>
          <w:numId w:val="5"/>
        </w:numPr>
      </w:pPr>
      <w:r w:rsidRPr="00EA02B6">
        <w:t xml:space="preserve">Minimum order.  When the Government requires supplies or services covered by this contract in an amount of </w:t>
      </w:r>
      <w:r w:rsidR="00736093" w:rsidRPr="001D12E4">
        <w:rPr>
          <w:rFonts w:eastAsia="Arial Unicode MS" w:hAnsi="Arial Unicode MS"/>
        </w:rPr>
        <w:t>₩</w:t>
      </w:r>
      <w:r w:rsidR="00736093">
        <w:rPr>
          <w:rFonts w:eastAsia="Arial Unicode MS" w:hAnsi="Arial Unicode MS"/>
        </w:rPr>
        <w:t>5</w:t>
      </w:r>
      <w:r w:rsidR="00736093" w:rsidRPr="001D12E4">
        <w:t>00,000</w:t>
      </w:r>
      <w:r w:rsidRPr="00190913">
        <w:t xml:space="preserve"> </w:t>
      </w:r>
      <w:r w:rsidRPr="00EA02B6">
        <w:t>the Government is not obligated to purchase, nor is the Contractor obligated to furnish, those supplies or services under the contract.</w:t>
      </w:r>
    </w:p>
    <w:p w14:paraId="3EF17ADE" w14:textId="77777777" w:rsidR="00307015" w:rsidRPr="00EA02B6" w:rsidRDefault="00307015" w:rsidP="00307015">
      <w:pPr>
        <w:ind w:left="1080" w:hanging="360"/>
      </w:pPr>
    </w:p>
    <w:p w14:paraId="51036E77" w14:textId="77777777" w:rsidR="00307015" w:rsidRPr="00EA02B6" w:rsidRDefault="00307015" w:rsidP="00C0122F">
      <w:pPr>
        <w:numPr>
          <w:ilvl w:val="0"/>
          <w:numId w:val="5"/>
        </w:numPr>
      </w:pPr>
      <w:r w:rsidRPr="00EA02B6">
        <w:t>Maximum order.  The Contractor is not obligated to honor-</w:t>
      </w:r>
      <w:r w:rsidRPr="00EA02B6">
        <w:br/>
      </w:r>
    </w:p>
    <w:p w14:paraId="0BB1A094" w14:textId="724250FD" w:rsidR="00307015" w:rsidRPr="00EA02B6" w:rsidRDefault="00307015" w:rsidP="00307015">
      <w:pPr>
        <w:ind w:left="720" w:firstLine="360"/>
      </w:pPr>
      <w:r w:rsidRPr="00EA02B6">
        <w:t>(1)</w:t>
      </w:r>
      <w:r w:rsidRPr="00EA02B6">
        <w:tab/>
        <w:t xml:space="preserve">Any order for a single item in excess of </w:t>
      </w:r>
      <w:r w:rsidR="00AD2B72">
        <w:t xml:space="preserve"> </w:t>
      </w:r>
      <w:r w:rsidRPr="001D12E4">
        <w:rPr>
          <w:rFonts w:eastAsia="Arial Unicode MS" w:hAnsi="Arial Unicode MS"/>
        </w:rPr>
        <w:t>₩</w:t>
      </w:r>
      <w:r w:rsidR="00485ABA">
        <w:rPr>
          <w:rFonts w:eastAsia="Arial Unicode MS" w:hAnsi="Arial Unicode MS"/>
        </w:rPr>
        <w:t>2</w:t>
      </w:r>
      <w:r w:rsidR="00AD2B72">
        <w:rPr>
          <w:rFonts w:eastAsia="Arial Unicode MS" w:hAnsi="Arial Unicode MS"/>
        </w:rPr>
        <w:t>0</w:t>
      </w:r>
      <w:r w:rsidRPr="001D12E4">
        <w:t>,000,000;</w:t>
      </w:r>
      <w:r w:rsidRPr="006F104F">
        <w:rPr>
          <w:color w:val="FF0000"/>
        </w:rPr>
        <w:br/>
      </w:r>
    </w:p>
    <w:p w14:paraId="3869FCF9" w14:textId="0D428190" w:rsidR="00307015" w:rsidRPr="00EA02B6" w:rsidRDefault="00307015" w:rsidP="00307015">
      <w:pPr>
        <w:ind w:left="720" w:firstLine="360"/>
      </w:pPr>
      <w:r w:rsidRPr="00EA02B6">
        <w:t>(2)</w:t>
      </w:r>
      <w:r w:rsidRPr="00EA02B6">
        <w:tab/>
        <w:t xml:space="preserve">Any order for a combination of items in excess of </w:t>
      </w:r>
      <w:r w:rsidR="001C1E08" w:rsidRPr="00EA02B6">
        <w:t xml:space="preserve"> </w:t>
      </w:r>
      <w:r w:rsidR="001C1E08" w:rsidRPr="001D12E4">
        <w:rPr>
          <w:rFonts w:eastAsia="Arial Unicode MS" w:hAnsi="Arial Unicode MS"/>
        </w:rPr>
        <w:t>₩</w:t>
      </w:r>
      <w:r>
        <w:t>20,000,000</w:t>
      </w:r>
      <w:r w:rsidRPr="001D12E4">
        <w:t>; or</w:t>
      </w:r>
      <w:r w:rsidRPr="001D12E4">
        <w:br/>
      </w:r>
    </w:p>
    <w:p w14:paraId="551AA091" w14:textId="4B711787" w:rsidR="00307015" w:rsidRPr="00EA02B6" w:rsidRDefault="00307015" w:rsidP="00307015">
      <w:pPr>
        <w:ind w:left="1080"/>
      </w:pPr>
      <w:r w:rsidRPr="00EA02B6">
        <w:t>(3)</w:t>
      </w:r>
      <w:r w:rsidRPr="00EA02B6">
        <w:tab/>
        <w:t xml:space="preserve">A series of orders from the same ordering office within </w:t>
      </w:r>
      <w:r w:rsidRPr="00EA02B6">
        <w:rPr>
          <w:rFonts w:eastAsia="Batang" w:hint="eastAsia"/>
          <w:lang w:eastAsia="ko-KR"/>
        </w:rPr>
        <w:t>3</w:t>
      </w:r>
      <w:r w:rsidRPr="00EA02B6">
        <w:t xml:space="preserve"> day</w:t>
      </w:r>
      <w:r w:rsidRPr="00EA02B6">
        <w:rPr>
          <w:rFonts w:eastAsia="Batang" w:hint="eastAsia"/>
          <w:lang w:eastAsia="ko-KR"/>
        </w:rPr>
        <w:t>s</w:t>
      </w:r>
      <w:r w:rsidRPr="00EA02B6">
        <w:t xml:space="preserve"> that together call for quantities exceeding the limitation in subparagraph (1) or (2) above.</w:t>
      </w:r>
    </w:p>
    <w:p w14:paraId="798EB8C8" w14:textId="77777777" w:rsidR="00307015" w:rsidRPr="00EA02B6" w:rsidRDefault="00307015" w:rsidP="00307015">
      <w:pPr>
        <w:pStyle w:val="EndnoteText"/>
        <w:rPr>
          <w:szCs w:val="24"/>
        </w:rPr>
      </w:pPr>
    </w:p>
    <w:p w14:paraId="7353D640" w14:textId="77777777" w:rsidR="00307015" w:rsidRDefault="00307015" w:rsidP="00C0122F">
      <w:pPr>
        <w:numPr>
          <w:ilvl w:val="0"/>
          <w:numId w:val="5"/>
        </w:numPr>
      </w:pPr>
      <w:r w:rsidRPr="00EA02B6">
        <w:t xml:space="preserve">If this is a requirements contract (i.e., includes the Requirement clause at subsection </w:t>
      </w:r>
    </w:p>
    <w:p w14:paraId="724F505B" w14:textId="77777777" w:rsidR="00307015" w:rsidRPr="00EA02B6" w:rsidRDefault="00307015" w:rsidP="00307015">
      <w:pPr>
        <w:ind w:left="720"/>
      </w:pPr>
      <w:r w:rsidRPr="00EA02B6">
        <w:t>52.216-21 of the Federal Acquisition Regulation (FAR)), the Government is not required to order a part of any one requirement from the Contractor if that requirement exceeds the maximum-order limitations in paragraph (b) above.</w:t>
      </w:r>
    </w:p>
    <w:p w14:paraId="67CA9DAE" w14:textId="77777777" w:rsidR="00307015" w:rsidRPr="00EA02B6" w:rsidRDefault="00307015" w:rsidP="00307015"/>
    <w:p w14:paraId="63100855" w14:textId="77777777" w:rsidR="00307015" w:rsidRPr="00EA02B6" w:rsidRDefault="00307015" w:rsidP="00C0122F">
      <w:pPr>
        <w:numPr>
          <w:ilvl w:val="0"/>
          <w:numId w:val="5"/>
        </w:numPr>
      </w:pPr>
      <w:r w:rsidRPr="00EA02B6">
        <w:t xml:space="preserve">Notwithstanding paragraphs (b) and (c) above, the Contractor shall honor any order exceeding the maximum order limitations in paragraph (b), unless that order (or orders) is returned to the ordering office within </w:t>
      </w:r>
      <w:r w:rsidRPr="00EA02B6">
        <w:rPr>
          <w:rFonts w:eastAsia="Batang" w:hint="eastAsia"/>
          <w:lang w:eastAsia="ko-KR"/>
        </w:rPr>
        <w:t>3</w:t>
      </w:r>
      <w:r w:rsidRPr="00EA02B6">
        <w:t xml:space="preserve"> day</w:t>
      </w:r>
      <w:r w:rsidRPr="00EA02B6">
        <w:rPr>
          <w:rFonts w:eastAsia="Batang" w:hint="eastAsia"/>
          <w:lang w:eastAsia="ko-KR"/>
        </w:rPr>
        <w:t>s</w:t>
      </w:r>
      <w:r w:rsidRPr="00EA02B6">
        <w:t xml:space="preserve"> after issuance, with written notice stating the Contractor's intent not to ship the item (or items) called for and the reasons.  Upon receiving this notice, the Government may acquire the supplies or services from another source.</w:t>
      </w:r>
    </w:p>
    <w:p w14:paraId="29A5602C" w14:textId="77777777" w:rsidR="00307015" w:rsidRPr="00535282" w:rsidRDefault="00307015" w:rsidP="00135D86"/>
    <w:p w14:paraId="12994B9A" w14:textId="77777777" w:rsidR="00135D86" w:rsidRPr="00535282" w:rsidRDefault="00135D86" w:rsidP="00135D86"/>
    <w:p w14:paraId="20398883" w14:textId="77777777" w:rsidR="00135D86" w:rsidRPr="00535282" w:rsidRDefault="00135D86" w:rsidP="00135D86">
      <w:r w:rsidRPr="00535282">
        <w:t>52.216-22        INDEFINITE QUANTITY (OCT 1995)</w:t>
      </w:r>
    </w:p>
    <w:p w14:paraId="5A36D38B" w14:textId="77777777" w:rsidR="00135D86" w:rsidRPr="00535282" w:rsidRDefault="00135D86" w:rsidP="00135D86"/>
    <w:p w14:paraId="045E600E" w14:textId="77777777" w:rsidR="00135D86" w:rsidRPr="00535282" w:rsidRDefault="00135D86" w:rsidP="00135D86">
      <w:r w:rsidRPr="00535282">
        <w:t>            (a)        This is an indefinite-quantity contract for the supplies or services specified, and effective for the period stated, in the Schedule.  The quantities of supplies and services specified in the Schedule are estimates only and are not purchased by this contract.</w:t>
      </w:r>
    </w:p>
    <w:p w14:paraId="3397A36C" w14:textId="77777777" w:rsidR="00135D86" w:rsidRPr="00535282" w:rsidRDefault="00135D86" w:rsidP="00135D86"/>
    <w:p w14:paraId="5B6531C3" w14:textId="77777777" w:rsidR="00135D86" w:rsidRPr="00535282" w:rsidRDefault="00135D86" w:rsidP="00135D86">
      <w:r w:rsidRPr="00535282">
        <w:lastRenderedPageBreak/>
        <w:t>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5432E346" w14:textId="77777777" w:rsidR="00135D86" w:rsidRPr="00535282" w:rsidRDefault="00135D86" w:rsidP="00135D86"/>
    <w:p w14:paraId="3F45E1AD" w14:textId="77777777" w:rsidR="00135D86" w:rsidRPr="00535282" w:rsidRDefault="00135D86" w:rsidP="00135D86">
      <w:r w:rsidRPr="00535282">
        <w:t>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6EF7D3D" w14:textId="77777777" w:rsidR="00135D86" w:rsidRPr="00535282" w:rsidRDefault="00135D86" w:rsidP="00135D86"/>
    <w:p w14:paraId="5CA493BB" w14:textId="7F238662" w:rsidR="00135D86" w:rsidRDefault="00135D86" w:rsidP="00135D86">
      <w:r w:rsidRPr="00535282">
        <w:t>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one year beyond the contract’s effective period.</w:t>
      </w:r>
    </w:p>
    <w:p w14:paraId="10E757D0" w14:textId="162083EF" w:rsidR="007E35D4" w:rsidRDefault="007E35D4" w:rsidP="00135D86"/>
    <w:p w14:paraId="6323E370" w14:textId="77777777" w:rsidR="007E35D4" w:rsidRPr="00EA02B6" w:rsidRDefault="007E35D4" w:rsidP="007E35D4">
      <w:pPr>
        <w:tabs>
          <w:tab w:val="left" w:pos="1170"/>
        </w:tabs>
      </w:pPr>
      <w:r w:rsidRPr="00EA02B6">
        <w:t>52.217-8</w:t>
      </w:r>
      <w:r w:rsidRPr="00EA02B6">
        <w:rPr>
          <w:rFonts w:eastAsia="Batang" w:hint="eastAsia"/>
          <w:lang w:eastAsia="ko-KR"/>
        </w:rPr>
        <w:tab/>
      </w:r>
      <w:r w:rsidRPr="00EA02B6">
        <w:t xml:space="preserve">OPTION TO EXTEND SERVICES (NOV 1999) </w:t>
      </w:r>
    </w:p>
    <w:p w14:paraId="72D931CD" w14:textId="77777777" w:rsidR="007E35D4" w:rsidRPr="00EA02B6" w:rsidRDefault="007E35D4" w:rsidP="007E35D4">
      <w:pPr>
        <w:pStyle w:val="BodyTextIndent"/>
        <w:rPr>
          <w:szCs w:val="24"/>
        </w:rPr>
      </w:pPr>
    </w:p>
    <w:p w14:paraId="115877D1" w14:textId="77777777" w:rsidR="007E35D4" w:rsidRPr="00EA02B6" w:rsidRDefault="007E35D4" w:rsidP="007E35D4">
      <w:pPr>
        <w:pStyle w:val="BodyTextIndent2"/>
        <w:ind w:left="0"/>
        <w:rPr>
          <w:szCs w:val="24"/>
        </w:rPr>
      </w:pPr>
      <w:r w:rsidRPr="00EA02B6">
        <w:rPr>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09F94799" w14:textId="77777777" w:rsidR="007E35D4" w:rsidRPr="00EA02B6" w:rsidRDefault="007E35D4" w:rsidP="007E35D4">
      <w:pPr>
        <w:pStyle w:val="BodyTextIndent2"/>
        <w:ind w:left="0"/>
        <w:rPr>
          <w:szCs w:val="24"/>
        </w:rPr>
      </w:pPr>
    </w:p>
    <w:p w14:paraId="3B3C74AD" w14:textId="77777777" w:rsidR="007E35D4" w:rsidRPr="00EA02B6" w:rsidRDefault="007E35D4" w:rsidP="007E35D4">
      <w:pPr>
        <w:tabs>
          <w:tab w:val="left" w:pos="1170"/>
        </w:tabs>
      </w:pPr>
      <w:r w:rsidRPr="00EA02B6">
        <w:t>52.232-19</w:t>
      </w:r>
      <w:r w:rsidRPr="00EA02B6">
        <w:rPr>
          <w:rFonts w:hint="eastAsia"/>
        </w:rPr>
        <w:tab/>
      </w:r>
      <w:r w:rsidRPr="00EA02B6">
        <w:t>AVAILABILITY OF FUNDS FOR THE NEXT FISCAL YEAR (APR 1984)</w:t>
      </w:r>
    </w:p>
    <w:p w14:paraId="1954DE40" w14:textId="77777777" w:rsidR="007E35D4" w:rsidRPr="00EA02B6" w:rsidRDefault="007E35D4" w:rsidP="007E35D4"/>
    <w:p w14:paraId="67DF0913" w14:textId="77777777" w:rsidR="007E35D4" w:rsidRPr="00EA02B6" w:rsidRDefault="007E35D4" w:rsidP="007E35D4">
      <w:r w:rsidRPr="00EA02B6">
        <w:tab/>
        <w:t>Funds are not presently available for performance under this contract beyond September 30 of the current calendar year.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14:paraId="7872123B" w14:textId="77777777" w:rsidR="007E35D4" w:rsidRPr="00535282" w:rsidRDefault="007E35D4" w:rsidP="00135D86"/>
    <w:p w14:paraId="76295C99" w14:textId="77777777" w:rsidR="00135D86" w:rsidRPr="00535282" w:rsidRDefault="00135D86" w:rsidP="001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eastAsia="ko-KR"/>
        </w:rPr>
      </w:pPr>
    </w:p>
    <w:p w14:paraId="2BD247A7" w14:textId="77777777" w:rsidR="00135D86" w:rsidRPr="00535282" w:rsidRDefault="00135D86" w:rsidP="001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35282">
        <w:rPr>
          <w:color w:val="000000"/>
        </w:rPr>
        <w:t xml:space="preserve">652.232-70  </w:t>
      </w:r>
      <w:r w:rsidRPr="00535282">
        <w:rPr>
          <w:color w:val="000000"/>
        </w:rPr>
        <w:tab/>
        <w:t>PAYMENT SCHEDULE AND INVOICE SUBMISSION (FIXED-PRICE) (AUG 1999)</w:t>
      </w:r>
    </w:p>
    <w:p w14:paraId="3D13A510" w14:textId="77777777" w:rsidR="00135D86" w:rsidRPr="00535282" w:rsidRDefault="00135D86" w:rsidP="001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35282">
        <w:tab/>
        <w:t>(a)</w:t>
      </w:r>
      <w:r w:rsidRPr="00535282">
        <w:rPr>
          <w:lang w:eastAsia="ko-KR"/>
        </w:rPr>
        <w:t xml:space="preserve"> </w:t>
      </w:r>
      <w:r w:rsidRPr="00535282">
        <w:t>General.  The Government shall pay the contractor as full compensation for all work required, performed, and accepted under this contract the firm fixed-price stated in this contract.</w:t>
      </w:r>
    </w:p>
    <w:p w14:paraId="35B03705" w14:textId="77777777" w:rsidR="00135D86" w:rsidRPr="00535282" w:rsidRDefault="00135D86" w:rsidP="00135D86">
      <w:pPr>
        <w:pStyle w:val="BodyText"/>
        <w:ind w:left="720"/>
        <w:rPr>
          <w:szCs w:val="24"/>
          <w:u w:val="none"/>
        </w:rPr>
      </w:pPr>
      <w:r w:rsidRPr="00535282">
        <w:rPr>
          <w:szCs w:val="24"/>
          <w:u w:val="none"/>
        </w:rPr>
        <w:t>(b)</w:t>
      </w:r>
      <w:r w:rsidRPr="00535282">
        <w:rPr>
          <w:szCs w:val="24"/>
          <w:u w:val="none"/>
          <w:lang w:eastAsia="ko-KR"/>
        </w:rPr>
        <w:t xml:space="preserve"> </w:t>
      </w:r>
      <w:r w:rsidRPr="00535282">
        <w:rPr>
          <w:szCs w:val="24"/>
          <w:u w:val="none"/>
        </w:rPr>
        <w:t>Invoice Submission.</w:t>
      </w:r>
      <w:r w:rsidRPr="00535282">
        <w:rPr>
          <w:i/>
          <w:szCs w:val="24"/>
          <w:u w:val="none"/>
        </w:rPr>
        <w:t xml:space="preserve">  </w:t>
      </w:r>
      <w:r w:rsidRPr="00535282">
        <w:rPr>
          <w:szCs w:val="24"/>
          <w:u w:val="none"/>
        </w:rPr>
        <w:t xml:space="preserve">The contractor shall submit invoices in an original and 1 (one) copy to the office identified in Block 18b of the SF-1449.  To constitute a proper invoice, the invoice shall include all the items required by FAR 32.905(e). </w:t>
      </w:r>
      <w:r w:rsidRPr="00535282">
        <w:rPr>
          <w:szCs w:val="24"/>
          <w:u w:val="none"/>
        </w:rPr>
        <w:br/>
      </w:r>
    </w:p>
    <w:p w14:paraId="443B9D59" w14:textId="77777777" w:rsidR="00135D86" w:rsidRPr="00535282" w:rsidRDefault="00135D86" w:rsidP="001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35282">
        <w:lastRenderedPageBreak/>
        <w:tab/>
        <w:t>(c)</w:t>
      </w:r>
      <w:r w:rsidRPr="00535282">
        <w:rPr>
          <w:lang w:eastAsia="ko-KR"/>
        </w:rPr>
        <w:t xml:space="preserve"> </w:t>
      </w:r>
      <w:r w:rsidRPr="00535282">
        <w:t>Contractor Remittance Address</w:t>
      </w:r>
      <w:r w:rsidRPr="00535282">
        <w:rPr>
          <w:i/>
        </w:rPr>
        <w:t>.</w:t>
      </w:r>
      <w:r w:rsidRPr="00535282">
        <w:t xml:space="preserve">  The Government will make payment to the contractor’s address stated on the cover page of this contract, unless a separate remittance address is shown below:</w:t>
      </w:r>
    </w:p>
    <w:p w14:paraId="3E1033B4" w14:textId="77777777" w:rsidR="00135D86" w:rsidRPr="00535282" w:rsidRDefault="00135D86" w:rsidP="001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135D86" w:rsidRPr="00535282" w14:paraId="1C86BA68" w14:textId="77777777" w:rsidTr="00245F37">
        <w:tc>
          <w:tcPr>
            <w:tcW w:w="7920" w:type="dxa"/>
            <w:shd w:val="clear" w:color="auto" w:fill="auto"/>
          </w:tcPr>
          <w:p w14:paraId="0E9C481A" w14:textId="77777777" w:rsidR="00135D86" w:rsidRPr="00535282" w:rsidRDefault="00135D86" w:rsidP="00245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135D86" w:rsidRPr="00535282" w14:paraId="4A3645AF" w14:textId="77777777" w:rsidTr="00245F37">
        <w:tc>
          <w:tcPr>
            <w:tcW w:w="7920" w:type="dxa"/>
            <w:shd w:val="clear" w:color="auto" w:fill="auto"/>
          </w:tcPr>
          <w:p w14:paraId="77A9DAA8" w14:textId="77777777" w:rsidR="00135D86" w:rsidRPr="00535282" w:rsidRDefault="00135D86" w:rsidP="00245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135D86" w:rsidRPr="00535282" w14:paraId="14D35203" w14:textId="77777777" w:rsidTr="00245F37">
        <w:tc>
          <w:tcPr>
            <w:tcW w:w="7920" w:type="dxa"/>
            <w:shd w:val="clear" w:color="auto" w:fill="auto"/>
          </w:tcPr>
          <w:p w14:paraId="1F1C1EB9" w14:textId="77777777" w:rsidR="00135D86" w:rsidRPr="00535282" w:rsidRDefault="00135D86" w:rsidP="00245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09FDF66A" w14:textId="77777777" w:rsidR="00135D86" w:rsidRPr="00535282" w:rsidRDefault="00135D86" w:rsidP="001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E2F242" w14:textId="77777777" w:rsidR="00135D86" w:rsidRPr="00535282" w:rsidRDefault="00135D86" w:rsidP="00135D86">
      <w:pPr>
        <w:rPr>
          <w:lang w:eastAsia="ko-KR"/>
        </w:rPr>
      </w:pPr>
    </w:p>
    <w:p w14:paraId="1374BF32" w14:textId="77777777" w:rsidR="00135D86" w:rsidRPr="00535282" w:rsidRDefault="00135D86" w:rsidP="00135D86">
      <w:pPr>
        <w:rPr>
          <w:color w:val="000000"/>
        </w:rPr>
      </w:pPr>
      <w:r w:rsidRPr="00535282">
        <w:rPr>
          <w:color w:val="000000"/>
        </w:rPr>
        <w:t xml:space="preserve">652.242-70 </w:t>
      </w:r>
      <w:r w:rsidRPr="00535282">
        <w:rPr>
          <w:color w:val="000000"/>
        </w:rPr>
        <w:tab/>
        <w:t>CONTRACTING OFFICER'S REPRESENTATIVE (COR) AUG 1999)</w:t>
      </w:r>
    </w:p>
    <w:p w14:paraId="00D7A654" w14:textId="77777777" w:rsidR="00135D86" w:rsidRPr="00535282" w:rsidRDefault="00135D86" w:rsidP="00135D86"/>
    <w:p w14:paraId="6C148ABA" w14:textId="77777777" w:rsidR="00135D86" w:rsidRPr="00535282" w:rsidRDefault="00135D86" w:rsidP="00135D86">
      <w:pPr>
        <w:ind w:left="720" w:hanging="720"/>
      </w:pPr>
      <w:r w:rsidRPr="00535282">
        <w:tab/>
        <w:t>(a)</w:t>
      </w:r>
      <w:r w:rsidRPr="00535282">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6B1AF3D6" w14:textId="6D79CA7E" w:rsidR="00135D86" w:rsidRPr="00535282" w:rsidRDefault="00135D86" w:rsidP="00135D86">
      <w:pPr>
        <w:rPr>
          <w:lang w:eastAsia="ko-KR"/>
        </w:rPr>
      </w:pPr>
      <w:r w:rsidRPr="00535282">
        <w:rPr>
          <w:lang w:eastAsia="ko-KR"/>
        </w:rPr>
        <w:tab/>
      </w:r>
    </w:p>
    <w:p w14:paraId="15207A38" w14:textId="77777777" w:rsidR="005C72C0" w:rsidRDefault="00135D86" w:rsidP="006D7B0A">
      <w:r w:rsidRPr="00535282">
        <w:tab/>
        <w:t>(b)</w:t>
      </w:r>
      <w:r w:rsidRPr="00535282">
        <w:tab/>
        <w:t xml:space="preserve">The COR for this contract is </w:t>
      </w:r>
      <w:r w:rsidRPr="00535282">
        <w:rPr>
          <w:lang w:eastAsia="ko-KR"/>
        </w:rPr>
        <w:t>the</w:t>
      </w:r>
      <w:r w:rsidR="006D7B0A" w:rsidRPr="006D7B0A">
        <w:t xml:space="preserve"> </w:t>
      </w:r>
      <w:r w:rsidR="006D7B0A" w:rsidRPr="002131FE">
        <w:t xml:space="preserve">Office Management Specialist (OMS) of the </w:t>
      </w:r>
      <w:r w:rsidR="005C72C0">
        <w:t xml:space="preserve">   </w:t>
      </w:r>
    </w:p>
    <w:p w14:paraId="03015AD5" w14:textId="1B473A80" w:rsidR="006D7B0A" w:rsidRPr="00EA02B6" w:rsidRDefault="005C72C0" w:rsidP="006D7B0A">
      <w:pPr>
        <w:rPr>
          <w:b/>
          <w:bCs/>
          <w:i/>
          <w:iCs/>
        </w:rPr>
      </w:pPr>
      <w:r>
        <w:t xml:space="preserve">            </w:t>
      </w:r>
      <w:r w:rsidR="006D7B0A" w:rsidRPr="002131FE">
        <w:t>Information Management Office</w:t>
      </w:r>
      <w:r w:rsidR="006D7B0A" w:rsidRPr="00EA02B6">
        <w:t>.</w:t>
      </w:r>
    </w:p>
    <w:p w14:paraId="04093E46" w14:textId="66065EF0" w:rsidR="00135D86" w:rsidRPr="00535282" w:rsidRDefault="00135D86" w:rsidP="00135D86">
      <w:r w:rsidRPr="00535282">
        <w:rPr>
          <w:lang w:eastAsia="ko-KR"/>
        </w:rPr>
        <w:t>.</w:t>
      </w:r>
    </w:p>
    <w:p w14:paraId="71A6BBB3" w14:textId="77777777" w:rsidR="00135D86" w:rsidRPr="00535282" w:rsidRDefault="00135D86" w:rsidP="00135D86">
      <w:pPr>
        <w:tabs>
          <w:tab w:val="left" w:pos="0"/>
        </w:tabs>
        <w:suppressAutoHyphens/>
        <w:rPr>
          <w:lang w:eastAsia="ko-KR"/>
        </w:rPr>
      </w:pPr>
    </w:p>
    <w:p w14:paraId="247BABAE" w14:textId="77777777" w:rsidR="00135D86" w:rsidRPr="00535282" w:rsidRDefault="00135D86" w:rsidP="00135D86">
      <w:pPr>
        <w:pStyle w:val="BodyText"/>
        <w:tabs>
          <w:tab w:val="left" w:pos="-720"/>
        </w:tabs>
        <w:rPr>
          <w:szCs w:val="24"/>
          <w:u w:val="none"/>
          <w:lang w:val="en"/>
        </w:rPr>
      </w:pPr>
      <w:r w:rsidRPr="00535282">
        <w:rPr>
          <w:szCs w:val="24"/>
          <w:u w:val="none"/>
          <w:lang w:val="en"/>
        </w:rPr>
        <w:t xml:space="preserve">652.242-73  </w:t>
      </w:r>
      <w:r w:rsidRPr="00535282">
        <w:rPr>
          <w:szCs w:val="24"/>
          <w:u w:val="none"/>
          <w:lang w:val="en"/>
        </w:rPr>
        <w:tab/>
        <w:t xml:space="preserve">AUTHORIZATION AND PERFORMANCE (AUG 1999) </w:t>
      </w:r>
    </w:p>
    <w:p w14:paraId="3775EA2F" w14:textId="77777777" w:rsidR="00135D86" w:rsidRPr="00535282" w:rsidRDefault="00135D86" w:rsidP="00135D86"/>
    <w:p w14:paraId="41A5DADA" w14:textId="77777777" w:rsidR="00135D86" w:rsidRPr="00535282" w:rsidRDefault="00135D86" w:rsidP="00C0122F">
      <w:pPr>
        <w:pStyle w:val="ListParagraph"/>
        <w:numPr>
          <w:ilvl w:val="0"/>
          <w:numId w:val="13"/>
        </w:numPr>
        <w:rPr>
          <w:rFonts w:ascii="Times New Roman" w:hAnsi="Times New Roman"/>
          <w:sz w:val="24"/>
          <w:szCs w:val="24"/>
          <w:lang w:eastAsia="ko-KR"/>
        </w:rPr>
      </w:pPr>
      <w:r w:rsidRPr="00535282">
        <w:rPr>
          <w:rFonts w:ascii="Times New Roman" w:hAnsi="Times New Roman"/>
          <w:sz w:val="24"/>
          <w:szCs w:val="24"/>
        </w:rPr>
        <w:t>The contractor warrants the following:</w:t>
      </w:r>
    </w:p>
    <w:p w14:paraId="12C9A581" w14:textId="77777777" w:rsidR="00135D86" w:rsidRPr="00535282" w:rsidRDefault="00135D86" w:rsidP="00135D86">
      <w:pPr>
        <w:ind w:left="720"/>
      </w:pPr>
      <w:r w:rsidRPr="00535282">
        <w:br/>
      </w:r>
      <w:r w:rsidRPr="00535282">
        <w:tab/>
        <w:t xml:space="preserve">(1)  That is has obtained authorization to operate and do business in the country or </w:t>
      </w:r>
    </w:p>
    <w:p w14:paraId="5CDF0434" w14:textId="77777777" w:rsidR="00135D86" w:rsidRPr="00535282" w:rsidRDefault="00135D86" w:rsidP="00135D86">
      <w:r w:rsidRPr="00535282">
        <w:tab/>
      </w:r>
      <w:r w:rsidRPr="00535282">
        <w:tab/>
        <w:t>countries in which this contract will be performed;</w:t>
      </w:r>
      <w:r w:rsidRPr="00535282">
        <w:br/>
      </w:r>
      <w:r w:rsidRPr="00535282">
        <w:tab/>
      </w:r>
      <w:r w:rsidRPr="00535282">
        <w:tab/>
        <w:t xml:space="preserve">(2)  That is has obtained all necessary licenses and permits required to perform </w:t>
      </w:r>
    </w:p>
    <w:p w14:paraId="72B11D86" w14:textId="77777777" w:rsidR="00135D86" w:rsidRPr="00535282" w:rsidRDefault="00135D86" w:rsidP="00135D86">
      <w:r w:rsidRPr="00535282">
        <w:tab/>
      </w:r>
      <w:r w:rsidRPr="00535282">
        <w:tab/>
        <w:t>this contract; and,</w:t>
      </w:r>
      <w:r w:rsidRPr="00535282">
        <w:br/>
      </w:r>
      <w:r w:rsidRPr="00535282">
        <w:tab/>
      </w:r>
      <w:r w:rsidRPr="00535282">
        <w:tab/>
        <w:t xml:space="preserve">(3)  That it shall comply fully with all laws, decrees, labor standards, and </w:t>
      </w:r>
    </w:p>
    <w:p w14:paraId="0FC68755" w14:textId="77777777" w:rsidR="00135D86" w:rsidRPr="00535282" w:rsidRDefault="00135D86" w:rsidP="00135D86">
      <w:r w:rsidRPr="00535282">
        <w:tab/>
      </w:r>
      <w:r w:rsidRPr="00535282">
        <w:tab/>
        <w:t>regulations of said country or countries during the performance of this contract.</w:t>
      </w:r>
      <w:r w:rsidRPr="00535282">
        <w:br/>
      </w:r>
    </w:p>
    <w:p w14:paraId="4E427FDA" w14:textId="77777777" w:rsidR="00135D86" w:rsidRPr="00535282" w:rsidRDefault="00135D86" w:rsidP="00135D86">
      <w:r w:rsidRPr="00535282">
        <w:tab/>
        <w:t xml:space="preserve">(b)  If the party actually performing the work will be a subcontractor or joint venture </w:t>
      </w:r>
    </w:p>
    <w:p w14:paraId="682F9BF8" w14:textId="77777777" w:rsidR="00135D86" w:rsidRPr="00535282" w:rsidRDefault="00135D86" w:rsidP="00135D86">
      <w:r w:rsidRPr="00535282">
        <w:tab/>
        <w:t xml:space="preserve">partner, then such subcontractor or joint venture partner agrees to the requirements of </w:t>
      </w:r>
    </w:p>
    <w:p w14:paraId="057F67C4" w14:textId="77777777" w:rsidR="00135D86" w:rsidRPr="00535282" w:rsidRDefault="00135D86" w:rsidP="00135D86">
      <w:r w:rsidRPr="00535282">
        <w:tab/>
        <w:t>paragraph (a) of this clause.</w:t>
      </w:r>
    </w:p>
    <w:p w14:paraId="03BC888C" w14:textId="77777777" w:rsidR="00135D86" w:rsidRPr="00535282" w:rsidRDefault="00135D86" w:rsidP="00135D86">
      <w:pPr>
        <w:tabs>
          <w:tab w:val="left" w:pos="-720"/>
        </w:tabs>
        <w:rPr>
          <w:color w:val="000000"/>
        </w:rPr>
      </w:pPr>
    </w:p>
    <w:p w14:paraId="72CF1B21" w14:textId="77777777" w:rsidR="00135D86" w:rsidRPr="004A6E58" w:rsidRDefault="00135D86" w:rsidP="00135D86">
      <w:pPr>
        <w:tabs>
          <w:tab w:val="left" w:pos="-720"/>
        </w:tabs>
        <w:rPr>
          <w:color w:val="000000"/>
          <w:u w:val="single"/>
          <w:lang w:val="x-none"/>
        </w:rPr>
      </w:pPr>
    </w:p>
    <w:p w14:paraId="0E50AAA4" w14:textId="77777777" w:rsidR="00135D86" w:rsidRPr="004A6E58" w:rsidRDefault="00135D86" w:rsidP="00135D86">
      <w:pPr>
        <w:tabs>
          <w:tab w:val="left" w:pos="-720"/>
        </w:tabs>
        <w:rPr>
          <w:color w:val="000000"/>
        </w:rPr>
      </w:pPr>
    </w:p>
    <w:p w14:paraId="47AF0D8D" w14:textId="77777777" w:rsidR="00135D86" w:rsidRPr="00BF61D8" w:rsidRDefault="00135D86" w:rsidP="00135D86">
      <w:pPr>
        <w:ind w:right="-540"/>
        <w:jc w:val="center"/>
        <w:rPr>
          <w:b/>
        </w:rPr>
      </w:pPr>
      <w:r>
        <w:rPr>
          <w:b/>
        </w:rPr>
        <w:br w:type="page"/>
      </w:r>
      <w:r w:rsidRPr="00BF61D8">
        <w:rPr>
          <w:b/>
        </w:rPr>
        <w:lastRenderedPageBreak/>
        <w:t>SECTION 3 - SOLICITATION PROVISIONS</w:t>
      </w:r>
    </w:p>
    <w:p w14:paraId="21A7A800" w14:textId="77777777" w:rsidR="00135D86" w:rsidRDefault="00135D86" w:rsidP="00135D86">
      <w:pPr>
        <w:tabs>
          <w:tab w:val="left" w:pos="0"/>
        </w:tabs>
        <w:suppressAutoHyphens/>
        <w:rPr>
          <w:b/>
          <w:lang w:eastAsia="ko-KR"/>
        </w:rPr>
      </w:pPr>
    </w:p>
    <w:p w14:paraId="37E4D04E" w14:textId="77777777" w:rsidR="00135D86" w:rsidRDefault="00135D86" w:rsidP="00135D86">
      <w:pPr>
        <w:tabs>
          <w:tab w:val="left" w:pos="0"/>
        </w:tabs>
        <w:suppressAutoHyphens/>
        <w:rPr>
          <w:b/>
          <w:lang w:eastAsia="ko-KR"/>
        </w:rPr>
      </w:pPr>
    </w:p>
    <w:p w14:paraId="6018250A" w14:textId="51C3FC8A" w:rsidR="00135D86" w:rsidRPr="004A6E58" w:rsidRDefault="00135D86" w:rsidP="00135D86">
      <w:pPr>
        <w:tabs>
          <w:tab w:val="left" w:pos="-720"/>
        </w:tabs>
        <w:rPr>
          <w:color w:val="000000"/>
          <w:lang w:val="x-none" w:eastAsia="x-none"/>
        </w:rPr>
      </w:pPr>
      <w:r w:rsidRPr="004A6E58">
        <w:rPr>
          <w:rFonts w:eastAsia="Batang"/>
          <w:color w:val="000000"/>
          <w:lang w:val="x-none" w:eastAsia="x-none"/>
        </w:rPr>
        <w:t>52.212-1</w:t>
      </w:r>
      <w:r w:rsidRPr="004A6E58">
        <w:rPr>
          <w:color w:val="000000"/>
          <w:lang w:val="x-none"/>
        </w:rPr>
        <w:t xml:space="preserve"> </w:t>
      </w:r>
      <w:r w:rsidRPr="004A6E58">
        <w:rPr>
          <w:rFonts w:eastAsia="Batang"/>
          <w:color w:val="000000"/>
          <w:lang w:eastAsia="x-none"/>
        </w:rPr>
        <w:tab/>
      </w:r>
      <w:r w:rsidRPr="004A6E58">
        <w:rPr>
          <w:rFonts w:eastAsia="Batang"/>
          <w:color w:val="000000"/>
          <w:lang w:val="x-none" w:eastAsia="x-none"/>
        </w:rPr>
        <w:t>INSTRUCTIONS TO OFFERORS -- COMMERCIAL ITEMS</w:t>
      </w:r>
      <w:r w:rsidRPr="004A6E58">
        <w:rPr>
          <w:color w:val="000000"/>
          <w:lang w:val="x-none"/>
        </w:rPr>
        <w:t xml:space="preserve"> (</w:t>
      </w:r>
      <w:r w:rsidR="006172C7">
        <w:rPr>
          <w:color w:val="000000"/>
          <w:lang w:val="x-none"/>
        </w:rPr>
        <w:t>NOV</w:t>
      </w:r>
      <w:r w:rsidRPr="00120207">
        <w:t xml:space="preserve"> 202</w:t>
      </w:r>
      <w:r w:rsidR="006172C7">
        <w:t>1</w:t>
      </w:r>
      <w:r w:rsidRPr="004A6E58">
        <w:rPr>
          <w:color w:val="000000"/>
          <w:lang w:val="x-none"/>
        </w:rPr>
        <w:t>)</w:t>
      </w:r>
      <w:r w:rsidRPr="004A6E58">
        <w:rPr>
          <w:rFonts w:eastAsia="Batang"/>
          <w:color w:val="000000"/>
          <w:lang w:val="x-none" w:eastAsia="x-none"/>
        </w:rPr>
        <w:t xml:space="preserve">, </w:t>
      </w:r>
      <w:r w:rsidRPr="004A6E58">
        <w:rPr>
          <w:rFonts w:eastAsia="Batang"/>
          <w:color w:val="000000"/>
          <w:lang w:eastAsia="x-none"/>
        </w:rPr>
        <w:t xml:space="preserve">is incorporated by reference </w:t>
      </w:r>
      <w:r w:rsidRPr="004A6E58">
        <w:rPr>
          <w:rFonts w:eastAsia="Batang"/>
          <w:color w:val="000000"/>
          <w:lang w:val="x-none" w:eastAsia="x-none"/>
        </w:rPr>
        <w:t>(</w:t>
      </w:r>
      <w:r w:rsidRPr="004A6E58">
        <w:rPr>
          <w:rFonts w:eastAsia="Batang"/>
          <w:color w:val="000000"/>
          <w:lang w:eastAsia="x-none"/>
        </w:rPr>
        <w:t>see SF-1449, Block 27A</w:t>
      </w:r>
      <w:r w:rsidRPr="004A6E58">
        <w:rPr>
          <w:rFonts w:eastAsia="Batang"/>
          <w:color w:val="000000"/>
          <w:lang w:val="x-none" w:eastAsia="x-none"/>
        </w:rPr>
        <w:t>)</w:t>
      </w:r>
    </w:p>
    <w:p w14:paraId="1951CF45" w14:textId="77777777" w:rsidR="00135D86" w:rsidRPr="004A6E58" w:rsidRDefault="00135D86" w:rsidP="00135D86">
      <w:pPr>
        <w:tabs>
          <w:tab w:val="left" w:pos="-720"/>
        </w:tabs>
        <w:jc w:val="both"/>
        <w:rPr>
          <w:rFonts w:eastAsia="Batang"/>
          <w:color w:val="000000"/>
          <w:lang w:eastAsia="ko-KR"/>
        </w:rPr>
      </w:pPr>
    </w:p>
    <w:p w14:paraId="72894D59" w14:textId="77777777" w:rsidR="00135D86" w:rsidRPr="004A6E58" w:rsidRDefault="00135D86" w:rsidP="00135D86">
      <w:pPr>
        <w:tabs>
          <w:tab w:val="left" w:pos="-720"/>
        </w:tabs>
        <w:jc w:val="center"/>
        <w:rPr>
          <w:rFonts w:eastAsia="Batang"/>
          <w:color w:val="000000"/>
        </w:rPr>
      </w:pPr>
      <w:r w:rsidRPr="004A6E58">
        <w:rPr>
          <w:rFonts w:eastAsia="Batang"/>
          <w:color w:val="000000"/>
        </w:rPr>
        <w:t>ADDENDUM TO 52.212-1</w:t>
      </w:r>
    </w:p>
    <w:p w14:paraId="186953E2" w14:textId="77777777" w:rsidR="00135D86" w:rsidRPr="004A6E58" w:rsidRDefault="00135D86" w:rsidP="00135D86">
      <w:pPr>
        <w:tabs>
          <w:tab w:val="left" w:pos="-720"/>
          <w:tab w:val="left" w:pos="0"/>
        </w:tabs>
        <w:suppressAutoHyphens/>
        <w:rPr>
          <w:rFonts w:eastAsia="Batang"/>
          <w:b/>
          <w:i/>
          <w:iCs/>
          <w:color w:val="000000"/>
          <w:lang w:val="x-none" w:eastAsia="x-none"/>
        </w:rPr>
      </w:pPr>
    </w:p>
    <w:p w14:paraId="1BC3C505" w14:textId="77777777" w:rsidR="00135D86" w:rsidRPr="004A6E58" w:rsidRDefault="00135D86" w:rsidP="00135D86">
      <w:pPr>
        <w:tabs>
          <w:tab w:val="left" w:pos="-720"/>
        </w:tabs>
        <w:rPr>
          <w:rFonts w:eastAsia="Batang"/>
          <w:color w:val="000000"/>
          <w:lang w:eastAsia="ko-KR"/>
        </w:rPr>
      </w:pPr>
      <w:r w:rsidRPr="004A6E58">
        <w:rPr>
          <w:rFonts w:eastAsia="Batang"/>
          <w:color w:val="000000"/>
        </w:rPr>
        <w:tab/>
      </w:r>
      <w:r w:rsidRPr="004A6E58">
        <w:rPr>
          <w:rFonts w:eastAsia="Batang"/>
          <w:color w:val="000000"/>
          <w:u w:val="single"/>
        </w:rPr>
        <w:t>Summary of Instructions</w:t>
      </w:r>
      <w:r w:rsidRPr="004A6E58">
        <w:rPr>
          <w:rFonts w:eastAsia="Batang"/>
          <w:color w:val="000000"/>
        </w:rPr>
        <w:t>.  Each offer must consist of the following:</w:t>
      </w:r>
    </w:p>
    <w:p w14:paraId="406A01F8" w14:textId="77777777" w:rsidR="00135D86" w:rsidRPr="004A6E58" w:rsidRDefault="00135D86" w:rsidP="00135D86">
      <w:pPr>
        <w:tabs>
          <w:tab w:val="left" w:pos="-720"/>
        </w:tabs>
        <w:rPr>
          <w:rFonts w:eastAsia="Batang"/>
          <w:color w:val="000000"/>
        </w:rPr>
      </w:pPr>
    </w:p>
    <w:p w14:paraId="3DDA66ED" w14:textId="77777777" w:rsidR="00135D86" w:rsidRPr="004A6E58" w:rsidRDefault="00135D86" w:rsidP="00135D86">
      <w:pPr>
        <w:rPr>
          <w:rFonts w:eastAsia="Batang"/>
          <w:color w:val="000000"/>
        </w:rPr>
      </w:pPr>
      <w:r w:rsidRPr="004A6E58">
        <w:rPr>
          <w:rFonts w:eastAsia="Batang"/>
          <w:color w:val="000000"/>
          <w:lang w:val="x-none" w:eastAsia="x-none"/>
        </w:rPr>
        <w:t>A.1.</w:t>
      </w:r>
      <w:r w:rsidRPr="004A6E58">
        <w:rPr>
          <w:rFonts w:eastAsia="Batang"/>
          <w:color w:val="000000"/>
          <w:lang w:val="x-none" w:eastAsia="x-none"/>
        </w:rPr>
        <w:tab/>
        <w:t xml:space="preserve">A completed solicitation, in which the SF-1449 cover page (blocks 12, 17, 19-24, and 30 as appropriate), and </w:t>
      </w:r>
      <w:r w:rsidRPr="004A6E58">
        <w:rPr>
          <w:rFonts w:eastAsia="Batang"/>
          <w:color w:val="000000"/>
          <w:sz w:val="22"/>
          <w:szCs w:val="22"/>
        </w:rPr>
        <w:t>Section 1 has been filled out</w:t>
      </w:r>
      <w:r w:rsidRPr="004A6E58">
        <w:rPr>
          <w:rFonts w:eastAsia="Batang"/>
          <w:color w:val="000000"/>
        </w:rPr>
        <w:t>, and a completed Section 5.</w:t>
      </w:r>
    </w:p>
    <w:p w14:paraId="7EAB7826" w14:textId="77777777" w:rsidR="00135D86" w:rsidRPr="004A6E58" w:rsidRDefault="00135D86" w:rsidP="00135D86">
      <w:pPr>
        <w:tabs>
          <w:tab w:val="left" w:pos="-720"/>
          <w:tab w:val="left" w:pos="0"/>
        </w:tabs>
        <w:suppressAutoHyphens/>
        <w:rPr>
          <w:color w:val="000000"/>
        </w:rPr>
      </w:pPr>
      <w:r w:rsidRPr="004A6E58">
        <w:rPr>
          <w:color w:val="000000"/>
        </w:rPr>
        <w:tab/>
      </w:r>
    </w:p>
    <w:p w14:paraId="132D32C8" w14:textId="77777777" w:rsidR="00135D86" w:rsidRPr="004A6E58" w:rsidRDefault="00135D86" w:rsidP="00135D86">
      <w:pPr>
        <w:tabs>
          <w:tab w:val="left" w:pos="0"/>
        </w:tabs>
        <w:rPr>
          <w:rFonts w:eastAsia="Batang"/>
          <w:lang w:eastAsia="ko-KR"/>
        </w:rPr>
      </w:pPr>
      <w:r w:rsidRPr="004A6E58">
        <w:rPr>
          <w:rFonts w:eastAsia="Batang"/>
          <w:lang w:eastAsia="ko-KR"/>
        </w:rPr>
        <w:t xml:space="preserve">Only the electronic submission of the quotation will be accepted.  Please submit your quotation addressed only </w:t>
      </w:r>
      <w:r w:rsidRPr="00E202D4">
        <w:rPr>
          <w:rFonts w:eastAsia="Batang"/>
          <w:color w:val="000000"/>
          <w:lang w:eastAsia="ko-KR"/>
        </w:rPr>
        <w:t xml:space="preserve">to the Contracting Officer, by email at </w:t>
      </w:r>
      <w:hyperlink r:id="rId225" w:history="1">
        <w:r w:rsidRPr="00E202D4">
          <w:rPr>
            <w:rFonts w:hint="eastAsia"/>
            <w:snapToGrid w:val="0"/>
            <w:color w:val="000000"/>
            <w:u w:val="single"/>
            <w:lang w:eastAsia="ko-KR"/>
          </w:rPr>
          <w:t>SeoulProposals@state.gov</w:t>
        </w:r>
      </w:hyperlink>
      <w:r w:rsidRPr="00E202D4">
        <w:rPr>
          <w:rFonts w:eastAsia="Batang"/>
          <w:color w:val="000000"/>
          <w:lang w:eastAsia="ko-KR"/>
        </w:rPr>
        <w:t>.   It</w:t>
      </w:r>
      <w:r w:rsidRPr="004A6E58">
        <w:rPr>
          <w:rFonts w:eastAsia="Batang"/>
          <w:lang w:eastAsia="ko-KR"/>
        </w:rPr>
        <w:t xml:space="preserve">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  Please separate the technical quotation from the pricing information as well as the Section 5 information.   </w:t>
      </w:r>
    </w:p>
    <w:p w14:paraId="4801E890" w14:textId="77777777" w:rsidR="00135D86" w:rsidRPr="004A6E58" w:rsidRDefault="00135D86" w:rsidP="00135D86">
      <w:pPr>
        <w:rPr>
          <w:rFonts w:eastAsia="Batang"/>
        </w:rPr>
      </w:pPr>
    </w:p>
    <w:p w14:paraId="0C43C836" w14:textId="77777777" w:rsidR="00135D86" w:rsidRPr="004A6E58" w:rsidRDefault="00135D86" w:rsidP="00135D86">
      <w:pPr>
        <w:rPr>
          <w:rFonts w:eastAsia="Batang"/>
        </w:rPr>
      </w:pPr>
      <w:r w:rsidRPr="004A6E58">
        <w:rPr>
          <w:rFonts w:eastAsia="Batang" w:hint="eastAsia"/>
          <w:lang w:eastAsia="ko-KR"/>
        </w:rPr>
        <w:t>A.</w:t>
      </w:r>
      <w:r w:rsidRPr="004A6E58">
        <w:rPr>
          <w:rFonts w:eastAsia="Batang"/>
        </w:rPr>
        <w:t xml:space="preserve">2. </w:t>
      </w:r>
      <w:r w:rsidRPr="004A6E58">
        <w:rPr>
          <w:rFonts w:eastAsia="Batang"/>
          <w:snapToGrid w:val="0"/>
        </w:rPr>
        <w:t>Information demonstrating the quoter’s ability to perform and meet the solicitation requirement, including, at a minimum</w:t>
      </w:r>
      <w:r w:rsidRPr="004A6E58">
        <w:rPr>
          <w:rFonts w:eastAsia="Batang"/>
        </w:rPr>
        <w:t>:</w:t>
      </w:r>
    </w:p>
    <w:p w14:paraId="1F6488AD" w14:textId="77777777" w:rsidR="00135D86" w:rsidRPr="004A6E58" w:rsidRDefault="00135D86" w:rsidP="00135D86">
      <w:pPr>
        <w:rPr>
          <w:rFonts w:eastAsia="Batang"/>
          <w:color w:val="000000"/>
        </w:rPr>
      </w:pPr>
    </w:p>
    <w:p w14:paraId="6EDC0C24" w14:textId="77777777" w:rsidR="00135D86" w:rsidRPr="004A6E58" w:rsidRDefault="00135D86" w:rsidP="00C0122F">
      <w:pPr>
        <w:numPr>
          <w:ilvl w:val="0"/>
          <w:numId w:val="11"/>
        </w:numPr>
        <w:tabs>
          <w:tab w:val="left" w:pos="1080"/>
        </w:tabs>
        <w:ind w:left="0" w:firstLine="0"/>
        <w:rPr>
          <w:snapToGrid w:val="0"/>
          <w:color w:val="000000"/>
        </w:rPr>
      </w:pPr>
      <w:r w:rsidRPr="004A6E58">
        <w:rPr>
          <w:snapToGrid w:val="0"/>
          <w:color w:val="000000"/>
        </w:rPr>
        <w:t xml:space="preserve">Provide the </w:t>
      </w:r>
      <w:r>
        <w:rPr>
          <w:snapToGrid w:val="0"/>
          <w:color w:val="000000"/>
        </w:rPr>
        <w:t>name</w:t>
      </w:r>
      <w:r w:rsidRPr="004A6E58">
        <w:rPr>
          <w:snapToGrid w:val="0"/>
          <w:color w:val="000000"/>
        </w:rPr>
        <w:t xml:space="preserve"> of a project manager (or other lia</w:t>
      </w:r>
      <w:r w:rsidRPr="004A6E58">
        <w:rPr>
          <w:rFonts w:hint="eastAsia"/>
          <w:snapToGrid w:val="0"/>
          <w:color w:val="000000"/>
          <w:lang w:eastAsia="ko-KR"/>
        </w:rPr>
        <w:t>i</w:t>
      </w:r>
      <w:r w:rsidRPr="004A6E58">
        <w:rPr>
          <w:snapToGrid w:val="0"/>
          <w:color w:val="000000"/>
        </w:rPr>
        <w:t xml:space="preserve">son </w:t>
      </w:r>
      <w:r w:rsidRPr="004A6E58">
        <w:rPr>
          <w:rFonts w:hint="eastAsia"/>
          <w:snapToGrid w:val="0"/>
          <w:color w:val="000000"/>
          <w:lang w:eastAsia="ko-KR"/>
        </w:rPr>
        <w:t>to the Embassy), s</w:t>
      </w:r>
      <w:r w:rsidRPr="004A6E58">
        <w:rPr>
          <w:snapToGrid w:val="0"/>
          <w:color w:val="000000"/>
        </w:rPr>
        <w:t>pecifically confirm</w:t>
      </w:r>
      <w:r w:rsidRPr="004A6E58">
        <w:rPr>
          <w:rFonts w:hint="eastAsia"/>
          <w:snapToGrid w:val="0"/>
          <w:color w:val="000000"/>
          <w:lang w:eastAsia="ko-KR"/>
        </w:rPr>
        <w:t xml:space="preserve">ing </w:t>
      </w:r>
      <w:r w:rsidRPr="004A6E58">
        <w:rPr>
          <w:snapToGrid w:val="0"/>
          <w:color w:val="000000"/>
        </w:rPr>
        <w:t xml:space="preserve">that </w:t>
      </w:r>
      <w:r w:rsidRPr="004A6E58">
        <w:rPr>
          <w:rFonts w:hint="eastAsia"/>
          <w:snapToGrid w:val="0"/>
          <w:color w:val="000000"/>
          <w:lang w:eastAsia="ko-KR"/>
        </w:rPr>
        <w:t xml:space="preserve">he/she </w:t>
      </w:r>
      <w:r w:rsidRPr="004A6E58">
        <w:rPr>
          <w:snapToGrid w:val="0"/>
          <w:color w:val="000000"/>
        </w:rPr>
        <w:t>speak</w:t>
      </w:r>
      <w:r w:rsidRPr="004A6E58">
        <w:rPr>
          <w:rFonts w:hint="eastAsia"/>
          <w:snapToGrid w:val="0"/>
          <w:color w:val="000000"/>
          <w:lang w:eastAsia="ko-KR"/>
        </w:rPr>
        <w:t>s</w:t>
      </w:r>
      <w:r w:rsidRPr="004A6E58">
        <w:rPr>
          <w:snapToGrid w:val="0"/>
          <w:color w:val="000000"/>
        </w:rPr>
        <w:t>, understand</w:t>
      </w:r>
      <w:r w:rsidRPr="004A6E58">
        <w:rPr>
          <w:rFonts w:hint="eastAsia"/>
          <w:snapToGrid w:val="0"/>
          <w:color w:val="000000"/>
          <w:lang w:eastAsia="ko-KR"/>
        </w:rPr>
        <w:t>s</w:t>
      </w:r>
      <w:r w:rsidRPr="004A6E58">
        <w:rPr>
          <w:snapToGrid w:val="0"/>
          <w:color w:val="000000"/>
        </w:rPr>
        <w:t xml:space="preserve"> and write</w:t>
      </w:r>
      <w:r w:rsidRPr="004A6E58">
        <w:rPr>
          <w:rFonts w:hint="eastAsia"/>
          <w:snapToGrid w:val="0"/>
          <w:color w:val="000000"/>
          <w:lang w:eastAsia="ko-KR"/>
        </w:rPr>
        <w:t>s</w:t>
      </w:r>
      <w:r w:rsidRPr="004A6E58">
        <w:rPr>
          <w:snapToGrid w:val="0"/>
          <w:color w:val="000000"/>
        </w:rPr>
        <w:t xml:space="preserve"> English and Korean</w:t>
      </w:r>
      <w:r w:rsidRPr="004A6E58">
        <w:rPr>
          <w:rFonts w:hint="eastAsia"/>
          <w:snapToGrid w:val="0"/>
          <w:color w:val="000000"/>
          <w:lang w:eastAsia="ko-KR"/>
        </w:rPr>
        <w:t xml:space="preserve"> to perform his/her duties satisfactorily.  </w:t>
      </w:r>
    </w:p>
    <w:p w14:paraId="0ACAC33B" w14:textId="77777777" w:rsidR="00135D86" w:rsidRPr="004A6E58" w:rsidRDefault="00135D86" w:rsidP="00135D86">
      <w:pPr>
        <w:tabs>
          <w:tab w:val="left" w:pos="1080"/>
        </w:tabs>
        <w:rPr>
          <w:snapToGrid w:val="0"/>
          <w:color w:val="000000"/>
        </w:rPr>
      </w:pPr>
    </w:p>
    <w:p w14:paraId="1FB0758B" w14:textId="77777777" w:rsidR="00135D86" w:rsidRDefault="00135D86" w:rsidP="00C0122F">
      <w:pPr>
        <w:numPr>
          <w:ilvl w:val="0"/>
          <w:numId w:val="11"/>
        </w:numPr>
        <w:tabs>
          <w:tab w:val="left" w:pos="1080"/>
        </w:tabs>
        <w:suppressAutoHyphens/>
        <w:ind w:left="0" w:firstLine="0"/>
        <w:rPr>
          <w:rFonts w:eastAsia="Batang"/>
          <w:color w:val="000000"/>
        </w:rPr>
      </w:pPr>
      <w:r w:rsidRPr="004A6E58">
        <w:rPr>
          <w:rFonts w:eastAsia="Batang" w:hint="eastAsia"/>
          <w:color w:val="000000"/>
          <w:lang w:eastAsia="ko-KR"/>
        </w:rPr>
        <w:t>Provide e</w:t>
      </w:r>
      <w:r w:rsidRPr="004A6E58">
        <w:rPr>
          <w:rFonts w:eastAsia="Batang"/>
          <w:color w:val="000000"/>
        </w:rPr>
        <w:t>vidence that the quoter operates an established business with a permanent address and telephone listing;</w:t>
      </w:r>
    </w:p>
    <w:p w14:paraId="4F9A176F" w14:textId="77777777" w:rsidR="00135D86" w:rsidRDefault="00135D86" w:rsidP="00135D86">
      <w:pPr>
        <w:tabs>
          <w:tab w:val="left" w:pos="1080"/>
        </w:tabs>
        <w:suppressAutoHyphens/>
        <w:rPr>
          <w:rFonts w:eastAsia="Batang"/>
          <w:color w:val="000000"/>
        </w:rPr>
      </w:pPr>
    </w:p>
    <w:p w14:paraId="6581D12B" w14:textId="77777777" w:rsidR="00135D86" w:rsidRDefault="00135D86" w:rsidP="00135D86">
      <w:pPr>
        <w:tabs>
          <w:tab w:val="left" w:pos="1080"/>
        </w:tabs>
        <w:suppressAutoHyphens/>
        <w:rPr>
          <w:rFonts w:eastAsia="Batang"/>
          <w:color w:val="000000"/>
        </w:rPr>
      </w:pPr>
    </w:p>
    <w:p w14:paraId="40424247" w14:textId="77777777" w:rsidR="00135D86" w:rsidRDefault="00135D86" w:rsidP="00135D86">
      <w:pPr>
        <w:tabs>
          <w:tab w:val="left" w:pos="1080"/>
        </w:tabs>
        <w:suppressAutoHyphens/>
        <w:rPr>
          <w:rFonts w:eastAsia="Batang"/>
          <w:color w:val="000000"/>
        </w:rPr>
      </w:pPr>
    </w:p>
    <w:p w14:paraId="48F56799" w14:textId="77777777" w:rsidR="00135D86" w:rsidRDefault="00135D86" w:rsidP="00135D86">
      <w:pPr>
        <w:tabs>
          <w:tab w:val="left" w:pos="1080"/>
        </w:tabs>
        <w:suppressAutoHyphens/>
        <w:rPr>
          <w:rFonts w:eastAsia="Batang"/>
          <w:color w:val="000000"/>
        </w:rPr>
      </w:pPr>
    </w:p>
    <w:p w14:paraId="09942F34" w14:textId="77777777" w:rsidR="00135D86" w:rsidRDefault="00135D86" w:rsidP="00135D86">
      <w:pPr>
        <w:tabs>
          <w:tab w:val="left" w:pos="1080"/>
        </w:tabs>
        <w:suppressAutoHyphens/>
        <w:rPr>
          <w:rFonts w:eastAsia="Batang"/>
          <w:color w:val="000000"/>
        </w:rPr>
      </w:pPr>
    </w:p>
    <w:p w14:paraId="14E39078" w14:textId="77777777" w:rsidR="00135D86" w:rsidRDefault="00135D86" w:rsidP="00135D86">
      <w:pPr>
        <w:tabs>
          <w:tab w:val="left" w:pos="1080"/>
        </w:tabs>
        <w:suppressAutoHyphens/>
        <w:rPr>
          <w:rFonts w:eastAsia="Batang"/>
          <w:color w:val="000000"/>
        </w:rPr>
      </w:pPr>
    </w:p>
    <w:p w14:paraId="792A165E" w14:textId="77777777" w:rsidR="00135D86" w:rsidRDefault="00135D86" w:rsidP="00135D86">
      <w:pPr>
        <w:tabs>
          <w:tab w:val="left" w:pos="1080"/>
        </w:tabs>
        <w:suppressAutoHyphens/>
        <w:rPr>
          <w:rFonts w:eastAsia="Batang"/>
          <w:color w:val="000000"/>
        </w:rPr>
      </w:pPr>
    </w:p>
    <w:p w14:paraId="5EA91EFD" w14:textId="77777777" w:rsidR="00135D86" w:rsidRDefault="00135D86" w:rsidP="00135D86">
      <w:pPr>
        <w:tabs>
          <w:tab w:val="left" w:pos="1080"/>
        </w:tabs>
        <w:suppressAutoHyphens/>
        <w:rPr>
          <w:rFonts w:eastAsia="Batang"/>
          <w:color w:val="000000"/>
        </w:rPr>
      </w:pPr>
    </w:p>
    <w:p w14:paraId="1916C015" w14:textId="77777777" w:rsidR="00135D86" w:rsidRDefault="00135D86" w:rsidP="00135D86">
      <w:pPr>
        <w:tabs>
          <w:tab w:val="left" w:pos="1080"/>
        </w:tabs>
        <w:suppressAutoHyphens/>
        <w:rPr>
          <w:rFonts w:eastAsia="Batang"/>
          <w:color w:val="000000"/>
        </w:rPr>
      </w:pPr>
    </w:p>
    <w:p w14:paraId="18D395E3" w14:textId="77777777" w:rsidR="00135D86" w:rsidRDefault="00135D86" w:rsidP="00135D86">
      <w:pPr>
        <w:tabs>
          <w:tab w:val="left" w:pos="1080"/>
        </w:tabs>
        <w:suppressAutoHyphens/>
        <w:rPr>
          <w:rFonts w:eastAsia="Batang"/>
          <w:color w:val="000000"/>
        </w:rPr>
      </w:pPr>
    </w:p>
    <w:p w14:paraId="0829D80C" w14:textId="77777777" w:rsidR="00135D86" w:rsidRDefault="00135D86" w:rsidP="00135D86">
      <w:pPr>
        <w:tabs>
          <w:tab w:val="left" w:pos="1080"/>
        </w:tabs>
        <w:suppressAutoHyphens/>
        <w:rPr>
          <w:rFonts w:eastAsia="Batang"/>
          <w:color w:val="000000"/>
        </w:rPr>
      </w:pPr>
    </w:p>
    <w:p w14:paraId="4851E8C6" w14:textId="77777777" w:rsidR="00135D86" w:rsidRDefault="00135D86" w:rsidP="00135D86">
      <w:pPr>
        <w:tabs>
          <w:tab w:val="left" w:pos="1080"/>
        </w:tabs>
        <w:suppressAutoHyphens/>
        <w:rPr>
          <w:rFonts w:eastAsia="Batang"/>
          <w:color w:val="000000"/>
        </w:rPr>
      </w:pPr>
    </w:p>
    <w:p w14:paraId="095BD86A" w14:textId="77777777" w:rsidR="00135D86" w:rsidRDefault="00135D86" w:rsidP="00135D86">
      <w:pPr>
        <w:tabs>
          <w:tab w:val="left" w:pos="1080"/>
        </w:tabs>
        <w:suppressAutoHyphens/>
        <w:rPr>
          <w:rFonts w:eastAsia="Batang"/>
          <w:color w:val="000000"/>
        </w:rPr>
      </w:pPr>
    </w:p>
    <w:p w14:paraId="2389FDE0" w14:textId="77777777" w:rsidR="00135D86" w:rsidRDefault="00135D86" w:rsidP="00135D86">
      <w:pPr>
        <w:tabs>
          <w:tab w:val="left" w:pos="1080"/>
        </w:tabs>
        <w:suppressAutoHyphens/>
        <w:rPr>
          <w:rFonts w:eastAsia="Batang"/>
          <w:color w:val="000000"/>
        </w:rPr>
      </w:pPr>
    </w:p>
    <w:p w14:paraId="7FDD4A05" w14:textId="77777777" w:rsidR="00135D86" w:rsidRDefault="00135D86" w:rsidP="00135D86">
      <w:pPr>
        <w:tabs>
          <w:tab w:val="left" w:pos="1080"/>
        </w:tabs>
        <w:suppressAutoHyphens/>
        <w:rPr>
          <w:rFonts w:eastAsia="Batang"/>
          <w:color w:val="000000"/>
        </w:rPr>
      </w:pPr>
    </w:p>
    <w:p w14:paraId="676DA53D" w14:textId="77777777" w:rsidR="00135D86" w:rsidRDefault="00135D86" w:rsidP="00135D86">
      <w:pPr>
        <w:tabs>
          <w:tab w:val="left" w:pos="1080"/>
        </w:tabs>
        <w:suppressAutoHyphens/>
        <w:rPr>
          <w:rFonts w:eastAsia="Batang"/>
          <w:color w:val="000000"/>
        </w:rPr>
      </w:pPr>
    </w:p>
    <w:p w14:paraId="74690613" w14:textId="77777777" w:rsidR="00135D86" w:rsidRDefault="00135D86" w:rsidP="00135D86">
      <w:pPr>
        <w:tabs>
          <w:tab w:val="left" w:pos="1080"/>
        </w:tabs>
        <w:suppressAutoHyphens/>
        <w:rPr>
          <w:rFonts w:eastAsia="Batang"/>
          <w:color w:val="000000"/>
        </w:rPr>
      </w:pPr>
    </w:p>
    <w:p w14:paraId="7C1AFCD6" w14:textId="77777777" w:rsidR="00135D86" w:rsidRPr="004A6E58" w:rsidRDefault="00135D86" w:rsidP="00135D86">
      <w:pPr>
        <w:tabs>
          <w:tab w:val="left" w:pos="-720"/>
          <w:tab w:val="left" w:pos="0"/>
        </w:tabs>
        <w:suppressAutoHyphens/>
        <w:rPr>
          <w:rFonts w:eastAsia="Batang"/>
          <w:b/>
          <w:color w:val="000000"/>
        </w:rPr>
      </w:pPr>
      <w:r>
        <w:rPr>
          <w:color w:val="000000"/>
        </w:rPr>
        <w:t xml:space="preserve">                                  </w:t>
      </w:r>
      <w:r w:rsidRPr="004A6E58">
        <w:rPr>
          <w:rFonts w:eastAsia="Batang"/>
          <w:b/>
          <w:color w:val="000000"/>
        </w:rPr>
        <w:t>ADDENDUM TO SOLICITATION PROVISIONS</w:t>
      </w:r>
    </w:p>
    <w:p w14:paraId="32629A59" w14:textId="77777777" w:rsidR="00135D86" w:rsidRPr="004A6E58" w:rsidRDefault="00135D86" w:rsidP="00135D86">
      <w:pPr>
        <w:tabs>
          <w:tab w:val="left" w:pos="-720"/>
          <w:tab w:val="left" w:pos="0"/>
        </w:tabs>
        <w:suppressAutoHyphens/>
        <w:jc w:val="center"/>
        <w:rPr>
          <w:b/>
          <w:color w:val="000000"/>
        </w:rPr>
      </w:pPr>
      <w:r w:rsidRPr="004A6E58">
        <w:rPr>
          <w:rFonts w:eastAsia="Batang"/>
          <w:b/>
          <w:color w:val="000000"/>
        </w:rPr>
        <w:t>FAR AND DOSAR PROVISIONS NOT PRESCRIBED IN PART 12</w:t>
      </w:r>
    </w:p>
    <w:p w14:paraId="0BC824DF" w14:textId="77777777" w:rsidR="00135D86" w:rsidRPr="004A6E58" w:rsidRDefault="00135D86" w:rsidP="00135D86">
      <w:pPr>
        <w:tabs>
          <w:tab w:val="left" w:pos="-720"/>
          <w:tab w:val="left" w:pos="0"/>
        </w:tabs>
        <w:suppressAutoHyphens/>
        <w:jc w:val="center"/>
        <w:rPr>
          <w:b/>
          <w:color w:val="000000"/>
        </w:rPr>
      </w:pPr>
    </w:p>
    <w:p w14:paraId="183B3F01" w14:textId="77777777" w:rsidR="00135D86" w:rsidRPr="004A6E58" w:rsidRDefault="00135D86" w:rsidP="00135D86">
      <w:pPr>
        <w:tabs>
          <w:tab w:val="left" w:pos="-720"/>
        </w:tabs>
        <w:jc w:val="both"/>
        <w:rPr>
          <w:color w:val="000000"/>
        </w:rPr>
      </w:pPr>
    </w:p>
    <w:p w14:paraId="33ECC17C" w14:textId="77777777" w:rsidR="00135D86" w:rsidRPr="004A6E58" w:rsidRDefault="00135D86" w:rsidP="00135D86">
      <w:pPr>
        <w:tabs>
          <w:tab w:val="left" w:pos="-720"/>
        </w:tabs>
        <w:rPr>
          <w:rFonts w:eastAsia="Batang"/>
          <w:color w:val="000000"/>
          <w:lang w:val="x-none" w:eastAsia="x-none"/>
        </w:rPr>
      </w:pPr>
      <w:r w:rsidRPr="004A6E58">
        <w:rPr>
          <w:rFonts w:eastAsia="Batang"/>
          <w:color w:val="000000"/>
          <w:lang w:val="x-none" w:eastAsia="x-none"/>
        </w:rPr>
        <w:t>52.252-1 SOLICITATION PROVISIONS INCORPORATED BY REFERENCE (FEB 1998)</w:t>
      </w:r>
    </w:p>
    <w:p w14:paraId="1CC78DC3" w14:textId="77777777" w:rsidR="00135D86" w:rsidRPr="004A6E58" w:rsidRDefault="00135D86" w:rsidP="00135D86">
      <w:pPr>
        <w:tabs>
          <w:tab w:val="left" w:pos="-720"/>
        </w:tabs>
        <w:jc w:val="both"/>
        <w:rPr>
          <w:rFonts w:eastAsia="Batang"/>
          <w:color w:val="000000"/>
          <w:lang w:eastAsia="ko-KR"/>
        </w:rPr>
      </w:pPr>
    </w:p>
    <w:p w14:paraId="2E9631E8" w14:textId="77777777" w:rsidR="00135D86" w:rsidRPr="004A6E58" w:rsidRDefault="00135D86" w:rsidP="00135D86">
      <w:pPr>
        <w:tabs>
          <w:tab w:val="left" w:pos="-720"/>
        </w:tabs>
        <w:rPr>
          <w:rFonts w:eastAsia="Batang"/>
          <w:i/>
          <w:color w:val="000000"/>
          <w:u w:val="single"/>
        </w:rPr>
      </w:pPr>
      <w:r w:rsidRPr="004A6E58">
        <w:rPr>
          <w:rFonts w:eastAsia="Batang"/>
          <w:color w:val="000000"/>
        </w:rPr>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hyperlink r:id="rId226" w:history="1">
        <w:r w:rsidRPr="004A6E58">
          <w:rPr>
            <w:rFonts w:eastAsia="Batang"/>
            <w:i/>
            <w:color w:val="000000"/>
            <w:u w:val="single"/>
          </w:rPr>
          <w:t>http://www.acquisition.gov/far/</w:t>
        </w:r>
      </w:hyperlink>
      <w:r w:rsidRPr="004A6E58">
        <w:rPr>
          <w:rFonts w:eastAsia="Batang"/>
          <w:i/>
          <w:color w:val="000000"/>
        </w:rPr>
        <w:t xml:space="preserve"> </w:t>
      </w:r>
      <w:r w:rsidRPr="004A6E58">
        <w:rPr>
          <w:rFonts w:eastAsia="Batang"/>
          <w:color w:val="000000"/>
        </w:rPr>
        <w:t xml:space="preserve">or </w:t>
      </w:r>
      <w:hyperlink r:id="rId227" w:history="1">
        <w:r w:rsidRPr="004A6E58">
          <w:rPr>
            <w:rFonts w:eastAsia="Batang"/>
            <w:i/>
            <w:color w:val="FF0000"/>
            <w:u w:val="single"/>
          </w:rPr>
          <w:t>http://farsite.hill.af.mil/vmfara.htm</w:t>
        </w:r>
      </w:hyperlink>
      <w:r w:rsidRPr="004A6E58">
        <w:rPr>
          <w:rFonts w:eastAsia="Batang"/>
          <w:i/>
          <w:color w:val="FF0000"/>
          <w:u w:val="single"/>
        </w:rPr>
        <w:t>.</w:t>
      </w:r>
    </w:p>
    <w:p w14:paraId="5305505F" w14:textId="77777777" w:rsidR="00135D86" w:rsidRPr="004A6E58" w:rsidRDefault="00135D86" w:rsidP="00135D86">
      <w:pPr>
        <w:tabs>
          <w:tab w:val="left" w:pos="-720"/>
        </w:tabs>
        <w:jc w:val="center"/>
        <w:rPr>
          <w:rFonts w:eastAsia="Batang"/>
          <w:color w:val="000000"/>
        </w:rPr>
      </w:pPr>
      <w:r w:rsidRPr="004A6E58">
        <w:rPr>
          <w:rFonts w:eastAsia="Batang"/>
          <w:color w:val="000000"/>
        </w:rPr>
        <w:t>(End of provision)</w:t>
      </w:r>
    </w:p>
    <w:p w14:paraId="0DE9241B" w14:textId="77777777" w:rsidR="00135D86" w:rsidRPr="004A6E58" w:rsidRDefault="00135D86" w:rsidP="00135D86">
      <w:pPr>
        <w:tabs>
          <w:tab w:val="left" w:pos="-720"/>
        </w:tabs>
        <w:rPr>
          <w:rFonts w:eastAsia="Batang"/>
          <w:color w:val="000000"/>
        </w:rPr>
      </w:pPr>
    </w:p>
    <w:p w14:paraId="441AE03F" w14:textId="77777777" w:rsidR="00135D86" w:rsidRPr="004A6E58" w:rsidRDefault="00135D86" w:rsidP="00135D86">
      <w:pPr>
        <w:tabs>
          <w:tab w:val="left" w:pos="-720"/>
        </w:tabs>
        <w:rPr>
          <w:rFonts w:eastAsia="Batang"/>
          <w:color w:val="000000"/>
        </w:rPr>
      </w:pPr>
      <w:r w:rsidRPr="004A6E58">
        <w:rPr>
          <w:rFonts w:eastAsia="Batang"/>
          <w:color w:val="000000"/>
        </w:rPr>
        <w:t>These addresses are subject to change.  If the FAR is not available at the locations indicated above, use of an internet “search engine” (for example, Google, Yahoo, Excite) is suggested to obtain the latest location of the most current FAR provisions.</w:t>
      </w:r>
    </w:p>
    <w:p w14:paraId="5619B2D1" w14:textId="77777777" w:rsidR="00135D86" w:rsidRPr="004A6E58" w:rsidRDefault="00135D86" w:rsidP="00135D86">
      <w:pPr>
        <w:tabs>
          <w:tab w:val="left" w:pos="-720"/>
        </w:tabs>
        <w:rPr>
          <w:rFonts w:eastAsia="Batang"/>
          <w:color w:val="000000"/>
          <w:lang w:val="x-none" w:eastAsia="x-none"/>
        </w:rPr>
      </w:pPr>
      <w:r w:rsidRPr="004A6E58">
        <w:rPr>
          <w:rFonts w:eastAsia="Batang"/>
          <w:color w:val="000000"/>
          <w:lang w:val="x-none" w:eastAsia="x-none"/>
        </w:rPr>
        <w:tab/>
      </w:r>
      <w:r w:rsidRPr="004A6E58">
        <w:rPr>
          <w:rFonts w:eastAsia="Batang"/>
          <w:color w:val="000000"/>
          <w:lang w:val="x-none" w:eastAsia="x-none"/>
        </w:rPr>
        <w:tab/>
      </w:r>
      <w:r w:rsidRPr="004A6E58">
        <w:rPr>
          <w:rFonts w:eastAsia="Batang"/>
          <w:color w:val="000000"/>
          <w:lang w:val="x-none" w:eastAsia="x-none"/>
        </w:rPr>
        <w:tab/>
      </w:r>
    </w:p>
    <w:p w14:paraId="32EDE547" w14:textId="77777777" w:rsidR="00135D86" w:rsidRPr="004A6E58" w:rsidRDefault="00135D86" w:rsidP="00135D86">
      <w:pPr>
        <w:tabs>
          <w:tab w:val="left" w:pos="-720"/>
          <w:tab w:val="left" w:pos="0"/>
        </w:tabs>
        <w:suppressAutoHyphens/>
        <w:rPr>
          <w:rFonts w:eastAsia="Batang"/>
          <w:color w:val="000000"/>
          <w:lang w:eastAsia="ko-KR"/>
        </w:rPr>
      </w:pPr>
      <w:r w:rsidRPr="004A6E58">
        <w:rPr>
          <w:rFonts w:eastAsia="Batang"/>
          <w:color w:val="000000"/>
        </w:rPr>
        <w:t>The following DOSAR provision(s) is/are provided in full text:</w:t>
      </w:r>
    </w:p>
    <w:p w14:paraId="6B81971A" w14:textId="77777777" w:rsidR="00135D86" w:rsidRPr="004A6E58" w:rsidRDefault="00135D86" w:rsidP="00135D86">
      <w:pPr>
        <w:tabs>
          <w:tab w:val="left" w:pos="-720"/>
          <w:tab w:val="left" w:pos="0"/>
        </w:tabs>
        <w:suppressAutoHyphens/>
        <w:rPr>
          <w:rFonts w:eastAsia="Batang"/>
          <w:b/>
          <w:color w:val="000000"/>
        </w:rPr>
      </w:pPr>
    </w:p>
    <w:p w14:paraId="658EB721" w14:textId="77777777" w:rsidR="00135D86" w:rsidRPr="004A6E58" w:rsidRDefault="00135D86" w:rsidP="00135D8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4A6E58">
        <w:rPr>
          <w:rFonts w:eastAsia="Batang"/>
          <w:bCs/>
          <w:color w:val="000000"/>
        </w:rPr>
        <w:t>652.206-70 ADVOCATE FOR COMPETITION/</w:t>
      </w:r>
      <w:r w:rsidRPr="004A6E58">
        <w:rPr>
          <w:bCs/>
          <w:color w:val="000000"/>
        </w:rPr>
        <w:t>OMBUDSMAN (FEB 2015)</w:t>
      </w:r>
    </w:p>
    <w:p w14:paraId="2F146267" w14:textId="77777777" w:rsidR="00135D86" w:rsidRPr="004A6E58" w:rsidRDefault="00135D86" w:rsidP="00135D8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3C0FD519" w14:textId="77777777" w:rsidR="00135D86" w:rsidRPr="004A6E58" w:rsidRDefault="00135D86" w:rsidP="00135D86">
      <w:pPr>
        <w:jc w:val="both"/>
        <w:rPr>
          <w:color w:val="000000"/>
        </w:rPr>
      </w:pPr>
      <w:r w:rsidRPr="004A6E58">
        <w:rPr>
          <w:rFonts w:eastAsia="Batang"/>
          <w:color w:val="00B050"/>
        </w:rPr>
        <w:t>(</w:t>
      </w:r>
      <w:r w:rsidRPr="004A6E58">
        <w:rPr>
          <w:rFonts w:eastAsia="Batang"/>
          <w:color w:val="000000"/>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466EE517" w14:textId="77777777" w:rsidR="00135D86" w:rsidRPr="004A6E58" w:rsidRDefault="00135D86" w:rsidP="00135D86">
      <w:pPr>
        <w:jc w:val="both"/>
        <w:rPr>
          <w:rFonts w:eastAsia="Batang"/>
          <w:color w:val="000000"/>
        </w:rPr>
      </w:pPr>
    </w:p>
    <w:p w14:paraId="2757885C" w14:textId="77777777" w:rsidR="00135D86" w:rsidRPr="004A6E58" w:rsidRDefault="00135D86" w:rsidP="00C0122F">
      <w:pPr>
        <w:numPr>
          <w:ilvl w:val="0"/>
          <w:numId w:val="12"/>
        </w:numPr>
        <w:ind w:left="0" w:firstLine="720"/>
        <w:contextualSpacing/>
        <w:rPr>
          <w:rFonts w:eastAsia="Batang"/>
          <w:color w:val="000000"/>
        </w:rPr>
      </w:pPr>
      <w:r w:rsidRPr="004A6E58">
        <w:rPr>
          <w:rFonts w:eastAsia="Batang"/>
          <w:color w:val="000000"/>
        </w:rPr>
        <w:t xml:space="preserve">For solicitations issued by the Office of Acquisition Management (A/LM/AQM) or a Regional Procurement Support Office, the A/LM/AQM Advocate for Competition, at </w:t>
      </w:r>
      <w:hyperlink r:id="rId228" w:history="1">
        <w:r w:rsidRPr="004A6E58">
          <w:rPr>
            <w:rFonts w:eastAsia="Batang"/>
            <w:color w:val="000000"/>
            <w:u w:val="single"/>
          </w:rPr>
          <w:t>AQMCompetitionAdvocate@state.gov</w:t>
        </w:r>
      </w:hyperlink>
      <w:r w:rsidRPr="004A6E58">
        <w:rPr>
          <w:rFonts w:eastAsia="Batang"/>
          <w:color w:val="000000"/>
        </w:rPr>
        <w:t xml:space="preserve">. </w:t>
      </w:r>
    </w:p>
    <w:p w14:paraId="64170591" w14:textId="77777777" w:rsidR="00135D86" w:rsidRPr="004A6E58" w:rsidRDefault="00135D86" w:rsidP="00135D86">
      <w:pPr>
        <w:ind w:left="720"/>
        <w:jc w:val="both"/>
        <w:rPr>
          <w:rFonts w:eastAsia="Batang"/>
          <w:color w:val="000000"/>
        </w:rPr>
      </w:pPr>
    </w:p>
    <w:p w14:paraId="623D64D7" w14:textId="77777777" w:rsidR="00135D86" w:rsidRPr="004A6E58" w:rsidRDefault="00135D86" w:rsidP="00C0122F">
      <w:pPr>
        <w:numPr>
          <w:ilvl w:val="0"/>
          <w:numId w:val="12"/>
        </w:numPr>
        <w:ind w:left="0" w:firstLine="720"/>
        <w:contextualSpacing/>
        <w:jc w:val="both"/>
        <w:rPr>
          <w:rFonts w:eastAsia="Batang"/>
          <w:color w:val="000000"/>
        </w:rPr>
      </w:pPr>
      <w:r w:rsidRPr="004A6E58">
        <w:rPr>
          <w:rFonts w:eastAsia="Batang"/>
          <w:color w:val="000000"/>
        </w:rPr>
        <w:t xml:space="preserve">For all others, the Department of State Advocate for Competition at </w:t>
      </w:r>
      <w:hyperlink r:id="rId229" w:history="1">
        <w:r w:rsidRPr="004A6E58">
          <w:rPr>
            <w:rFonts w:eastAsia="Batang"/>
            <w:color w:val="000000"/>
            <w:u w:val="single"/>
          </w:rPr>
          <w:t>cat@state.gov</w:t>
        </w:r>
      </w:hyperlink>
      <w:r w:rsidRPr="004A6E58">
        <w:rPr>
          <w:rFonts w:eastAsia="Batang"/>
          <w:color w:val="000000"/>
        </w:rPr>
        <w:t>.</w:t>
      </w:r>
    </w:p>
    <w:p w14:paraId="68526BC9" w14:textId="77777777" w:rsidR="00135D86" w:rsidRPr="004A6E58" w:rsidRDefault="00135D86" w:rsidP="00135D86">
      <w:pPr>
        <w:jc w:val="both"/>
        <w:rPr>
          <w:rFonts w:eastAsia="Batang"/>
          <w:color w:val="000000"/>
        </w:rPr>
      </w:pPr>
      <w:r w:rsidRPr="004A6E58">
        <w:rPr>
          <w:rFonts w:eastAsia="Batang"/>
          <w:color w:val="000000"/>
        </w:rPr>
        <w:t xml:space="preserve"> </w:t>
      </w:r>
    </w:p>
    <w:p w14:paraId="3CFDFC80" w14:textId="77777777" w:rsidR="00135D86" w:rsidRPr="004A6E58" w:rsidRDefault="00135D86" w:rsidP="00135D86">
      <w:pPr>
        <w:jc w:val="both"/>
        <w:rPr>
          <w:rFonts w:eastAsia="Batang"/>
          <w:color w:val="000000"/>
        </w:rPr>
      </w:pPr>
      <w:r w:rsidRPr="004A6E58">
        <w:rPr>
          <w:rFonts w:eastAsia="Batang"/>
          <w:color w:val="000000"/>
        </w:rPr>
        <w:t>(b)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w:t>
      </w:r>
      <w:r w:rsidRPr="004A6E58">
        <w:rPr>
          <w:color w:val="000000"/>
        </w:rPr>
        <w:t xml:space="preserve">, McDonald Scott D. at </w:t>
      </w:r>
      <w:r w:rsidRPr="004A6E58">
        <w:rPr>
          <w:rFonts w:eastAsia="Batang"/>
          <w:snapToGrid w:val="0"/>
          <w:color w:val="000000"/>
        </w:rPr>
        <w:t>82-2-397-4126 (Tel) or 82-2-397-4107 (fax</w:t>
      </w:r>
      <w:r w:rsidRPr="004A6E58">
        <w:rPr>
          <w:color w:val="000000"/>
        </w:rPr>
        <w:t xml:space="preserve">). </w:t>
      </w:r>
      <w:r w:rsidRPr="004A6E58">
        <w:rPr>
          <w:rFonts w:eastAsia="Batang"/>
          <w:color w:val="000000"/>
        </w:rPr>
        <w:t xml:space="preserve">For an American Embassy or overseas post, refer to the numbers below for the Department Acquisition Ombudsman. Concerns, issues, disagreements, and recommendations which cannot be resolved at a </w:t>
      </w:r>
      <w:r w:rsidRPr="004A6E58">
        <w:rPr>
          <w:rFonts w:eastAsia="Batang"/>
          <w:color w:val="000000"/>
        </w:rPr>
        <w:lastRenderedPageBreak/>
        <w:t>contracting activity level may be referred to the Department of State Acquisition Ombudsman at (703) 516-1696 or write to: Department of State, Acquisition Ombudsman, Office of the Procurement Executive (A/OPE), Suite 1060, SA-15, Washington, DC 20520.</w:t>
      </w:r>
    </w:p>
    <w:p w14:paraId="76CC855A" w14:textId="77777777" w:rsidR="00135D86" w:rsidRPr="004A6E58" w:rsidRDefault="00135D86" w:rsidP="00135D8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Batang"/>
          <w:color w:val="000000"/>
        </w:rPr>
      </w:pPr>
    </w:p>
    <w:p w14:paraId="1F24B925" w14:textId="081427D9" w:rsidR="00135D86" w:rsidRDefault="00135D86" w:rsidP="00135D86">
      <w:pPr>
        <w:tabs>
          <w:tab w:val="left" w:pos="0"/>
        </w:tabs>
        <w:suppressAutoHyphens/>
        <w:rPr>
          <w:b/>
          <w:color w:val="000000"/>
          <w:lang w:val="x-none" w:eastAsia="x-none"/>
        </w:rPr>
      </w:pPr>
      <w:r w:rsidRPr="004A6E58">
        <w:rPr>
          <w:rFonts w:eastAsia="Batang"/>
          <w:color w:val="000000"/>
        </w:rPr>
        <w:br w:type="page"/>
      </w:r>
      <w:r>
        <w:rPr>
          <w:rFonts w:eastAsia="Batang"/>
          <w:color w:val="000000"/>
        </w:rPr>
        <w:lastRenderedPageBreak/>
        <w:t xml:space="preserve">                                         </w:t>
      </w:r>
      <w:r w:rsidRPr="000424AB">
        <w:rPr>
          <w:b/>
          <w:color w:val="000000"/>
          <w:lang w:val="x-none" w:eastAsia="x-none"/>
        </w:rPr>
        <w:t>SECTION 4 - EVALUATION FACTORS</w:t>
      </w:r>
    </w:p>
    <w:p w14:paraId="0849706D" w14:textId="046AA8BE" w:rsidR="00D01611" w:rsidRDefault="00D01611" w:rsidP="00135D86">
      <w:pPr>
        <w:tabs>
          <w:tab w:val="left" w:pos="0"/>
        </w:tabs>
        <w:suppressAutoHyphens/>
        <w:rPr>
          <w:b/>
          <w:color w:val="000000"/>
          <w:lang w:val="x-none" w:eastAsia="x-none"/>
        </w:rPr>
      </w:pPr>
    </w:p>
    <w:p w14:paraId="7AD4A5C4" w14:textId="77777777" w:rsidR="00D01611" w:rsidRPr="00EA02B6" w:rsidRDefault="00D01611" w:rsidP="00D01611">
      <w:r w:rsidRPr="00EA02B6">
        <w:t>The Government intends to award a contract resulting from this solicitation to the lowest priced, technically acceptable offeror who is a responsible contractor.  The evaluation process shall include the following:</w:t>
      </w:r>
    </w:p>
    <w:p w14:paraId="4AE84611" w14:textId="77777777" w:rsidR="00D01611" w:rsidRPr="00EA02B6" w:rsidRDefault="00D01611" w:rsidP="00D01611"/>
    <w:p w14:paraId="4BD4C960" w14:textId="77777777" w:rsidR="00D01611" w:rsidRPr="00EA02B6" w:rsidRDefault="00D01611" w:rsidP="00C0122F">
      <w:pPr>
        <w:numPr>
          <w:ilvl w:val="0"/>
          <w:numId w:val="6"/>
        </w:numPr>
        <w:tabs>
          <w:tab w:val="clear" w:pos="1080"/>
        </w:tabs>
      </w:pPr>
      <w:r w:rsidRPr="00EA02B6">
        <w:t xml:space="preserve">COMPLIANCE REVIEW.  The Government will perform an initial review of </w:t>
      </w:r>
      <w:r w:rsidRPr="00EA02B6">
        <w:rPr>
          <w:rFonts w:eastAsia="Batang" w:hint="eastAsia"/>
          <w:lang w:eastAsia="ko-KR"/>
        </w:rPr>
        <w:t>proposal</w:t>
      </w:r>
      <w:r w:rsidRPr="00EA02B6">
        <w:t xml:space="preserve">s received to determine compliance with the terms of the solicitation.  The Government may reject as unacceptable </w:t>
      </w:r>
      <w:r w:rsidRPr="00EA02B6">
        <w:rPr>
          <w:rFonts w:eastAsia="Batang" w:hint="eastAsia"/>
          <w:lang w:eastAsia="ko-KR"/>
        </w:rPr>
        <w:t>proposal</w:t>
      </w:r>
      <w:r w:rsidRPr="00EA02B6">
        <w:t>s that do not conform to the solicitation.</w:t>
      </w:r>
    </w:p>
    <w:p w14:paraId="3D3E417D" w14:textId="77777777" w:rsidR="00D01611" w:rsidRPr="00EA02B6" w:rsidRDefault="00D01611" w:rsidP="00D01611"/>
    <w:p w14:paraId="18633B8B" w14:textId="77777777" w:rsidR="00D01611" w:rsidRPr="00EA02B6" w:rsidRDefault="00D01611" w:rsidP="00C0122F">
      <w:pPr>
        <w:numPr>
          <w:ilvl w:val="0"/>
          <w:numId w:val="6"/>
        </w:numPr>
        <w:tabs>
          <w:tab w:val="clear" w:pos="1080"/>
        </w:tabs>
        <w:suppressAutoHyphens/>
      </w:pPr>
      <w:r w:rsidRPr="00EA02B6">
        <w:t xml:space="preserve">TECHNICAL ACCEPTABILITY.  Technical acceptability will include a review of past performance and experience as defined in Section 3, along with any technical information provided by the offeror with its </w:t>
      </w:r>
      <w:r w:rsidRPr="00EA02B6">
        <w:rPr>
          <w:rFonts w:eastAsia="Batang" w:hint="eastAsia"/>
          <w:lang w:eastAsia="ko-KR"/>
        </w:rPr>
        <w:t>proposal</w:t>
      </w:r>
      <w:r w:rsidRPr="00EA02B6">
        <w:t xml:space="preserve">.  The Government reserves the right to conduct a field test of the </w:t>
      </w:r>
      <w:r>
        <w:rPr>
          <w:rFonts w:eastAsia="Batang" w:hint="eastAsia"/>
          <w:lang w:eastAsia="ko-KR"/>
        </w:rPr>
        <w:t>offero</w:t>
      </w:r>
      <w:r w:rsidRPr="00EA02B6">
        <w:t xml:space="preserve">r’s network within </w:t>
      </w:r>
      <w:r w:rsidRPr="00EA02B6">
        <w:rPr>
          <w:rFonts w:eastAsia="Batang" w:hint="eastAsia"/>
          <w:lang w:eastAsia="ko-KR"/>
        </w:rPr>
        <w:t>South Korea</w:t>
      </w:r>
      <w:r w:rsidRPr="00EA02B6">
        <w:t xml:space="preserve"> to ensure adequate connectivity.</w:t>
      </w:r>
    </w:p>
    <w:p w14:paraId="31F002E3" w14:textId="77777777" w:rsidR="00D01611" w:rsidRPr="00EA02B6" w:rsidRDefault="00D01611" w:rsidP="00D01611">
      <w:pPr>
        <w:suppressAutoHyphens/>
      </w:pPr>
    </w:p>
    <w:p w14:paraId="5FAB8B90" w14:textId="77777777" w:rsidR="00D01611" w:rsidRPr="00EA02B6" w:rsidRDefault="00D01611" w:rsidP="00C0122F">
      <w:pPr>
        <w:numPr>
          <w:ilvl w:val="0"/>
          <w:numId w:val="6"/>
        </w:numPr>
        <w:tabs>
          <w:tab w:val="clear" w:pos="1080"/>
        </w:tabs>
        <w:suppressAutoHyphens/>
      </w:pPr>
      <w:r w:rsidRPr="00EA02B6">
        <w:t xml:space="preserve">PRICE EVALUATION.  The lowest price will be determined by multiplying the offered prices times the estimated quantities in “Prices - Continuation of SF-1449, block 23”, and arriving at a grand total, including all options.  The Government reserves the right to reject </w:t>
      </w:r>
      <w:r w:rsidRPr="00EA02B6">
        <w:rPr>
          <w:rFonts w:eastAsia="Batang" w:hint="eastAsia"/>
          <w:lang w:eastAsia="ko-KR"/>
        </w:rPr>
        <w:t>proposal</w:t>
      </w:r>
      <w:r w:rsidRPr="00EA02B6">
        <w:t>s that are unreasonably low or high in price.</w:t>
      </w:r>
    </w:p>
    <w:p w14:paraId="53160FFE" w14:textId="77777777" w:rsidR="00D01611" w:rsidRPr="00EA02B6" w:rsidRDefault="00D01611" w:rsidP="00D01611">
      <w:pPr>
        <w:pStyle w:val="EndnoteText"/>
        <w:rPr>
          <w:szCs w:val="24"/>
        </w:rPr>
      </w:pPr>
    </w:p>
    <w:p w14:paraId="107066B5" w14:textId="77777777" w:rsidR="00D01611" w:rsidRPr="00EA02B6" w:rsidRDefault="00D01611" w:rsidP="00C0122F">
      <w:pPr>
        <w:numPr>
          <w:ilvl w:val="0"/>
          <w:numId w:val="6"/>
        </w:numPr>
        <w:tabs>
          <w:tab w:val="clear" w:pos="1080"/>
        </w:tabs>
      </w:pPr>
      <w:r w:rsidRPr="00EA02B6">
        <w:t>RESPONSIBILITY DETERMINATION.  The Government will determine contractor responsibility by analyzing whether the apparent successful offeror complies with the requirements of FAR 9.1, including:</w:t>
      </w:r>
    </w:p>
    <w:p w14:paraId="4320E2A7" w14:textId="77777777" w:rsidR="00D01611" w:rsidRPr="00EA02B6" w:rsidRDefault="00D01611" w:rsidP="00D01611">
      <w:pPr>
        <w:ind w:left="720"/>
      </w:pPr>
    </w:p>
    <w:p w14:paraId="5FA403A6" w14:textId="77777777" w:rsidR="00D01611" w:rsidRPr="00EA02B6" w:rsidRDefault="00D01611" w:rsidP="00C0122F">
      <w:pPr>
        <w:numPr>
          <w:ilvl w:val="0"/>
          <w:numId w:val="7"/>
        </w:numPr>
        <w:tabs>
          <w:tab w:val="clear" w:pos="-720"/>
        </w:tabs>
        <w:ind w:left="990" w:firstLine="0"/>
      </w:pPr>
      <w:r w:rsidRPr="00EA02B6">
        <w:t>adequate financial resources or the ability to obtain them;</w:t>
      </w:r>
      <w:r w:rsidRPr="00EA02B6">
        <w:br/>
      </w:r>
    </w:p>
    <w:p w14:paraId="322CCF1F" w14:textId="77777777" w:rsidR="00D01611" w:rsidRPr="00EA02B6" w:rsidRDefault="00D01611" w:rsidP="00C0122F">
      <w:pPr>
        <w:numPr>
          <w:ilvl w:val="0"/>
          <w:numId w:val="7"/>
        </w:numPr>
        <w:tabs>
          <w:tab w:val="clear" w:pos="-720"/>
        </w:tabs>
        <w:ind w:left="990" w:firstLine="0"/>
      </w:pPr>
      <w:r w:rsidRPr="00EA02B6">
        <w:t>ability to comply with the required performance period, taking into consideration all existing commercial and governmental business commitments;</w:t>
      </w:r>
      <w:r w:rsidRPr="00EA02B6">
        <w:br/>
      </w:r>
    </w:p>
    <w:p w14:paraId="7C12AD9A" w14:textId="77777777" w:rsidR="00D01611" w:rsidRPr="00EA02B6" w:rsidRDefault="00D01611" w:rsidP="00C0122F">
      <w:pPr>
        <w:numPr>
          <w:ilvl w:val="0"/>
          <w:numId w:val="7"/>
        </w:numPr>
        <w:tabs>
          <w:tab w:val="clear" w:pos="-720"/>
        </w:tabs>
        <w:ind w:left="990" w:firstLine="0"/>
      </w:pPr>
      <w:r w:rsidRPr="00EA02B6">
        <w:t>satisfactory record of integrity and business ethics;</w:t>
      </w:r>
      <w:r w:rsidRPr="00EA02B6">
        <w:br/>
      </w:r>
    </w:p>
    <w:p w14:paraId="739AE8E0" w14:textId="77777777" w:rsidR="00D01611" w:rsidRPr="00EA02B6" w:rsidRDefault="00D01611" w:rsidP="00C0122F">
      <w:pPr>
        <w:numPr>
          <w:ilvl w:val="0"/>
          <w:numId w:val="7"/>
        </w:numPr>
        <w:tabs>
          <w:tab w:val="clear" w:pos="-720"/>
        </w:tabs>
        <w:ind w:left="990" w:firstLine="0"/>
      </w:pPr>
      <w:r w:rsidRPr="00EA02B6">
        <w:t>necessary organization, experience, and skills or the ability to obtain them;</w:t>
      </w:r>
      <w:r w:rsidRPr="00EA02B6">
        <w:br/>
      </w:r>
    </w:p>
    <w:p w14:paraId="18E4C400" w14:textId="77777777" w:rsidR="00D01611" w:rsidRPr="00EA02B6" w:rsidRDefault="00D01611" w:rsidP="00C0122F">
      <w:pPr>
        <w:numPr>
          <w:ilvl w:val="0"/>
          <w:numId w:val="7"/>
        </w:numPr>
        <w:tabs>
          <w:tab w:val="clear" w:pos="-720"/>
        </w:tabs>
        <w:ind w:left="990" w:firstLine="0"/>
      </w:pPr>
      <w:r w:rsidRPr="00EA02B6">
        <w:t>necessary equipment and facilities or the ability to obtain them; and</w:t>
      </w:r>
      <w:r w:rsidRPr="00EA02B6">
        <w:br/>
      </w:r>
    </w:p>
    <w:p w14:paraId="1B3FF9C3" w14:textId="77777777" w:rsidR="00D01611" w:rsidRPr="00EA02B6" w:rsidRDefault="00D01611" w:rsidP="00C0122F">
      <w:pPr>
        <w:numPr>
          <w:ilvl w:val="0"/>
          <w:numId w:val="7"/>
        </w:numPr>
        <w:tabs>
          <w:tab w:val="clear" w:pos="-720"/>
        </w:tabs>
        <w:ind w:left="990" w:firstLine="0"/>
      </w:pPr>
      <w:r w:rsidRPr="00EA02B6">
        <w:t>otherwise qualified and eligible to receive an award under applicable laws and regulations.</w:t>
      </w:r>
    </w:p>
    <w:p w14:paraId="005D6571" w14:textId="77777777" w:rsidR="00D01611" w:rsidRPr="00EA02B6" w:rsidRDefault="00D01611" w:rsidP="00D01611">
      <w:pPr>
        <w:ind w:left="432"/>
      </w:pPr>
    </w:p>
    <w:p w14:paraId="0AD83BC5" w14:textId="77777777" w:rsidR="00D01611" w:rsidRPr="00D01611" w:rsidRDefault="00D01611" w:rsidP="00135D86">
      <w:pPr>
        <w:tabs>
          <w:tab w:val="left" w:pos="0"/>
        </w:tabs>
        <w:suppressAutoHyphens/>
        <w:rPr>
          <w:b/>
          <w:color w:val="000000"/>
          <w:lang w:eastAsia="x-none"/>
        </w:rPr>
      </w:pPr>
    </w:p>
    <w:p w14:paraId="5EDF8633" w14:textId="77777777" w:rsidR="00135D86" w:rsidRPr="000424AB" w:rsidRDefault="00135D86" w:rsidP="00135D86">
      <w:pPr>
        <w:tabs>
          <w:tab w:val="left" w:pos="0"/>
        </w:tabs>
        <w:suppressAutoHyphens/>
        <w:rPr>
          <w:b/>
          <w:i/>
          <w:color w:val="000000"/>
        </w:rPr>
      </w:pPr>
    </w:p>
    <w:p w14:paraId="355D86F7" w14:textId="77777777" w:rsidR="00D01611" w:rsidRDefault="00D01611" w:rsidP="00135D86">
      <w:pPr>
        <w:tabs>
          <w:tab w:val="left" w:pos="0"/>
        </w:tabs>
        <w:suppressAutoHyphens/>
        <w:jc w:val="center"/>
        <w:rPr>
          <w:b/>
        </w:rPr>
      </w:pPr>
    </w:p>
    <w:p w14:paraId="504A679F" w14:textId="77777777" w:rsidR="00D01611" w:rsidRDefault="00D01611" w:rsidP="00135D86">
      <w:pPr>
        <w:tabs>
          <w:tab w:val="left" w:pos="0"/>
        </w:tabs>
        <w:suppressAutoHyphens/>
        <w:jc w:val="center"/>
        <w:rPr>
          <w:b/>
        </w:rPr>
      </w:pPr>
    </w:p>
    <w:p w14:paraId="3E1B7545" w14:textId="77777777" w:rsidR="00D01611" w:rsidRDefault="00D01611" w:rsidP="00135D86">
      <w:pPr>
        <w:tabs>
          <w:tab w:val="left" w:pos="0"/>
        </w:tabs>
        <w:suppressAutoHyphens/>
        <w:jc w:val="center"/>
        <w:rPr>
          <w:b/>
        </w:rPr>
      </w:pPr>
    </w:p>
    <w:p w14:paraId="34A3C5DF" w14:textId="77777777" w:rsidR="00D01611" w:rsidRDefault="00D01611" w:rsidP="00135D86">
      <w:pPr>
        <w:tabs>
          <w:tab w:val="left" w:pos="0"/>
        </w:tabs>
        <w:suppressAutoHyphens/>
        <w:jc w:val="center"/>
        <w:rPr>
          <w:b/>
        </w:rPr>
      </w:pPr>
    </w:p>
    <w:p w14:paraId="110F5E63" w14:textId="77777777" w:rsidR="00D01611" w:rsidRDefault="00D01611" w:rsidP="00135D86">
      <w:pPr>
        <w:tabs>
          <w:tab w:val="left" w:pos="0"/>
        </w:tabs>
        <w:suppressAutoHyphens/>
        <w:jc w:val="center"/>
        <w:rPr>
          <w:b/>
        </w:rPr>
      </w:pPr>
    </w:p>
    <w:p w14:paraId="6C52780B" w14:textId="77777777" w:rsidR="00D01611" w:rsidRDefault="00D01611" w:rsidP="00135D86">
      <w:pPr>
        <w:tabs>
          <w:tab w:val="left" w:pos="0"/>
        </w:tabs>
        <w:suppressAutoHyphens/>
        <w:jc w:val="center"/>
        <w:rPr>
          <w:b/>
        </w:rPr>
      </w:pPr>
    </w:p>
    <w:p w14:paraId="56683C4F" w14:textId="15A4BF7A" w:rsidR="00135D86" w:rsidRPr="00F74676" w:rsidRDefault="00135D86" w:rsidP="00135D86">
      <w:pPr>
        <w:tabs>
          <w:tab w:val="left" w:pos="0"/>
        </w:tabs>
        <w:suppressAutoHyphens/>
        <w:jc w:val="center"/>
        <w:rPr>
          <w:b/>
        </w:rPr>
      </w:pPr>
      <w:r w:rsidRPr="00F74676">
        <w:rPr>
          <w:b/>
        </w:rPr>
        <w:lastRenderedPageBreak/>
        <w:t>ADDENDUM TO EVALUATION FACTORS</w:t>
      </w:r>
    </w:p>
    <w:p w14:paraId="77DE853A" w14:textId="77777777" w:rsidR="00135D86" w:rsidRPr="00F74676" w:rsidRDefault="00135D86" w:rsidP="00135D86">
      <w:pPr>
        <w:tabs>
          <w:tab w:val="left" w:pos="0"/>
        </w:tabs>
        <w:suppressAutoHyphens/>
        <w:jc w:val="center"/>
        <w:rPr>
          <w:b/>
        </w:rPr>
      </w:pPr>
      <w:r w:rsidRPr="00F74676">
        <w:rPr>
          <w:b/>
        </w:rPr>
        <w:t>FAR AND DOSAR PROVISION(S) NOT PRESCRIBED IN PART 12</w:t>
      </w:r>
    </w:p>
    <w:p w14:paraId="2EA9FCCE" w14:textId="77777777" w:rsidR="00135D86" w:rsidRPr="000146D1" w:rsidRDefault="00135D86" w:rsidP="00135D86"/>
    <w:p w14:paraId="4A5432B1" w14:textId="77777777" w:rsidR="00135D86" w:rsidRPr="000146D1" w:rsidRDefault="00135D86" w:rsidP="00135D86">
      <w:r>
        <w:t xml:space="preserve">                                                                      NONE</w:t>
      </w:r>
    </w:p>
    <w:p w14:paraId="1B29918F" w14:textId="77777777" w:rsidR="00135D86" w:rsidRPr="000146D1" w:rsidRDefault="00135D86" w:rsidP="00135D86">
      <w:pPr>
        <w:suppressAutoHyphens/>
      </w:pPr>
      <w:r w:rsidRPr="000146D1">
        <w:tab/>
      </w:r>
    </w:p>
    <w:p w14:paraId="24C1EBF3" w14:textId="77777777" w:rsidR="00135D86" w:rsidRDefault="00135D86" w:rsidP="00135D86">
      <w:pPr>
        <w:tabs>
          <w:tab w:val="left" w:pos="0"/>
        </w:tabs>
        <w:suppressAutoHyphens/>
        <w:rPr>
          <w:lang w:eastAsia="ko-KR"/>
        </w:rPr>
      </w:pPr>
    </w:p>
    <w:p w14:paraId="3E858A51" w14:textId="77777777" w:rsidR="00135D86" w:rsidRDefault="00135D86" w:rsidP="00135D86">
      <w:pPr>
        <w:tabs>
          <w:tab w:val="left" w:pos="0"/>
        </w:tabs>
        <w:suppressAutoHyphens/>
        <w:rPr>
          <w:lang w:eastAsia="ko-KR"/>
        </w:rPr>
      </w:pPr>
    </w:p>
    <w:p w14:paraId="24181261" w14:textId="77777777" w:rsidR="00135D86" w:rsidRDefault="00135D86" w:rsidP="00135D86">
      <w:pPr>
        <w:tabs>
          <w:tab w:val="left" w:pos="0"/>
        </w:tabs>
        <w:suppressAutoHyphens/>
        <w:rPr>
          <w:lang w:eastAsia="ko-KR"/>
        </w:rPr>
      </w:pPr>
      <w:r>
        <w:rPr>
          <w:rFonts w:hint="eastAsia"/>
          <w:lang w:eastAsia="ko-KR"/>
        </w:rPr>
        <w:tab/>
      </w:r>
      <w:r>
        <w:rPr>
          <w:rFonts w:hint="eastAsia"/>
          <w:lang w:eastAsia="ko-KR"/>
        </w:rPr>
        <w:tab/>
      </w:r>
      <w:r>
        <w:rPr>
          <w:rFonts w:hint="eastAsia"/>
          <w:lang w:eastAsia="ko-KR"/>
        </w:rPr>
        <w:tab/>
      </w:r>
    </w:p>
    <w:p w14:paraId="4A85DB9E" w14:textId="77777777" w:rsidR="00135D86" w:rsidRDefault="00135D86" w:rsidP="00135D86">
      <w:pPr>
        <w:tabs>
          <w:tab w:val="left" w:pos="0"/>
        </w:tabs>
        <w:suppressAutoHyphens/>
        <w:rPr>
          <w:lang w:eastAsia="ko-KR"/>
        </w:rPr>
      </w:pPr>
    </w:p>
    <w:p w14:paraId="0C472813" w14:textId="77777777" w:rsidR="00135D86" w:rsidRDefault="00135D86" w:rsidP="00135D86">
      <w:pPr>
        <w:tabs>
          <w:tab w:val="left" w:pos="0"/>
        </w:tabs>
        <w:suppressAutoHyphens/>
        <w:rPr>
          <w:lang w:eastAsia="ko-KR"/>
        </w:rPr>
      </w:pPr>
    </w:p>
    <w:p w14:paraId="20D9150E" w14:textId="77777777" w:rsidR="00135D86" w:rsidRDefault="00135D86" w:rsidP="00135D86">
      <w:pPr>
        <w:tabs>
          <w:tab w:val="left" w:pos="0"/>
        </w:tabs>
        <w:suppressAutoHyphens/>
        <w:rPr>
          <w:lang w:eastAsia="ko-KR"/>
        </w:rPr>
      </w:pPr>
    </w:p>
    <w:p w14:paraId="43097DBF" w14:textId="77777777" w:rsidR="00135D86" w:rsidRDefault="00135D86" w:rsidP="00135D86">
      <w:pPr>
        <w:tabs>
          <w:tab w:val="left" w:pos="0"/>
        </w:tabs>
        <w:suppressAutoHyphens/>
        <w:rPr>
          <w:lang w:eastAsia="ko-KR"/>
        </w:rPr>
      </w:pPr>
    </w:p>
    <w:p w14:paraId="5E29E30C" w14:textId="77777777" w:rsidR="00135D86" w:rsidRDefault="00135D86" w:rsidP="00135D86">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lang w:eastAsia="ko-KR"/>
        </w:rPr>
      </w:pPr>
    </w:p>
    <w:p w14:paraId="07F83B53" w14:textId="77777777" w:rsidR="00135D86" w:rsidRPr="00337C02" w:rsidRDefault="00135D86" w:rsidP="00135D86">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val="0"/>
          <w:i/>
          <w:szCs w:val="24"/>
        </w:rPr>
        <w:sectPr w:rsidR="00135D86" w:rsidRPr="00337C02" w:rsidSect="00021650">
          <w:headerReference w:type="even" r:id="rId230"/>
          <w:headerReference w:type="default" r:id="rId231"/>
          <w:footerReference w:type="even" r:id="rId232"/>
          <w:footerReference w:type="default" r:id="rId233"/>
          <w:headerReference w:type="first" r:id="rId234"/>
          <w:footerReference w:type="first" r:id="rId235"/>
          <w:footnotePr>
            <w:numFmt w:val="lowerRoman"/>
          </w:footnotePr>
          <w:endnotePr>
            <w:numFmt w:val="decimal"/>
          </w:endnotePr>
          <w:pgSz w:w="12240" w:h="15840" w:code="1"/>
          <w:pgMar w:top="1440" w:right="1080" w:bottom="1440" w:left="1440" w:header="720" w:footer="720" w:gutter="0"/>
          <w:pgNumType w:start="3"/>
          <w:cols w:space="720"/>
          <w:docGrid w:linePitch="272"/>
        </w:sectPr>
      </w:pPr>
    </w:p>
    <w:p w14:paraId="59088B35" w14:textId="2FCD43E0" w:rsidR="00135D86" w:rsidRDefault="00135D86" w:rsidP="00135D86">
      <w:pPr>
        <w:jc w:val="center"/>
        <w:rPr>
          <w:rFonts w:eastAsia="Batang"/>
          <w:b/>
          <w:color w:val="000000"/>
        </w:rPr>
      </w:pPr>
      <w:r w:rsidRPr="00F42582">
        <w:rPr>
          <w:rFonts w:eastAsia="Batang"/>
          <w:b/>
          <w:color w:val="000000"/>
        </w:rPr>
        <w:lastRenderedPageBreak/>
        <w:t>SECTION 5 - REPRESENTATIONS AND CERTIFICATIONS</w:t>
      </w:r>
    </w:p>
    <w:p w14:paraId="70B1BF5D" w14:textId="6E074E90" w:rsidR="00967188" w:rsidRDefault="00967188" w:rsidP="00135D86">
      <w:pPr>
        <w:jc w:val="center"/>
        <w:rPr>
          <w:rFonts w:eastAsia="Batang"/>
          <w:b/>
          <w:color w:val="000000"/>
        </w:rPr>
      </w:pPr>
    </w:p>
    <w:p w14:paraId="6349CD4F" w14:textId="77777777" w:rsidR="00967188" w:rsidRPr="003950E6" w:rsidRDefault="00967188" w:rsidP="00967188">
      <w:r w:rsidRPr="003950E6">
        <w:t>52.204-24 Representation Regarding Certain Telecommunications and Video Surveillance Services or Equipment (NOV 2021).</w:t>
      </w:r>
    </w:p>
    <w:p w14:paraId="21562BC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lang w:eastAsia="ko-KR"/>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236" w:anchor="FAR_52_204_26" w:history="1">
        <w:r w:rsidRPr="003950E6">
          <w:rPr>
            <w:color w:val="1062AE"/>
            <w:u w:val="single"/>
            <w:bdr w:val="none" w:sz="0" w:space="0" w:color="auto" w:frame="1"/>
            <w:lang w:eastAsia="ko-KR"/>
          </w:rPr>
          <w:t>52.204-26</w:t>
        </w:r>
      </w:hyperlink>
      <w:r w:rsidRPr="003950E6">
        <w:rPr>
          <w:color w:val="000000"/>
          <w:lang w:eastAsia="ko-KR"/>
        </w:rPr>
        <w:t>, Covered Telecommunications Equipment or Services—Representation, or in paragraph (v)(2)(i) of the provision at </w:t>
      </w:r>
      <w:hyperlink r:id="rId237" w:anchor="FAR_52_212_3" w:history="1">
        <w:r w:rsidRPr="003950E6">
          <w:rPr>
            <w:color w:val="1062AE"/>
            <w:u w:val="single"/>
            <w:bdr w:val="none" w:sz="0" w:space="0" w:color="auto" w:frame="1"/>
            <w:lang w:eastAsia="ko-KR"/>
          </w:rPr>
          <w:t>52.212-3</w:t>
        </w:r>
      </w:hyperlink>
      <w:r w:rsidRPr="003950E6">
        <w:rPr>
          <w:color w:val="000000"/>
          <w:lang w:eastAsia="ko-KR"/>
        </w:rPr>
        <w:t>, Offeror Representations and Certifications-</w:t>
      </w:r>
      <w:r w:rsidRPr="003950E6">
        <w:rPr>
          <w:color w:val="000000"/>
          <w:bdr w:val="none" w:sz="0" w:space="0" w:color="auto" w:frame="1"/>
          <w:lang w:eastAsia="ko-KR"/>
        </w:rPr>
        <w:t>Commercial Products or Commercial Services.</w:t>
      </w:r>
      <w:r w:rsidRPr="003950E6">
        <w:rPr>
          <w:color w:val="000000"/>
          <w:lang w:eastAsia="ko-KR"/>
        </w:rPr>
        <w:t>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238" w:anchor="FAR_52_204_26" w:history="1">
        <w:r w:rsidRPr="003950E6">
          <w:rPr>
            <w:color w:val="1062AE"/>
            <w:u w:val="single"/>
            <w:bdr w:val="none" w:sz="0" w:space="0" w:color="auto" w:frame="1"/>
            <w:lang w:eastAsia="ko-KR"/>
          </w:rPr>
          <w:t>52.204-26</w:t>
        </w:r>
      </w:hyperlink>
      <w:r w:rsidRPr="003950E6">
        <w:rPr>
          <w:color w:val="000000"/>
          <w:lang w:eastAsia="ko-KR"/>
        </w:rPr>
        <w:t>, or in paragraph (v)(2)(ii) of the provision at </w:t>
      </w:r>
      <w:hyperlink r:id="rId239" w:anchor="FAR_52_212_3" w:history="1">
        <w:r w:rsidRPr="003950E6">
          <w:rPr>
            <w:color w:val="1062AE"/>
            <w:u w:val="single"/>
            <w:bdr w:val="none" w:sz="0" w:space="0" w:color="auto" w:frame="1"/>
            <w:lang w:eastAsia="ko-KR"/>
          </w:rPr>
          <w:t>52.212-3</w:t>
        </w:r>
      </w:hyperlink>
      <w:r w:rsidRPr="003950E6">
        <w:rPr>
          <w:color w:val="000000"/>
          <w:lang w:eastAsia="ko-KR"/>
        </w:rPr>
        <w:t>.</w:t>
      </w:r>
    </w:p>
    <w:p w14:paraId="01DAA0E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w:t>
      </w:r>
      <w:r w:rsidRPr="003950E6">
        <w:rPr>
          <w:i/>
          <w:iCs/>
          <w:color w:val="000000"/>
          <w:bdr w:val="none" w:sz="0" w:space="0" w:color="auto" w:frame="1"/>
          <w:lang w:eastAsia="ko-KR"/>
        </w:rPr>
        <w:t>Definitions.</w:t>
      </w:r>
      <w:r w:rsidRPr="003950E6">
        <w:rPr>
          <w:color w:val="000000"/>
          <w:lang w:eastAsia="ko-KR"/>
        </w:rPr>
        <w:t> As used in this provision—</w:t>
      </w:r>
    </w:p>
    <w:p w14:paraId="3B5C74F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Backhaul, covered telecommunications equipment or services, critical technology, interconnection arrangements, reasonable inquiry, roaming, and substantial or essential component</w:t>
      </w:r>
      <w:r w:rsidRPr="003950E6">
        <w:rPr>
          <w:color w:val="000000"/>
          <w:lang w:eastAsia="ko-KR"/>
        </w:rPr>
        <w:t> have the meanings provided in the clause </w:t>
      </w:r>
      <w:hyperlink r:id="rId240" w:anchor="FAR_52_204_25" w:history="1">
        <w:r w:rsidRPr="003950E6">
          <w:rPr>
            <w:color w:val="1062AE"/>
            <w:u w:val="single"/>
            <w:bdr w:val="none" w:sz="0" w:space="0" w:color="auto" w:frame="1"/>
            <w:lang w:eastAsia="ko-KR"/>
          </w:rPr>
          <w:t>52.204-25</w:t>
        </w:r>
      </w:hyperlink>
      <w:r w:rsidRPr="003950E6">
        <w:rPr>
          <w:color w:val="000000"/>
          <w:lang w:eastAsia="ko-KR"/>
        </w:rPr>
        <w:t>, Prohibition on Contracting for Certain Telecommunications and Video Surveillance Services or Equipment.</w:t>
      </w:r>
    </w:p>
    <w:p w14:paraId="64FF4161"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w:t>
      </w:r>
      <w:r w:rsidRPr="003950E6">
        <w:rPr>
          <w:i/>
          <w:iCs/>
          <w:color w:val="000000"/>
          <w:bdr w:val="none" w:sz="0" w:space="0" w:color="auto" w:frame="1"/>
          <w:lang w:eastAsia="ko-KR"/>
        </w:rPr>
        <w:t>Prohibition</w:t>
      </w:r>
      <w:r w:rsidRPr="003950E6">
        <w:rPr>
          <w:color w:val="000000"/>
          <w:lang w:eastAsia="ko-KR"/>
        </w:rPr>
        <w:t xml:space="preserve">. </w:t>
      </w:r>
      <w:r w:rsidRPr="003950E6">
        <w:rPr>
          <w:color w:val="000000"/>
          <w:bdr w:val="none" w:sz="0" w:space="0" w:color="auto" w:frame="1"/>
          <w:lang w:eastAsia="ko-KR"/>
        </w:rPr>
        <w:t>(1)</w:t>
      </w:r>
      <w:r w:rsidRPr="003950E6">
        <w:rPr>
          <w:color w:val="000000"/>
          <w:lang w:eastAsia="ko-KR"/>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2F7C127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Prohibit the head of an executive agency from procuring with an entity to provide a service that connects to the facilities of a third-party, such as backhaul, roaming, or interconnection arrangements; or</w:t>
      </w:r>
    </w:p>
    <w:p w14:paraId="45DC114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Cover telecommunications equipment that cannot route or redirect user data traffic or cannot permit visibility into any user data or packets that such equipment transmits or otherwise handles.</w:t>
      </w:r>
    </w:p>
    <w:p w14:paraId="268EB7C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4C2D9DA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Prohibit the head of an executive agency from procuring with an entity to provide a service that connects to the facilities of a third-party, such as backhaul, roaming, or interconnection arrangements; or</w:t>
      </w:r>
    </w:p>
    <w:p w14:paraId="0D06886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Cover telecommunications equipment that cannot route or redirect user data traffic or cannot permit visibility into any user data or packets that such equipment transmits or otherwise handles.</w:t>
      </w:r>
    </w:p>
    <w:p w14:paraId="4EACBF9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(c)</w:t>
      </w:r>
      <w:r w:rsidRPr="003950E6">
        <w:rPr>
          <w:color w:val="000000"/>
          <w:lang w:eastAsia="ko-KR"/>
        </w:rPr>
        <w:t> </w:t>
      </w:r>
      <w:r w:rsidRPr="003950E6">
        <w:rPr>
          <w:i/>
          <w:iCs/>
          <w:color w:val="000000"/>
          <w:bdr w:val="none" w:sz="0" w:space="0" w:color="auto" w:frame="1"/>
          <w:lang w:eastAsia="ko-KR"/>
        </w:rPr>
        <w:t>Procedures.</w:t>
      </w:r>
      <w:r w:rsidRPr="003950E6">
        <w:rPr>
          <w:color w:val="000000"/>
          <w:lang w:eastAsia="ko-KR"/>
        </w:rPr>
        <w:t> The Offeror shall review the list of excluded parties in the System for Award Management (SAM) (</w:t>
      </w:r>
      <w:hyperlink r:id="rId241" w:tgtFrame="_blank" w:history="1">
        <w:r w:rsidRPr="003950E6">
          <w:rPr>
            <w:color w:val="1062AE"/>
            <w:u w:val="single"/>
            <w:bdr w:val="none" w:sz="0" w:space="0" w:color="auto" w:frame="1"/>
            <w:lang w:eastAsia="ko-KR"/>
          </w:rPr>
          <w:t>https://www.sam.gov</w:t>
        </w:r>
      </w:hyperlink>
      <w:r w:rsidRPr="003950E6">
        <w:rPr>
          <w:color w:val="000000"/>
          <w:lang w:eastAsia="ko-KR"/>
        </w:rPr>
        <w:t>) for entities excluded from receiving federal awards for "covered telecommunications equipment or services".</w:t>
      </w:r>
    </w:p>
    <w:p w14:paraId="543F300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(d)</w:t>
      </w:r>
      <w:r w:rsidRPr="003950E6">
        <w:rPr>
          <w:color w:val="000000"/>
          <w:lang w:eastAsia="ko-KR"/>
        </w:rPr>
        <w:t> </w:t>
      </w:r>
      <w:r w:rsidRPr="003950E6">
        <w:rPr>
          <w:i/>
          <w:iCs/>
          <w:color w:val="000000"/>
          <w:bdr w:val="none" w:sz="0" w:space="0" w:color="auto" w:frame="1"/>
          <w:lang w:eastAsia="ko-KR"/>
        </w:rPr>
        <w:t>Representation.</w:t>
      </w:r>
      <w:r w:rsidRPr="003950E6">
        <w:rPr>
          <w:color w:val="000000"/>
          <w:lang w:eastAsia="ko-KR"/>
        </w:rPr>
        <w:t> The Offeror represents that—</w:t>
      </w:r>
    </w:p>
    <w:p w14:paraId="1722D93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will, </w:t>
      </w:r>
      <w:r w:rsidRPr="003950E6">
        <w:rPr>
          <w:i/>
          <w:iCs/>
          <w:color w:val="000000"/>
          <w:bdr w:val="none" w:sz="0" w:space="0" w:color="auto" w:frame="1"/>
          <w:lang w:eastAsia="ko-KR"/>
        </w:rPr>
        <w:t>□</w:t>
      </w:r>
      <w:r w:rsidRPr="003950E6">
        <w:rPr>
          <w:color w:val="000000"/>
          <w:lang w:eastAsia="ko-KR"/>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EF39D7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After conducting a reasonable inquiry, for purposes of this representation, the Offeror represents that—</w:t>
      </w:r>
    </w:p>
    <w:p w14:paraId="52ECEEE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It </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66967D8B"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(e)</w:t>
      </w:r>
      <w:r w:rsidRPr="003950E6">
        <w:rPr>
          <w:color w:val="000000"/>
          <w:lang w:eastAsia="ko-KR"/>
        </w:rPr>
        <w:t> </w:t>
      </w:r>
      <w:r w:rsidRPr="003950E6">
        <w:rPr>
          <w:i/>
          <w:iCs/>
          <w:color w:val="000000"/>
          <w:bdr w:val="none" w:sz="0" w:space="0" w:color="auto" w:frame="1"/>
          <w:lang w:eastAsia="ko-KR"/>
        </w:rPr>
        <w:t>Disclosures.</w:t>
      </w:r>
      <w:r w:rsidRPr="003950E6">
        <w:rPr>
          <w:color w:val="000000"/>
          <w:lang w:eastAsia="ko-KR"/>
        </w:rPr>
        <w:t> </w:t>
      </w:r>
    </w:p>
    <w:p w14:paraId="365B24F9"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(1)</w:t>
      </w:r>
      <w:r w:rsidRPr="003950E6">
        <w:rPr>
          <w:color w:val="000000"/>
          <w:lang w:eastAsia="ko-KR"/>
        </w:rPr>
        <w:t> Disclosure for the representation in paragraph (d)(1) of this provision. If the Offeror has responded "will" in the representation in paragraph (d)(1) of this provision, the Offeror shall provide the following information as part of the offer:</w:t>
      </w:r>
    </w:p>
    <w:p w14:paraId="61A6386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For covered equipment—</w:t>
      </w:r>
    </w:p>
    <w:p w14:paraId="40CDA58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The entity that produced the covered telecommunications equipment (include entity name, unique entity identifier, CAGE code, and whether the entity was the original equipment manufacturer (OEM) or a distributor, if known);</w:t>
      </w:r>
    </w:p>
    <w:p w14:paraId="2C52E52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A description of all covered telecommunications equipment offered (include brand; model number, such as OEM number, manufacturer part number, or wholesaler number; and item description, as applicable); and</w:t>
      </w:r>
    </w:p>
    <w:p w14:paraId="032F131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(C)</w:t>
      </w:r>
      <w:r w:rsidRPr="003950E6">
        <w:rPr>
          <w:color w:val="000000"/>
          <w:lang w:eastAsia="ko-KR"/>
        </w:rPr>
        <w:t> Explanation of the proposed use of covered telecommunications equipment and any factors relevant to determining if such use would be permissible under the prohibition in paragraph (b)(1) of this provision.</w:t>
      </w:r>
    </w:p>
    <w:p w14:paraId="3FFB489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For covered services—</w:t>
      </w:r>
    </w:p>
    <w:p w14:paraId="261CCBC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9C1A87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568D90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Disclosure for the representation in paragraph (d)(2) of this provision. If the Offeror has responded "does" in the representation in paragraph (d)(2) of this provision, the Offeror shall provide the following information as part of the offer:</w:t>
      </w:r>
    </w:p>
    <w:p w14:paraId="325A24A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For covered equipment—</w:t>
      </w:r>
    </w:p>
    <w:p w14:paraId="473BF47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The entity that produced the covered telecommunications equipment (include entity name, unique entity identifier, CAGE code, and whether the entity was the OEM or a distributor, if known);</w:t>
      </w:r>
    </w:p>
    <w:p w14:paraId="621ECAC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A description of all covered telecommunications equipment offered (include brand; model number, such as OEM number, manufacturer part number, or wholesaler number; and item description, as applicable); and</w:t>
      </w:r>
    </w:p>
    <w:p w14:paraId="52571C8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(C)</w:t>
      </w:r>
      <w:r w:rsidRPr="003950E6">
        <w:rPr>
          <w:color w:val="000000"/>
          <w:lang w:eastAsia="ko-KR"/>
        </w:rPr>
        <w:t> Explanation of the proposed use of covered telecommunications equipment and any factors relevant to determining if such use would be permissible under the prohibition in paragraph (b)(2) of this provision.</w:t>
      </w:r>
    </w:p>
    <w:p w14:paraId="72EF0D4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For covered services—</w:t>
      </w:r>
    </w:p>
    <w:p w14:paraId="57DD8EF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F0778E6" w14:textId="42E3FA3E" w:rsidR="00967188" w:rsidRPr="003950E6" w:rsidRDefault="00967188" w:rsidP="0001594B">
      <w:pPr>
        <w:shd w:val="clear" w:color="auto" w:fill="FFFFFF"/>
        <w:spacing w:before="240" w:after="100" w:afterAutospacing="1"/>
        <w:ind w:firstLine="240"/>
        <w:textAlignment w:val="baseline"/>
        <w:rPr>
          <w:rFonts w:eastAsia="Calibri"/>
          <w:color w:val="000000"/>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rsidRPr="003950E6">
        <w:rPr>
          <w:rFonts w:eastAsia="Calibri"/>
          <w:color w:val="000000"/>
        </w:rPr>
        <w:tab/>
      </w:r>
      <w:r w:rsidRPr="003950E6">
        <w:rPr>
          <w:rFonts w:eastAsia="Calibri"/>
          <w:color w:val="000000"/>
        </w:rPr>
        <w:tab/>
        <w:t xml:space="preserve">  (End of provision)</w:t>
      </w:r>
    </w:p>
    <w:p w14:paraId="3F81977B" w14:textId="77777777" w:rsidR="00967188" w:rsidRPr="003950E6" w:rsidRDefault="00967188" w:rsidP="00967188">
      <w:pPr>
        <w:rPr>
          <w:b/>
        </w:rPr>
      </w:pPr>
      <w:bookmarkStart w:id="12" w:name="_Hlk64620127"/>
      <w:r w:rsidRPr="003950E6">
        <w:rPr>
          <w:b/>
          <w:bCs/>
        </w:rPr>
        <w:lastRenderedPageBreak/>
        <w:t xml:space="preserve">52.204-26 </w:t>
      </w:r>
      <w:r w:rsidRPr="003950E6">
        <w:rPr>
          <w:b/>
        </w:rPr>
        <w:t>Covered Telecommunications Equipment or Services-Representation (OCT 2020)</w:t>
      </w:r>
    </w:p>
    <w:p w14:paraId="699D3248"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 xml:space="preserve"> (a) </w:t>
      </w:r>
      <w:r w:rsidRPr="003950E6">
        <w:rPr>
          <w:i/>
          <w:iCs/>
          <w:color w:val="000000"/>
        </w:rPr>
        <w:t>Definitions.</w:t>
      </w:r>
      <w:r w:rsidRPr="003950E6">
        <w:rPr>
          <w:color w:val="000000"/>
        </w:rPr>
        <w:t xml:space="preserve"> As used in this provision, “covered telecommunications equipment or services” </w:t>
      </w:r>
      <w:r w:rsidRPr="003950E6">
        <w:rPr>
          <w:color w:val="000000"/>
          <w:shd w:val="clear" w:color="auto" w:fill="FFFFFF"/>
        </w:rPr>
        <w:t>and “reasonable inquiry” have</w:t>
      </w:r>
      <w:r w:rsidRPr="003950E6">
        <w:rPr>
          <w:color w:val="000000"/>
        </w:rPr>
        <w:t xml:space="preserve"> the meaning provided in the clause 52.204-25, Prohibition on Contracting for Certain Telecommunications and Video Surveillance Services or Equipment.</w:t>
      </w:r>
    </w:p>
    <w:p w14:paraId="4E9EE3E0"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(b) </w:t>
      </w:r>
      <w:r w:rsidRPr="003950E6">
        <w:rPr>
          <w:i/>
          <w:iCs/>
          <w:color w:val="000000"/>
        </w:rPr>
        <w:t>Procedures.</w:t>
      </w:r>
      <w:r w:rsidRPr="003950E6">
        <w:rPr>
          <w:color w:val="000000"/>
        </w:rPr>
        <w:t> The Offeror shall review the list of excluded parties in the System for Award Management (SAM) (</w:t>
      </w:r>
      <w:r w:rsidRPr="003950E6">
        <w:rPr>
          <w:i/>
          <w:iCs/>
          <w:color w:val="000000"/>
        </w:rPr>
        <w:t>https://www.sam.gov</w:t>
      </w:r>
      <w:r w:rsidRPr="003950E6">
        <w:rPr>
          <w:color w:val="000000"/>
        </w:rPr>
        <w:t>) for entities excluded from receiving federal awards for “covered telecommunications equipment or services”.</w:t>
      </w:r>
    </w:p>
    <w:p w14:paraId="4098DB8C"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shd w:val="clear" w:color="auto" w:fill="FFFFFF"/>
        </w:rPr>
        <w:t>(c) </w:t>
      </w:r>
      <w:r w:rsidRPr="003950E6">
        <w:rPr>
          <w:i/>
          <w:iCs/>
          <w:color w:val="000000"/>
          <w:shd w:val="clear" w:color="auto" w:fill="FFFFFF"/>
        </w:rPr>
        <w:t>Representations.</w:t>
      </w:r>
      <w:r w:rsidRPr="003950E6">
        <w:rPr>
          <w:color w:val="000000"/>
          <w:shd w:val="clear" w:color="auto" w:fill="FFFFFF"/>
        </w:rPr>
        <w:t> (1) The Offeror represents that it [ ] does, [ ] does not provide covered telecommunications equipment or services as a part of its offered products or services to the Government in the performance of any contract, subcontract, or other contractual instrument.</w:t>
      </w:r>
      <w:r w:rsidRPr="003950E6">
        <w:rPr>
          <w:color w:val="000000"/>
        </w:rPr>
        <w:t xml:space="preserve"> </w:t>
      </w:r>
    </w:p>
    <w:p w14:paraId="432B552A"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14:paraId="706EF4C9" w14:textId="77777777" w:rsidR="00967188" w:rsidRPr="003950E6" w:rsidRDefault="00967188" w:rsidP="00967188">
      <w:pPr>
        <w:jc w:val="center"/>
      </w:pPr>
      <w:r w:rsidRPr="003950E6">
        <w:rPr>
          <w:color w:val="000000"/>
        </w:rPr>
        <w:t>(End of provision)</w:t>
      </w:r>
      <w:bookmarkEnd w:id="12"/>
    </w:p>
    <w:p w14:paraId="6BB1BCA0" w14:textId="77777777" w:rsidR="00967188" w:rsidRPr="003950E6" w:rsidRDefault="00967188" w:rsidP="00967188"/>
    <w:p w14:paraId="1C9E3ED6" w14:textId="77777777" w:rsidR="00967188" w:rsidRPr="003950E6" w:rsidRDefault="00967188" w:rsidP="00967188">
      <w:pPr>
        <w:shd w:val="clear" w:color="auto" w:fill="FFFFFF"/>
        <w:spacing w:before="100" w:beforeAutospacing="1" w:after="100" w:afterAutospacing="1"/>
        <w:textAlignment w:val="baseline"/>
        <w:outlineLvl w:val="0"/>
        <w:rPr>
          <w:b/>
          <w:bCs/>
          <w:smallCaps/>
          <w:color w:val="000000"/>
          <w:kern w:val="36"/>
        </w:rPr>
      </w:pPr>
      <w:r w:rsidRPr="003950E6">
        <w:rPr>
          <w:b/>
          <w:bCs/>
          <w:color w:val="000000"/>
          <w:kern w:val="36"/>
          <w:bdr w:val="none" w:sz="0" w:space="0" w:color="auto" w:frame="1"/>
        </w:rPr>
        <w:t>52.212-3</w:t>
      </w:r>
      <w:r w:rsidRPr="003950E6">
        <w:rPr>
          <w:b/>
          <w:bCs/>
          <w:color w:val="000000"/>
          <w:kern w:val="36"/>
        </w:rPr>
        <w:t xml:space="preserve"> Offeror Representations and Certifications-Commercial Items. </w:t>
      </w:r>
      <w:r w:rsidRPr="003950E6">
        <w:rPr>
          <w:b/>
          <w:bCs/>
          <w:smallCaps/>
          <w:color w:val="000000"/>
          <w:kern w:val="36"/>
        </w:rPr>
        <w:t>(</w:t>
      </w:r>
      <w:r w:rsidRPr="003950E6">
        <w:rPr>
          <w:b/>
          <w:bCs/>
          <w:smallCaps/>
          <w:kern w:val="36"/>
        </w:rPr>
        <w:t>Nov 2021</w:t>
      </w:r>
      <w:r w:rsidRPr="003950E6">
        <w:rPr>
          <w:b/>
          <w:bCs/>
          <w:smallCaps/>
          <w:color w:val="000000"/>
          <w:kern w:val="36"/>
        </w:rPr>
        <w:t>)</w:t>
      </w:r>
    </w:p>
    <w:p w14:paraId="7DDD633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lang w:eastAsia="ko-KR"/>
        </w:rPr>
        <w:t>The Offeror shall complete only paragraph (b) of this provision if the Offeror has completed the annual representations and certification electronically in the System for Award Management (SAM) accessed through </w:t>
      </w:r>
      <w:hyperlink r:id="rId242" w:tgtFrame="_blank" w:history="1">
        <w:r w:rsidRPr="003950E6">
          <w:rPr>
            <w:color w:val="1062AE"/>
            <w:u w:val="single"/>
            <w:bdr w:val="none" w:sz="0" w:space="0" w:color="auto" w:frame="1"/>
            <w:lang w:eastAsia="ko-KR"/>
          </w:rPr>
          <w:t>https://www.sam.gov</w:t>
        </w:r>
      </w:hyperlink>
      <w:r w:rsidRPr="003950E6">
        <w:rPr>
          <w:color w:val="000000"/>
          <w:lang w:eastAsia="ko-KR"/>
        </w:rPr>
        <w:t>. If the Offeror has not completed the annual representations and certifications electronically, the Offeror shall complete only paragraphs (c) through (v)) of this provision.</w:t>
      </w:r>
    </w:p>
    <w:p w14:paraId="31334BA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w:t>
      </w:r>
      <w:r w:rsidRPr="003950E6">
        <w:rPr>
          <w:i/>
          <w:iCs/>
          <w:color w:val="000000"/>
          <w:bdr w:val="none" w:sz="0" w:space="0" w:color="auto" w:frame="1"/>
          <w:lang w:eastAsia="ko-KR"/>
        </w:rPr>
        <w:t>Definitions</w:t>
      </w:r>
      <w:r w:rsidRPr="003950E6">
        <w:rPr>
          <w:color w:val="000000"/>
          <w:lang w:eastAsia="ko-KR"/>
        </w:rPr>
        <w:t>. As used in this provision—</w:t>
      </w:r>
    </w:p>
    <w:p w14:paraId="17E9510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"Covered telecommunications equipment or services" has the meaning provided in the clause </w:t>
      </w:r>
      <w:hyperlink r:id="rId243" w:anchor="FAR_52_204_25" w:history="1">
        <w:r w:rsidRPr="003950E6">
          <w:rPr>
            <w:color w:val="1062AE"/>
            <w:u w:val="single"/>
            <w:bdr w:val="none" w:sz="0" w:space="0" w:color="auto" w:frame="1"/>
            <w:lang w:eastAsia="ko-KR"/>
          </w:rPr>
          <w:t>52.204-25</w:t>
        </w:r>
      </w:hyperlink>
      <w:r w:rsidRPr="003950E6">
        <w:rPr>
          <w:color w:val="000000"/>
          <w:lang w:eastAsia="ko-KR"/>
        </w:rPr>
        <w:t>, Prohibition on Contracting for Certain Telecommunications and Video Surveillance Services or Equipment.</w:t>
      </w:r>
    </w:p>
    <w:p w14:paraId="6CD5745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Economically disadvantaged women-owned small business (EDWOSB) concern</w:t>
      </w:r>
      <w:r w:rsidRPr="003950E6">
        <w:rPr>
          <w:color w:val="000000"/>
          <w:lang w:eastAsia="ko-KR"/>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3950E6">
        <w:rPr>
          <w:color w:val="000000"/>
          <w:bdr w:val="none" w:sz="0" w:space="0" w:color="auto" w:frame="1"/>
          <w:lang w:eastAsia="ko-KR"/>
        </w:rPr>
        <w:t>13 CFR part 127</w:t>
      </w:r>
      <w:r w:rsidRPr="003950E6">
        <w:rPr>
          <w:color w:val="000000"/>
          <w:lang w:eastAsia="ko-KR"/>
        </w:rPr>
        <w:t>. It automatically qualifies as a women-owned small business eligible under the WOSB Program.</w:t>
      </w:r>
    </w:p>
    <w:p w14:paraId="53DC494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Forced or indentured child labor</w:t>
      </w:r>
      <w:r w:rsidRPr="003950E6">
        <w:rPr>
          <w:color w:val="000000"/>
          <w:lang w:eastAsia="ko-KR"/>
        </w:rPr>
        <w:t> means all work or service—</w:t>
      </w:r>
    </w:p>
    <w:p w14:paraId="44F3FA6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Exacted from any person under the age of 18 under the menace of any penalty for its nonperformance and for which the worker does not offer himself voluntarily; or</w:t>
      </w:r>
    </w:p>
    <w:p w14:paraId="5ED9A0B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Performed by any person under the age of 18 pursuant to a contract the enforcement of which can be accomplished by process or penalties.</w:t>
      </w:r>
    </w:p>
    <w:p w14:paraId="5DF8B81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Highest-level owner</w:t>
      </w:r>
      <w:r w:rsidRPr="003950E6">
        <w:rPr>
          <w:color w:val="000000"/>
          <w:lang w:eastAsia="ko-KR"/>
        </w:rPr>
        <w:t> means the entity that owns or controls an immediate owner of the offeror, or that owns or controls one or more entities that control an immediate owner of the offeror. No entity owns or exercises control of the highest level owner.</w:t>
      </w:r>
    </w:p>
    <w:p w14:paraId="29BB627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Immediate owner</w:t>
      </w:r>
      <w:r w:rsidRPr="003950E6">
        <w:rPr>
          <w:color w:val="000000"/>
          <w:lang w:eastAsia="ko-KR"/>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14BD185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Inverted domestic corporation</w:t>
      </w:r>
      <w:r w:rsidRPr="003950E6">
        <w:rPr>
          <w:color w:val="000000"/>
          <w:lang w:eastAsia="ko-KR"/>
        </w:rPr>
        <w:t>, means a foreign incorporated entity that meets the definition of an inverted domestic corporation under </w:t>
      </w:r>
      <w:hyperlink r:id="rId244" w:tgtFrame="_blank" w:history="1">
        <w:r w:rsidRPr="003950E6">
          <w:rPr>
            <w:color w:val="1062AE"/>
            <w:u w:val="single"/>
            <w:bdr w:val="none" w:sz="0" w:space="0" w:color="auto" w:frame="1"/>
            <w:lang w:eastAsia="ko-KR"/>
          </w:rPr>
          <w:t>6 U.S.C. 395</w:t>
        </w:r>
      </w:hyperlink>
      <w:r w:rsidRPr="003950E6">
        <w:rPr>
          <w:color w:val="000000"/>
          <w:lang w:eastAsia="ko-KR"/>
        </w:rPr>
        <w:t>(b), applied in accordance with the rules and definitions of </w:t>
      </w:r>
      <w:hyperlink r:id="rId245" w:tgtFrame="_blank" w:history="1">
        <w:r w:rsidRPr="003950E6">
          <w:rPr>
            <w:color w:val="1062AE"/>
            <w:u w:val="single"/>
            <w:bdr w:val="none" w:sz="0" w:space="0" w:color="auto" w:frame="1"/>
            <w:lang w:eastAsia="ko-KR"/>
          </w:rPr>
          <w:t>6 U.S.C. 395</w:t>
        </w:r>
      </w:hyperlink>
      <w:r w:rsidRPr="003950E6">
        <w:rPr>
          <w:color w:val="000000"/>
          <w:lang w:eastAsia="ko-KR"/>
        </w:rPr>
        <w:t>(c).</w:t>
      </w:r>
    </w:p>
    <w:p w14:paraId="355C9D4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Manufactured end product</w:t>
      </w:r>
      <w:r w:rsidRPr="003950E6">
        <w:rPr>
          <w:color w:val="000000"/>
          <w:lang w:eastAsia="ko-KR"/>
        </w:rPr>
        <w:t> means any end product in product and service codes (PSCs) 1000-9999, except—</w:t>
      </w:r>
    </w:p>
    <w:p w14:paraId="3D0A591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PSC 5510, Lumber and Related Basic Wood Materials;</w:t>
      </w:r>
    </w:p>
    <w:p w14:paraId="5108152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Product or Service Group (PSG) 87, Agricultural Supplies;</w:t>
      </w:r>
    </w:p>
    <w:p w14:paraId="3E205E8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PSG 88, Live Animals;</w:t>
      </w:r>
    </w:p>
    <w:p w14:paraId="7AD7F17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(4)</w:t>
      </w:r>
      <w:r w:rsidRPr="003950E6">
        <w:rPr>
          <w:color w:val="000000"/>
          <w:lang w:eastAsia="ko-KR"/>
        </w:rPr>
        <w:t> PSG 89, Subsistence;</w:t>
      </w:r>
    </w:p>
    <w:p w14:paraId="4957E69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(5)</w:t>
      </w:r>
      <w:r w:rsidRPr="003950E6">
        <w:rPr>
          <w:color w:val="000000"/>
          <w:lang w:eastAsia="ko-KR"/>
        </w:rPr>
        <w:t> PSC 9410, Crude Grades of Plant Materials;</w:t>
      </w:r>
    </w:p>
    <w:p w14:paraId="4C36A9F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(6)</w:t>
      </w:r>
      <w:r w:rsidRPr="003950E6">
        <w:rPr>
          <w:color w:val="000000"/>
          <w:lang w:eastAsia="ko-KR"/>
        </w:rPr>
        <w:t> PSC 9430, Miscellaneous Crude Animal Products, Inedible;</w:t>
      </w:r>
    </w:p>
    <w:p w14:paraId="6822500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(7)</w:t>
      </w:r>
      <w:r w:rsidRPr="003950E6">
        <w:rPr>
          <w:color w:val="000000"/>
          <w:lang w:eastAsia="ko-KR"/>
        </w:rPr>
        <w:t> PSC 9440, Miscellaneous Crude Agricultural and Forestry Products;</w:t>
      </w:r>
    </w:p>
    <w:p w14:paraId="0764EF5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(8)</w:t>
      </w:r>
      <w:r w:rsidRPr="003950E6">
        <w:rPr>
          <w:color w:val="000000"/>
          <w:lang w:eastAsia="ko-KR"/>
        </w:rPr>
        <w:t> PSC 9610, Ores;</w:t>
      </w:r>
    </w:p>
    <w:p w14:paraId="463EAB6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(9)</w:t>
      </w:r>
      <w:r w:rsidRPr="003950E6">
        <w:rPr>
          <w:color w:val="000000"/>
          <w:lang w:eastAsia="ko-KR"/>
        </w:rPr>
        <w:t> PSC 9620, Minerals, Natural and Synthetic; and</w:t>
      </w:r>
    </w:p>
    <w:p w14:paraId="6D43781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(10)</w:t>
      </w:r>
      <w:r w:rsidRPr="003950E6">
        <w:rPr>
          <w:color w:val="000000"/>
          <w:lang w:eastAsia="ko-KR"/>
        </w:rPr>
        <w:t> PSC 9630, Additive Metal Materials.</w:t>
      </w:r>
    </w:p>
    <w:p w14:paraId="5063287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Place of manufacture</w:t>
      </w:r>
      <w:r w:rsidRPr="003950E6">
        <w:rPr>
          <w:color w:val="000000"/>
          <w:lang w:eastAsia="ko-KR"/>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0713CE2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i/>
          <w:iCs/>
          <w:color w:val="000000"/>
          <w:bdr w:val="none" w:sz="0" w:space="0" w:color="auto" w:frame="1"/>
          <w:lang w:eastAsia="ko-KR"/>
        </w:rPr>
        <w:t>Predecessor</w:t>
      </w:r>
      <w:r w:rsidRPr="003950E6">
        <w:rPr>
          <w:color w:val="000000"/>
          <w:lang w:eastAsia="ko-KR"/>
        </w:rPr>
        <w:t> means an entity that is replaced by a successor and includes any predecessors of the predecessor.</w:t>
      </w:r>
    </w:p>
    <w:p w14:paraId="1DD9344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Reasonable inquiry</w:t>
      </w:r>
      <w:r w:rsidRPr="003950E6">
        <w:rPr>
          <w:color w:val="000000"/>
          <w:lang w:eastAsia="ko-KR"/>
        </w:rPr>
        <w:t> has the meaning provided in the clause </w:t>
      </w:r>
      <w:hyperlink r:id="rId246" w:anchor="FAR_52_204_25" w:history="1">
        <w:r w:rsidRPr="003950E6">
          <w:rPr>
            <w:color w:val="1062AE"/>
            <w:u w:val="single"/>
            <w:bdr w:val="none" w:sz="0" w:space="0" w:color="auto" w:frame="1"/>
            <w:lang w:eastAsia="ko-KR"/>
          </w:rPr>
          <w:t>52.204-25</w:t>
        </w:r>
      </w:hyperlink>
      <w:r w:rsidRPr="003950E6">
        <w:rPr>
          <w:color w:val="000000"/>
          <w:lang w:eastAsia="ko-KR"/>
        </w:rPr>
        <w:t>, Prohibition on Contracting for Certain Telecommunications and Video Surveillance Services or Equipment.</w:t>
      </w:r>
    </w:p>
    <w:p w14:paraId="30B6FD1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Restricted business operations</w:t>
      </w:r>
      <w:r w:rsidRPr="003950E6">
        <w:rPr>
          <w:color w:val="000000"/>
          <w:lang w:eastAsia="ko-KR"/>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717C31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Are conducted under contract directly and exclusively with the regional government of southern Sudan;</w:t>
      </w:r>
    </w:p>
    <w:p w14:paraId="65A3B5C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Are conducted pursuant to specific authorization from the Office of Foreign Assets Control in the Department of the Treasury, or are expressly exempted under Federal law from the requirement to be conducted under such authorization;</w:t>
      </w:r>
    </w:p>
    <w:p w14:paraId="548243B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Consist of providing goods or services to marginalized populations of Sudan;</w:t>
      </w:r>
    </w:p>
    <w:p w14:paraId="246D10A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(4)</w:t>
      </w:r>
      <w:r w:rsidRPr="003950E6">
        <w:rPr>
          <w:color w:val="000000"/>
          <w:lang w:eastAsia="ko-KR"/>
        </w:rPr>
        <w:t> Consist of providing goods or services to an internationally recognized peacekeeping force or humanitarian organization;</w:t>
      </w:r>
    </w:p>
    <w:p w14:paraId="0723FD6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(5)</w:t>
      </w:r>
      <w:r w:rsidRPr="003950E6">
        <w:rPr>
          <w:color w:val="000000"/>
          <w:lang w:eastAsia="ko-KR"/>
        </w:rPr>
        <w:t> Consist of providing goods or services that are used only to promote health or education; or</w:t>
      </w:r>
    </w:p>
    <w:p w14:paraId="0ABE31FE" w14:textId="5A493476"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(6)</w:t>
      </w:r>
      <w:r w:rsidRPr="003950E6">
        <w:rPr>
          <w:color w:val="000000"/>
          <w:lang w:eastAsia="ko-KR"/>
        </w:rPr>
        <w:t xml:space="preserve"> Have been voluntarily </w:t>
      </w:r>
      <w:r w:rsidR="002A2BB0" w:rsidRPr="003950E6">
        <w:rPr>
          <w:color w:val="000000"/>
          <w:lang w:eastAsia="ko-KR"/>
        </w:rPr>
        <w:t>suspended. “Sensitive</w:t>
      </w:r>
      <w:r w:rsidRPr="003950E6">
        <w:rPr>
          <w:color w:val="000000"/>
          <w:lang w:eastAsia="ko-KR"/>
        </w:rPr>
        <w:t xml:space="preserve"> technology"—</w:t>
      </w:r>
    </w:p>
    <w:p w14:paraId="3D90864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Sensitive technology</w:t>
      </w:r>
      <w:r w:rsidRPr="003950E6">
        <w:rPr>
          <w:color w:val="000000"/>
          <w:lang w:eastAsia="ko-KR"/>
        </w:rPr>
        <w:t>—</w:t>
      </w:r>
    </w:p>
    <w:p w14:paraId="6C7B798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Means hardware, software, telecommunications equipment, or any other technology that is to be used specifically—</w:t>
      </w:r>
    </w:p>
    <w:p w14:paraId="57F20AE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To restrict the free flow of unbiased information in Iran; or</w:t>
      </w:r>
    </w:p>
    <w:p w14:paraId="7B9A330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To disrupt, monitor, or otherwise restrict speech of the people of Iran; and</w:t>
      </w:r>
    </w:p>
    <w:p w14:paraId="65A4D3A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Does not include information or informational materials the export of which the President does not have the authority to regulate or prohibit pursuant to section 203(b)(3)of the International Emergency Economic Powers Act (50 U.S.C. 1702(b)(3)).</w:t>
      </w:r>
    </w:p>
    <w:p w14:paraId="7F58C9BD"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Service-disabled veteran-owned small business concern</w:t>
      </w:r>
      <w:r w:rsidRPr="003950E6">
        <w:rPr>
          <w:color w:val="000000"/>
          <w:lang w:eastAsia="ko-KR"/>
        </w:rPr>
        <w:t>—</w:t>
      </w:r>
    </w:p>
    <w:p w14:paraId="0C40659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Means a small business concern—</w:t>
      </w:r>
    </w:p>
    <w:p w14:paraId="1D85937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Not less than 51 percent of which is owned by one or more service-disabled veterans or, in the case of any publicly owned business, not less than 51 percent of the stock of which is owned by one or more service-disabled veterans; and</w:t>
      </w:r>
    </w:p>
    <w:p w14:paraId="28762421" w14:textId="05DA8929"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xml:space="preserve"> The management and daily business operations of which are controlled by one or more service-disabled </w:t>
      </w:r>
      <w:r w:rsidR="002A2BB0" w:rsidRPr="003950E6">
        <w:rPr>
          <w:color w:val="000000"/>
          <w:lang w:eastAsia="ko-KR"/>
        </w:rPr>
        <w:t>veterans or</w:t>
      </w:r>
      <w:r w:rsidRPr="003950E6">
        <w:rPr>
          <w:color w:val="000000"/>
          <w:lang w:eastAsia="ko-KR"/>
        </w:rPr>
        <w:t>, in the case of a service-disabled veteran with permanent and severe disability, the spouse or permanent caregiver of such veteran.</w:t>
      </w:r>
    </w:p>
    <w:p w14:paraId="5754C3C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Service-disabled veteran means a veteran, as defined in </w:t>
      </w:r>
      <w:hyperlink r:id="rId247" w:tgtFrame="_blank" w:history="1">
        <w:r w:rsidRPr="003950E6">
          <w:rPr>
            <w:color w:val="1062AE"/>
            <w:u w:val="single"/>
            <w:bdr w:val="none" w:sz="0" w:space="0" w:color="auto" w:frame="1"/>
            <w:lang w:eastAsia="ko-KR"/>
          </w:rPr>
          <w:t>38 U.S.C. 101</w:t>
        </w:r>
      </w:hyperlink>
      <w:r w:rsidRPr="003950E6">
        <w:rPr>
          <w:color w:val="000000"/>
          <w:lang w:eastAsia="ko-KR"/>
        </w:rPr>
        <w:t>(2), with a disability that is service connected, as defined in </w:t>
      </w:r>
      <w:hyperlink r:id="rId248" w:tgtFrame="_blank" w:history="1">
        <w:r w:rsidRPr="003950E6">
          <w:rPr>
            <w:color w:val="1062AE"/>
            <w:u w:val="single"/>
            <w:bdr w:val="none" w:sz="0" w:space="0" w:color="auto" w:frame="1"/>
            <w:lang w:eastAsia="ko-KR"/>
          </w:rPr>
          <w:t>38 U.S.C. 101</w:t>
        </w:r>
      </w:hyperlink>
      <w:r w:rsidRPr="003950E6">
        <w:rPr>
          <w:color w:val="000000"/>
          <w:lang w:eastAsia="ko-KR"/>
        </w:rPr>
        <w:t>(16).</w:t>
      </w:r>
    </w:p>
    <w:p w14:paraId="69E88A0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Small business concern</w:t>
      </w:r>
      <w:r w:rsidRPr="003950E6">
        <w:rPr>
          <w:color w:val="000000"/>
          <w:lang w:eastAsia="ko-KR"/>
        </w:rPr>
        <w:t>—</w:t>
      </w:r>
    </w:p>
    <w:p w14:paraId="19051B3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73F20EE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Affiliates</w:t>
      </w:r>
      <w:r w:rsidRPr="003950E6">
        <w:rPr>
          <w:color w:val="000000"/>
          <w:lang w:eastAsia="ko-KR"/>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2832B2C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Small disadvantaged business concern</w:t>
      </w:r>
      <w:r w:rsidRPr="003950E6">
        <w:rPr>
          <w:color w:val="000000"/>
          <w:lang w:eastAsia="ko-KR"/>
        </w:rPr>
        <w:t>, consistent with13 CFR 124.1002, means a small business concern under the size standard applicable to the acquisition, that—</w:t>
      </w:r>
    </w:p>
    <w:p w14:paraId="3C011D5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Is at least 51 percent unconditionally and directly owned (as defined at </w:t>
      </w:r>
      <w:r w:rsidRPr="003950E6">
        <w:rPr>
          <w:color w:val="000000"/>
          <w:bdr w:val="none" w:sz="0" w:space="0" w:color="auto" w:frame="1"/>
          <w:lang w:eastAsia="ko-KR"/>
        </w:rPr>
        <w:t>13 CFR 124.105</w:t>
      </w:r>
      <w:r w:rsidRPr="003950E6">
        <w:rPr>
          <w:color w:val="000000"/>
          <w:lang w:eastAsia="ko-KR"/>
        </w:rPr>
        <w:t>) by—</w:t>
      </w:r>
    </w:p>
    <w:p w14:paraId="11CF4A0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One or more socially disadvantaged (as defined at13 CFR 124.103) and economically disadvantaged (as defined at </w:t>
      </w:r>
      <w:r w:rsidRPr="003950E6">
        <w:rPr>
          <w:color w:val="000000"/>
          <w:bdr w:val="none" w:sz="0" w:space="0" w:color="auto" w:frame="1"/>
          <w:lang w:eastAsia="ko-KR"/>
        </w:rPr>
        <w:t>13 CFR 124.104</w:t>
      </w:r>
      <w:r w:rsidRPr="003950E6">
        <w:rPr>
          <w:color w:val="000000"/>
          <w:lang w:eastAsia="ko-KR"/>
        </w:rPr>
        <w:t>) individuals who are citizens of the United States; and</w:t>
      </w:r>
    </w:p>
    <w:p w14:paraId="5858BE7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Each individual claiming economic disadvantage has a net worth not exceeding $750,000 after taking into account the applicable exclusions set forth at 13 CFR124.104(c)(2); and</w:t>
      </w:r>
    </w:p>
    <w:p w14:paraId="5F8F009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management and daily business operations of which are controlled (as defined at 13.CFR 124.106) by individuals, who meet the criteria in paragraphs (1)(i) and (ii) of this definition.</w:t>
      </w:r>
    </w:p>
    <w:p w14:paraId="0C159CC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Subsidiary</w:t>
      </w:r>
      <w:r w:rsidRPr="003950E6">
        <w:rPr>
          <w:color w:val="000000"/>
          <w:lang w:eastAsia="ko-KR"/>
        </w:rPr>
        <w:t> means an entity in which more than 50 percent of the entity is owned—</w:t>
      </w:r>
    </w:p>
    <w:p w14:paraId="342B8F6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Directly by a parent corporation; or</w:t>
      </w:r>
    </w:p>
    <w:p w14:paraId="06291C7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Through another subsidiary of a parent corporation</w:t>
      </w:r>
    </w:p>
    <w:p w14:paraId="7236B87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Successor</w:t>
      </w:r>
      <w:r w:rsidRPr="003950E6">
        <w:rPr>
          <w:color w:val="000000"/>
          <w:lang w:eastAsia="ko-KR"/>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3850350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Veteran-owned small business concern</w:t>
      </w:r>
      <w:r w:rsidRPr="003950E6">
        <w:rPr>
          <w:color w:val="000000"/>
          <w:lang w:eastAsia="ko-KR"/>
        </w:rPr>
        <w:t> means a small business concern—</w:t>
      </w:r>
    </w:p>
    <w:p w14:paraId="781022FD"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Not less than 51 percent of which is owned by one or more veterans (as defined at 38 U.S.C. 101(2)) or, in the case of any publicly owned business, not less than 51 percent of the stock of which is owned by one or more veterans; and</w:t>
      </w:r>
    </w:p>
    <w:p w14:paraId="1E1B3A0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management and daily business operations of which are controlled by one or more veterans.</w:t>
      </w:r>
    </w:p>
    <w:p w14:paraId="158CCFA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Women-owned small business (WOSB) concern eligible under the WOSB Program</w:t>
      </w:r>
      <w:r w:rsidRPr="003950E6">
        <w:rPr>
          <w:color w:val="000000"/>
          <w:lang w:eastAsia="ko-KR"/>
        </w:rPr>
        <w:t> (in accordance with </w:t>
      </w:r>
      <w:r w:rsidRPr="003950E6">
        <w:rPr>
          <w:color w:val="000000"/>
          <w:bdr w:val="none" w:sz="0" w:space="0" w:color="auto" w:frame="1"/>
          <w:lang w:eastAsia="ko-KR"/>
        </w:rPr>
        <w:t>13 CFR part 127</w:t>
      </w:r>
      <w:r w:rsidRPr="003950E6">
        <w:rPr>
          <w:color w:val="000000"/>
          <w:lang w:eastAsia="ko-KR"/>
        </w:rPr>
        <w:t>), means a small business concern that is at least 51 percent directly and unconditionally owned by, and the management and daily business operations of which are controlled by, one or more women who are citizens of the United States.</w:t>
      </w:r>
    </w:p>
    <w:p w14:paraId="5607996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Women-owned small business concern means a small business concern—</w:t>
      </w:r>
    </w:p>
    <w:p w14:paraId="7C94ECC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That is at least 51 percent owned by one or more women; or, in the case of any publicly owned business, at least51 percent of the stock of which is owned by one or more women; and</w:t>
      </w:r>
    </w:p>
    <w:p w14:paraId="784D028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Whose management and daily business operations are controlled by one or more women.</w:t>
      </w:r>
    </w:p>
    <w:p w14:paraId="3D68077C"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w:t>
      </w:r>
      <w:r w:rsidRPr="003950E6">
        <w:rPr>
          <w:color w:val="000000"/>
          <w:bdr w:val="none" w:sz="0" w:space="0" w:color="auto" w:frame="1"/>
          <w:lang w:eastAsia="ko-KR"/>
        </w:rPr>
        <w:t>(1)</w:t>
      </w:r>
      <w:r w:rsidRPr="003950E6">
        <w:rPr>
          <w:color w:val="000000"/>
          <w:lang w:eastAsia="ko-KR"/>
        </w:rPr>
        <w:t> </w:t>
      </w:r>
      <w:r w:rsidRPr="003950E6">
        <w:rPr>
          <w:i/>
          <w:iCs/>
          <w:color w:val="000000"/>
          <w:bdr w:val="none" w:sz="0" w:space="0" w:color="auto" w:frame="1"/>
          <w:lang w:eastAsia="ko-KR"/>
        </w:rPr>
        <w:t>Annual Representations and Certifications</w:t>
      </w:r>
      <w:r w:rsidRPr="003950E6">
        <w:rPr>
          <w:color w:val="000000"/>
          <w:lang w:eastAsia="ko-KR"/>
        </w:rPr>
        <w:t>. Any changes provided by the Offeror in paragraph (b)(2) of this provision do not automatically change the representations and certifications in SAM</w:t>
      </w:r>
    </w:p>
    <w:p w14:paraId="5AF3EA4D"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offeror has completed the annual representations and certifications electronically in SAM accessed through </w:t>
      </w:r>
      <w:hyperlink r:id="rId249" w:tgtFrame="_blank" w:history="1">
        <w:r w:rsidRPr="003950E6">
          <w:rPr>
            <w:color w:val="1062AE"/>
            <w:u w:val="single"/>
            <w:bdr w:val="none" w:sz="0" w:space="0" w:color="auto" w:frame="1"/>
            <w:lang w:eastAsia="ko-KR"/>
          </w:rPr>
          <w:t>http://www.sam.gov</w:t>
        </w:r>
      </w:hyperlink>
      <w:r w:rsidRPr="003950E6">
        <w:rPr>
          <w:color w:val="000000"/>
          <w:lang w:eastAsia="ko-KR"/>
        </w:rPr>
        <w:t>. After reviewing SAM information, the Offeror verifies by submission of this offer that the representations and certifications currently posted electronically at FAR </w:t>
      </w:r>
      <w:hyperlink r:id="rId250" w:anchor="FAR_52_212_3" w:history="1">
        <w:r w:rsidRPr="003950E6">
          <w:rPr>
            <w:color w:val="1062AE"/>
            <w:u w:val="single"/>
            <w:bdr w:val="none" w:sz="0" w:space="0" w:color="auto" w:frame="1"/>
            <w:lang w:eastAsia="ko-KR"/>
          </w:rPr>
          <w:t>52.212-3</w:t>
        </w:r>
      </w:hyperlink>
      <w:r w:rsidRPr="003950E6">
        <w:rPr>
          <w:color w:val="000000"/>
          <w:lang w:eastAsia="ko-KR"/>
        </w:rPr>
        <w:t>, Offeror Representations and Certifications-</w:t>
      </w:r>
      <w:r w:rsidRPr="003950E6">
        <w:rPr>
          <w:color w:val="000000"/>
          <w:bdr w:val="none" w:sz="0" w:space="0" w:color="auto" w:frame="1"/>
          <w:lang w:eastAsia="ko-KR"/>
        </w:rPr>
        <w:t>Commercial Products and Commercial Services,</w:t>
      </w:r>
      <w:r w:rsidRPr="003950E6">
        <w:rPr>
          <w:color w:val="000000"/>
          <w:lang w:eastAsia="ko-KR"/>
        </w:rPr>
        <w:t>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251" w:anchor="FAR_4_1201" w:history="1">
        <w:r w:rsidRPr="003950E6">
          <w:rPr>
            <w:color w:val="1062AE"/>
            <w:u w:val="single"/>
            <w:bdr w:val="none" w:sz="0" w:space="0" w:color="auto" w:frame="1"/>
            <w:lang w:eastAsia="ko-KR"/>
          </w:rPr>
          <w:t>4.1201</w:t>
        </w:r>
      </w:hyperlink>
      <w:r w:rsidRPr="003950E6">
        <w:rPr>
          <w:color w:val="000000"/>
          <w:lang w:eastAsia="ko-KR"/>
        </w:rPr>
        <w:t>), except for paragraphs ______________.</w:t>
      </w:r>
    </w:p>
    <w:p w14:paraId="5A70660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w:t>
      </w:r>
      <w:r w:rsidRPr="003950E6">
        <w:rPr>
          <w:i/>
          <w:iCs/>
          <w:color w:val="000000"/>
          <w:bdr w:val="none" w:sz="0" w:space="0" w:color="auto" w:frame="1"/>
          <w:lang w:eastAsia="ko-KR"/>
        </w:rPr>
        <w:t>Offeror to identify the applicable paragraphs at (c) through (v) of this provision that the offeror has completed for the purposes of this solicitation only, if any.</w:t>
      </w:r>
    </w:p>
    <w:p w14:paraId="25074DD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These amended representation(s) and/or certification(s) are also incorporated in this offer and are current, accurate, and complete as of the date of this offer.</w:t>
      </w:r>
    </w:p>
    <w:p w14:paraId="24424AD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i/>
          <w:iCs/>
          <w:color w:val="000000"/>
          <w:bdr w:val="none" w:sz="0" w:space="0" w:color="auto" w:frame="1"/>
          <w:lang w:eastAsia="ko-KR"/>
        </w:rPr>
        <w:t>Any changes provided by the offeror are applicable to this solicitation only, and do not result in an update to the representations and certifications posted electronically on SAM.</w:t>
      </w:r>
      <w:r w:rsidRPr="003950E6">
        <w:rPr>
          <w:color w:val="000000"/>
          <w:lang w:eastAsia="ko-KR"/>
        </w:rPr>
        <w:t>]</w:t>
      </w:r>
    </w:p>
    <w:p w14:paraId="1E3EA94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(c)</w:t>
      </w:r>
      <w:r w:rsidRPr="003950E6">
        <w:rPr>
          <w:color w:val="000000"/>
          <w:lang w:eastAsia="ko-KR"/>
        </w:rPr>
        <w:t> Offerors must complete the following representations when the resulting contract will be performed in the United States or its outlying areas. Check all that apply.</w:t>
      </w:r>
    </w:p>
    <w:p w14:paraId="64F0A39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w:t>
      </w:r>
      <w:r w:rsidRPr="003950E6">
        <w:rPr>
          <w:i/>
          <w:iCs/>
          <w:color w:val="000000"/>
          <w:bdr w:val="none" w:sz="0" w:space="0" w:color="auto" w:frame="1"/>
          <w:lang w:eastAsia="ko-KR"/>
        </w:rPr>
        <w:t>Small business concern</w:t>
      </w:r>
      <w:r w:rsidRPr="003950E6">
        <w:rPr>
          <w:color w:val="000000"/>
          <w:lang w:eastAsia="ko-KR"/>
        </w:rPr>
        <w:t>. The offeror represents as part of its offer that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small business concern.</w:t>
      </w:r>
    </w:p>
    <w:p w14:paraId="7EC1BF4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Veteran-owned small business concern</w:t>
      </w:r>
      <w:r w:rsidRPr="003950E6">
        <w:rPr>
          <w:color w:val="000000"/>
          <w:lang w:eastAsia="ko-KR"/>
        </w:rPr>
        <w:t>. [</w:t>
      </w:r>
      <w:r w:rsidRPr="003950E6">
        <w:rPr>
          <w:i/>
          <w:iCs/>
          <w:color w:val="000000"/>
          <w:bdr w:val="none" w:sz="0" w:space="0" w:color="auto" w:frame="1"/>
          <w:lang w:eastAsia="ko-KR"/>
        </w:rPr>
        <w:t>Complete only if the offeror represented itself as a small business concern in paragraph (c)(1) of this provision</w:t>
      </w:r>
      <w:r w:rsidRPr="003950E6">
        <w:rPr>
          <w:color w:val="000000"/>
          <w:lang w:eastAsia="ko-KR"/>
        </w:rPr>
        <w:t>.] The offeror represents as part of its offer that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veteran-owned small business concern.</w:t>
      </w:r>
    </w:p>
    <w:p w14:paraId="69D43A0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w:t>
      </w:r>
      <w:r w:rsidRPr="003950E6">
        <w:rPr>
          <w:i/>
          <w:iCs/>
          <w:color w:val="000000"/>
          <w:bdr w:val="none" w:sz="0" w:space="0" w:color="auto" w:frame="1"/>
          <w:lang w:eastAsia="ko-KR"/>
        </w:rPr>
        <w:t>Service-disabled veteran-owned small business concern</w:t>
      </w:r>
      <w:r w:rsidRPr="003950E6">
        <w:rPr>
          <w:color w:val="000000"/>
          <w:lang w:eastAsia="ko-KR"/>
        </w:rPr>
        <w:t>. [</w:t>
      </w:r>
      <w:r w:rsidRPr="003950E6">
        <w:rPr>
          <w:i/>
          <w:iCs/>
          <w:color w:val="000000"/>
          <w:bdr w:val="none" w:sz="0" w:space="0" w:color="auto" w:frame="1"/>
          <w:lang w:eastAsia="ko-KR"/>
        </w:rPr>
        <w:t>Complete only if the offeror represented itself as a veteran-owned small business concern in paragraph (c)(2) of this provision</w:t>
      </w:r>
      <w:r w:rsidRPr="003950E6">
        <w:rPr>
          <w:color w:val="000000"/>
          <w:lang w:eastAsia="ko-KR"/>
        </w:rPr>
        <w:t>.] The offeror represents as part of its offer that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service-disabled veteran-owned small business concern.</w:t>
      </w:r>
    </w:p>
    <w:p w14:paraId="0DC2BE3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(4)</w:t>
      </w:r>
      <w:r w:rsidRPr="003950E6">
        <w:rPr>
          <w:color w:val="000000"/>
          <w:lang w:eastAsia="ko-KR"/>
        </w:rPr>
        <w:t> </w:t>
      </w:r>
      <w:r w:rsidRPr="003950E6">
        <w:rPr>
          <w:i/>
          <w:iCs/>
          <w:color w:val="000000"/>
          <w:bdr w:val="none" w:sz="0" w:space="0" w:color="auto" w:frame="1"/>
          <w:lang w:eastAsia="ko-KR"/>
        </w:rPr>
        <w:t>Small disadvantaged business concern</w:t>
      </w:r>
      <w:r w:rsidRPr="003950E6">
        <w:rPr>
          <w:color w:val="000000"/>
          <w:lang w:eastAsia="ko-KR"/>
        </w:rPr>
        <w:t>. [</w:t>
      </w:r>
      <w:r w:rsidRPr="003950E6">
        <w:rPr>
          <w:i/>
          <w:iCs/>
          <w:color w:val="000000"/>
          <w:bdr w:val="none" w:sz="0" w:space="0" w:color="auto" w:frame="1"/>
          <w:lang w:eastAsia="ko-KR"/>
        </w:rPr>
        <w:t>Complete only if the offeror represented itself as a small business concern in paragraph (c)(1) of this provision</w:t>
      </w:r>
      <w:r w:rsidRPr="003950E6">
        <w:rPr>
          <w:color w:val="000000"/>
          <w:lang w:eastAsia="ko-KR"/>
        </w:rPr>
        <w:t>.] The offeror represents, that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small disadvantaged business concern as defined in 13 CFR124.1002.</w:t>
      </w:r>
    </w:p>
    <w:p w14:paraId="0308FDA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(5)</w:t>
      </w:r>
      <w:r w:rsidRPr="003950E6">
        <w:rPr>
          <w:color w:val="000000"/>
          <w:lang w:eastAsia="ko-KR"/>
        </w:rPr>
        <w:t> </w:t>
      </w:r>
      <w:r w:rsidRPr="003950E6">
        <w:rPr>
          <w:i/>
          <w:iCs/>
          <w:color w:val="000000"/>
          <w:bdr w:val="none" w:sz="0" w:space="0" w:color="auto" w:frame="1"/>
          <w:lang w:eastAsia="ko-KR"/>
        </w:rPr>
        <w:t>Women-owned small business concern</w:t>
      </w:r>
      <w:r w:rsidRPr="003950E6">
        <w:rPr>
          <w:color w:val="000000"/>
          <w:lang w:eastAsia="ko-KR"/>
        </w:rPr>
        <w:t>. [</w:t>
      </w:r>
      <w:r w:rsidRPr="003950E6">
        <w:rPr>
          <w:i/>
          <w:iCs/>
          <w:color w:val="000000"/>
          <w:bdr w:val="none" w:sz="0" w:space="0" w:color="auto" w:frame="1"/>
          <w:lang w:eastAsia="ko-KR"/>
        </w:rPr>
        <w:t>Complete only if the offeror represented itself as a small business concern in paragraph (c)(1) of this provision</w:t>
      </w:r>
      <w:r w:rsidRPr="003950E6">
        <w:rPr>
          <w:color w:val="000000"/>
          <w:lang w:eastAsia="ko-KR"/>
        </w:rPr>
        <w:t>.] The offeror represents that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women-owned small business concern.</w:t>
      </w:r>
    </w:p>
    <w:p w14:paraId="0AF6F0A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(6)</w:t>
      </w:r>
      <w:r w:rsidRPr="003950E6">
        <w:rPr>
          <w:color w:val="000000"/>
          <w:lang w:eastAsia="ko-KR"/>
        </w:rPr>
        <w:t> WOSB concern eligible under the WOSB Program. [Complete only if the offeror represented itself as a women-owned small business concern in paragraph (c)(5) of this provision.] The offeror represents that-</w:t>
      </w:r>
    </w:p>
    <w:p w14:paraId="3E7B882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WOSB concern eligible under the WOSB Program, has provided all the required documents to the WOSB Repository, and no change in circumstances or adverse decisions have been issued that affects its eligibility; and</w:t>
      </w:r>
    </w:p>
    <w:p w14:paraId="2423C55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joint venture that complies with the requirements of </w:t>
      </w:r>
      <w:r w:rsidRPr="003950E6">
        <w:rPr>
          <w:color w:val="000000"/>
          <w:bdr w:val="none" w:sz="0" w:space="0" w:color="auto" w:frame="1"/>
          <w:lang w:eastAsia="ko-KR"/>
        </w:rPr>
        <w:t>13 CFR part 127</w:t>
      </w:r>
      <w:r w:rsidRPr="003950E6">
        <w:rPr>
          <w:color w:val="000000"/>
          <w:lang w:eastAsia="ko-KR"/>
        </w:rPr>
        <w:t xml:space="preserve">,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w:t>
      </w:r>
      <w:r w:rsidRPr="003950E6">
        <w:rPr>
          <w:color w:val="000000"/>
          <w:lang w:eastAsia="ko-KR"/>
        </w:rPr>
        <w:lastRenderedPageBreak/>
        <w:t>concern eligible under the WOSB Program participating in the joint venture shall submit a separate signed copy of the WOSB representation.</w:t>
      </w:r>
    </w:p>
    <w:p w14:paraId="0B572C9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(7)</w:t>
      </w:r>
      <w:r w:rsidRPr="003950E6">
        <w:rPr>
          <w:color w:val="000000"/>
          <w:lang w:eastAsia="ko-KR"/>
        </w:rPr>
        <w:t> Economically disadvantaged women-owned small business (EDWOSB) concern. [Complete only if the offeror represented itself as a WOSB concern eligible under the WOSB Program in (c)(6) of this provision.] The offeror represents that-</w:t>
      </w:r>
    </w:p>
    <w:p w14:paraId="2A578D3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an EDWOSB concern, has provided all the required documents to the WOSB Repository, and no change in circumstances or adverse decisions have been issued that affects its eligibility; and</w:t>
      </w:r>
    </w:p>
    <w:p w14:paraId="7BD0DBA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joint venture that complies with the requirements of </w:t>
      </w:r>
      <w:r w:rsidRPr="003950E6">
        <w:rPr>
          <w:color w:val="000000"/>
          <w:bdr w:val="none" w:sz="0" w:space="0" w:color="auto" w:frame="1"/>
          <w:lang w:eastAsia="ko-KR"/>
        </w:rPr>
        <w:t>13 CFR part 127</w:t>
      </w:r>
      <w:r w:rsidRPr="003950E6">
        <w:rPr>
          <w:color w:val="000000"/>
          <w:lang w:eastAsia="ko-KR"/>
        </w:rPr>
        <w:t>, and the representation in paragraph (c)(7)(i) of this provision is accurate for each EDWOSB concern participating in the joint venture. [</w:t>
      </w:r>
      <w:r w:rsidRPr="003950E6">
        <w:rPr>
          <w:i/>
          <w:iCs/>
          <w:color w:val="000000"/>
          <w:bdr w:val="none" w:sz="0" w:space="0" w:color="auto" w:frame="1"/>
          <w:lang w:eastAsia="ko-KR"/>
        </w:rPr>
        <w:t>The offeror shall enter the name or names of the EDWOSB concern and other small businesses that are participating in the joint venture:</w:t>
      </w:r>
      <w:r w:rsidRPr="003950E6">
        <w:rPr>
          <w:color w:val="000000"/>
          <w:lang w:eastAsia="ko-KR"/>
        </w:rPr>
        <w:t> __________.] Each EDWOSB concern participating in the joint venture shall submit a separate signed copy of the EDWOSB representation.</w:t>
      </w:r>
    </w:p>
    <w:p w14:paraId="1686A43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b/>
          <w:bCs/>
          <w:color w:val="000000"/>
          <w:bdr w:val="none" w:sz="0" w:space="0" w:color="auto" w:frame="1"/>
          <w:lang w:eastAsia="ko-KR"/>
        </w:rPr>
        <w:t>Note:</w:t>
      </w:r>
      <w:r w:rsidRPr="003950E6">
        <w:rPr>
          <w:color w:val="000000"/>
          <w:lang w:eastAsia="ko-KR"/>
        </w:rPr>
        <w:t> Complete paragraphs (c)(8) and (c)(9) only if this solicitation is expected to exceed the simplified acquisition threshold.</w:t>
      </w:r>
    </w:p>
    <w:p w14:paraId="46571EE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(8)</w:t>
      </w:r>
      <w:r w:rsidRPr="003950E6">
        <w:rPr>
          <w:color w:val="000000"/>
          <w:lang w:eastAsia="ko-KR"/>
        </w:rPr>
        <w:t> </w:t>
      </w:r>
      <w:r w:rsidRPr="003950E6">
        <w:rPr>
          <w:i/>
          <w:iCs/>
          <w:color w:val="000000"/>
          <w:bdr w:val="none" w:sz="0" w:space="0" w:color="auto" w:frame="1"/>
          <w:lang w:eastAsia="ko-KR"/>
        </w:rPr>
        <w:t>Women-owned business concern (other than small business concern</w:t>
      </w:r>
      <w:r w:rsidRPr="003950E6">
        <w:rPr>
          <w:color w:val="000000"/>
          <w:lang w:eastAsia="ko-KR"/>
        </w:rPr>
        <w:t>). [</w:t>
      </w:r>
      <w:r w:rsidRPr="003950E6">
        <w:rPr>
          <w:i/>
          <w:iCs/>
          <w:color w:val="000000"/>
          <w:bdr w:val="none" w:sz="0" w:space="0" w:color="auto" w:frame="1"/>
          <w:lang w:eastAsia="ko-KR"/>
        </w:rPr>
        <w:t>Complete only if the offeror is a women-owned business concern and did not represent itself as a small business concern in paragraph (c)(1) of this provision</w:t>
      </w:r>
      <w:r w:rsidRPr="003950E6">
        <w:rPr>
          <w:color w:val="000000"/>
          <w:lang w:eastAsia="ko-KR"/>
        </w:rPr>
        <w:t>.] The offeror represents that it </w:t>
      </w:r>
      <w:r w:rsidRPr="003950E6">
        <w:rPr>
          <w:i/>
          <w:iCs/>
          <w:color w:val="000000"/>
          <w:bdr w:val="none" w:sz="0" w:space="0" w:color="auto" w:frame="1"/>
          <w:lang w:eastAsia="ko-KR"/>
        </w:rPr>
        <w:t>□</w:t>
      </w:r>
      <w:r w:rsidRPr="003950E6">
        <w:rPr>
          <w:color w:val="000000"/>
          <w:lang w:eastAsia="ko-KR"/>
        </w:rPr>
        <w:t> is a women-owned business concern.</w:t>
      </w:r>
    </w:p>
    <w:p w14:paraId="1749A25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(9)</w:t>
      </w:r>
      <w:r w:rsidRPr="003950E6">
        <w:rPr>
          <w:color w:val="000000"/>
          <w:lang w:eastAsia="ko-KR"/>
        </w:rPr>
        <w:t> </w:t>
      </w:r>
      <w:r w:rsidRPr="003950E6">
        <w:rPr>
          <w:i/>
          <w:iCs/>
          <w:color w:val="000000"/>
          <w:bdr w:val="none" w:sz="0" w:space="0" w:color="auto" w:frame="1"/>
          <w:lang w:eastAsia="ko-KR"/>
        </w:rPr>
        <w:t>Tie bid priority for labor surplus area concerns</w:t>
      </w:r>
      <w:r w:rsidRPr="003950E6">
        <w:rPr>
          <w:color w:val="000000"/>
          <w:lang w:eastAsia="ko-KR"/>
        </w:rPr>
        <w:t>.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7EE4D6D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(10)</w:t>
      </w:r>
      <w:r w:rsidRPr="003950E6">
        <w:rPr>
          <w:color w:val="000000"/>
          <w:lang w:eastAsia="ko-KR"/>
        </w:rPr>
        <w:t> </w:t>
      </w:r>
      <w:r w:rsidRPr="003950E6">
        <w:rPr>
          <w:i/>
          <w:iCs/>
          <w:color w:val="000000"/>
          <w:bdr w:val="none" w:sz="0" w:space="0" w:color="auto" w:frame="1"/>
          <w:lang w:eastAsia="ko-KR"/>
        </w:rPr>
        <w:t>HUBZone small business concern</w:t>
      </w:r>
      <w:r w:rsidRPr="003950E6">
        <w:rPr>
          <w:color w:val="000000"/>
          <w:lang w:eastAsia="ko-KR"/>
        </w:rPr>
        <w:t>. [</w:t>
      </w:r>
      <w:r w:rsidRPr="003950E6">
        <w:rPr>
          <w:i/>
          <w:iCs/>
          <w:color w:val="000000"/>
          <w:bdr w:val="none" w:sz="0" w:space="0" w:color="auto" w:frame="1"/>
          <w:lang w:eastAsia="ko-KR"/>
        </w:rPr>
        <w:t>Complete only if the offeror represented itself as a small business concern in paragraph (c)(1) of this provision</w:t>
      </w:r>
      <w:r w:rsidRPr="003950E6">
        <w:rPr>
          <w:color w:val="000000"/>
          <w:lang w:eastAsia="ko-KR"/>
        </w:rPr>
        <w:t>.] The offeror represents, as part of its offer, that–</w:t>
      </w:r>
    </w:p>
    <w:p w14:paraId="2C11DE2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w:t>
      </w:r>
      <w:r w:rsidRPr="003950E6">
        <w:rPr>
          <w:color w:val="000000"/>
          <w:bdr w:val="none" w:sz="0" w:space="0" w:color="auto" w:frame="1"/>
          <w:lang w:eastAsia="ko-KR"/>
        </w:rPr>
        <w:t>13 CFR Part 126</w:t>
      </w:r>
      <w:r w:rsidRPr="003950E6">
        <w:rPr>
          <w:color w:val="000000"/>
          <w:lang w:eastAsia="ko-KR"/>
        </w:rPr>
        <w:t>; and</w:t>
      </w:r>
    </w:p>
    <w:p w14:paraId="448449E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HUBZone joint venture that complies with the requirements of </w:t>
      </w:r>
      <w:r w:rsidRPr="003950E6">
        <w:rPr>
          <w:color w:val="000000"/>
          <w:bdr w:val="none" w:sz="0" w:space="0" w:color="auto" w:frame="1"/>
          <w:lang w:eastAsia="ko-KR"/>
        </w:rPr>
        <w:t>13 CFR Part 126</w:t>
      </w:r>
      <w:r w:rsidRPr="003950E6">
        <w:rPr>
          <w:color w:val="000000"/>
          <w:lang w:eastAsia="ko-KR"/>
        </w:rPr>
        <w:t xml:space="preserve">,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w:t>
      </w:r>
      <w:r w:rsidRPr="003950E6">
        <w:rPr>
          <w:color w:val="000000"/>
          <w:lang w:eastAsia="ko-KR"/>
        </w:rPr>
        <w:lastRenderedPageBreak/>
        <w:t>in the HUBZone joint venture shall submit a separate signed copy of the HUBZone representation.</w:t>
      </w:r>
    </w:p>
    <w:p w14:paraId="2214AEB7"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(d)</w:t>
      </w:r>
      <w:r w:rsidRPr="003950E6">
        <w:rPr>
          <w:color w:val="000000"/>
          <w:lang w:eastAsia="ko-KR"/>
        </w:rPr>
        <w:t> Representations required to implement provisions of Executive Order11246-</w:t>
      </w:r>
    </w:p>
    <w:p w14:paraId="0E7F5D01" w14:textId="77777777" w:rsidR="00967188" w:rsidRPr="003950E6" w:rsidRDefault="00967188" w:rsidP="00967188">
      <w:pPr>
        <w:rPr>
          <w:lang w:eastAsia="ko-KR"/>
        </w:rPr>
      </w:pPr>
      <w:r w:rsidRPr="003950E6">
        <w:rPr>
          <w:color w:val="000000"/>
          <w:shd w:val="clear" w:color="auto" w:fill="FFFFFF"/>
          <w:lang w:eastAsia="ko-KR"/>
        </w:rPr>
        <w:t> </w:t>
      </w:r>
    </w:p>
    <w:p w14:paraId="471F9D85"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(1)</w:t>
      </w:r>
      <w:r w:rsidRPr="003950E6">
        <w:rPr>
          <w:color w:val="000000"/>
          <w:lang w:eastAsia="ko-KR"/>
        </w:rPr>
        <w:t> Previous contracts and compliance. The offeror represents that-</w:t>
      </w:r>
    </w:p>
    <w:p w14:paraId="22EACCF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has, </w:t>
      </w:r>
      <w:r w:rsidRPr="003950E6">
        <w:rPr>
          <w:i/>
          <w:iCs/>
          <w:color w:val="000000"/>
          <w:bdr w:val="none" w:sz="0" w:space="0" w:color="auto" w:frame="1"/>
          <w:lang w:eastAsia="ko-KR"/>
        </w:rPr>
        <w:t>□</w:t>
      </w:r>
      <w:r w:rsidRPr="003950E6">
        <w:rPr>
          <w:color w:val="000000"/>
          <w:lang w:eastAsia="ko-KR"/>
        </w:rPr>
        <w:t> has not participated in a previous contract or subcontract subject to the Equal Opportunity clause of this solicitation; and</w:t>
      </w:r>
    </w:p>
    <w:p w14:paraId="24C5C47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has, </w:t>
      </w:r>
      <w:r w:rsidRPr="003950E6">
        <w:rPr>
          <w:i/>
          <w:iCs/>
          <w:color w:val="000000"/>
          <w:bdr w:val="none" w:sz="0" w:space="0" w:color="auto" w:frame="1"/>
          <w:lang w:eastAsia="ko-KR"/>
        </w:rPr>
        <w:t>□</w:t>
      </w:r>
      <w:r w:rsidRPr="003950E6">
        <w:rPr>
          <w:color w:val="000000"/>
          <w:lang w:eastAsia="ko-KR"/>
        </w:rPr>
        <w:t> has not filed all required compliance reports.</w:t>
      </w:r>
    </w:p>
    <w:p w14:paraId="520E236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Affirmative Action Compliance</w:t>
      </w:r>
      <w:r w:rsidRPr="003950E6">
        <w:rPr>
          <w:color w:val="000000"/>
          <w:lang w:eastAsia="ko-KR"/>
        </w:rPr>
        <w:t>. The offeror represents that-</w:t>
      </w:r>
    </w:p>
    <w:p w14:paraId="0371060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has developed and has on file, </w:t>
      </w:r>
      <w:r w:rsidRPr="003950E6">
        <w:rPr>
          <w:i/>
          <w:iCs/>
          <w:color w:val="000000"/>
          <w:bdr w:val="none" w:sz="0" w:space="0" w:color="auto" w:frame="1"/>
          <w:lang w:eastAsia="ko-KR"/>
        </w:rPr>
        <w:t>□</w:t>
      </w:r>
      <w:r w:rsidRPr="003950E6">
        <w:rPr>
          <w:color w:val="000000"/>
          <w:lang w:eastAsia="ko-KR"/>
        </w:rPr>
        <w:t> has not developed and does not have on file, at each establishment, affirmative action programs required by rules and regulations of the Secretary of Labor (41 CFR parts 60-1 and 60-2), or</w:t>
      </w:r>
    </w:p>
    <w:p w14:paraId="22010BB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has not previously had contracts subject to the written affirmative action programs requirement of the rules and regulations of the Secretary of Labor.</w:t>
      </w:r>
    </w:p>
    <w:p w14:paraId="1D2A544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(e)</w:t>
      </w:r>
      <w:r w:rsidRPr="003950E6">
        <w:rPr>
          <w:color w:val="000000"/>
          <w:lang w:eastAsia="ko-KR"/>
        </w:rPr>
        <w:t> </w:t>
      </w:r>
      <w:r w:rsidRPr="003950E6">
        <w:rPr>
          <w:i/>
          <w:iCs/>
          <w:color w:val="000000"/>
          <w:bdr w:val="none" w:sz="0" w:space="0" w:color="auto" w:frame="1"/>
          <w:lang w:eastAsia="ko-KR"/>
        </w:rPr>
        <w:t>Certification Regarding Payments to Influence Federal Transactions (31 </w:t>
      </w:r>
      <w:hyperlink r:id="rId252" w:tgtFrame="_blank" w:history="1">
        <w:r w:rsidRPr="003950E6">
          <w:rPr>
            <w:i/>
            <w:iCs/>
            <w:color w:val="1062AE"/>
            <w:u w:val="single"/>
            <w:bdr w:val="none" w:sz="0" w:space="0" w:color="auto" w:frame="1"/>
            <w:lang w:eastAsia="ko-KR"/>
          </w:rPr>
          <w:t>http://uscode.house.gov/ </w:t>
        </w:r>
      </w:hyperlink>
      <w:r w:rsidRPr="003950E6">
        <w:rPr>
          <w:i/>
          <w:iCs/>
          <w:color w:val="000000"/>
          <w:bdr w:val="none" w:sz="0" w:space="0" w:color="auto" w:frame="1"/>
          <w:lang w:eastAsia="ko-KR"/>
        </w:rPr>
        <w:t>U.S.C. 1352)</w:t>
      </w:r>
      <w:r w:rsidRPr="003950E6">
        <w:rPr>
          <w:color w:val="000000"/>
          <w:lang w:eastAsia="ko-KR"/>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BEFEC8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(f)</w:t>
      </w:r>
      <w:r w:rsidRPr="003950E6">
        <w:rPr>
          <w:color w:val="000000"/>
          <w:lang w:eastAsia="ko-KR"/>
        </w:rPr>
        <w:t> </w:t>
      </w:r>
      <w:r w:rsidRPr="003950E6">
        <w:rPr>
          <w:i/>
          <w:iCs/>
          <w:color w:val="000000"/>
          <w:bdr w:val="none" w:sz="0" w:space="0" w:color="auto" w:frame="1"/>
          <w:lang w:eastAsia="ko-KR"/>
        </w:rPr>
        <w:t>Buy American Certificate</w:t>
      </w:r>
      <w:r w:rsidRPr="003950E6">
        <w:rPr>
          <w:color w:val="000000"/>
          <w:lang w:eastAsia="ko-KR"/>
        </w:rPr>
        <w:t>. (Applies only if the clause at Federal Acquisition Regulation (FAR) </w:t>
      </w:r>
      <w:hyperlink r:id="rId253" w:anchor="FAR_52_225_1" w:history="1">
        <w:r w:rsidRPr="003950E6">
          <w:rPr>
            <w:color w:val="1062AE"/>
            <w:u w:val="single"/>
            <w:bdr w:val="none" w:sz="0" w:space="0" w:color="auto" w:frame="1"/>
            <w:lang w:eastAsia="ko-KR"/>
          </w:rPr>
          <w:t>52.225-1</w:t>
        </w:r>
      </w:hyperlink>
      <w:r w:rsidRPr="003950E6">
        <w:rPr>
          <w:color w:val="000000"/>
          <w:lang w:eastAsia="ko-KR"/>
        </w:rPr>
        <w:t>, Buy American-Supplies, is included in this solicitation.)</w:t>
      </w:r>
    </w:p>
    <w:p w14:paraId="3E50D9FE"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(1)(i)</w:t>
      </w:r>
      <w:r w:rsidRPr="003950E6">
        <w:rPr>
          <w:color w:val="000000"/>
          <w:lang w:eastAsia="ko-KR"/>
        </w:rPr>
        <w:t> The Offeror certifies that each end product, except those listed in paragraph (f)(2) of this provision, is a domestic end product.</w:t>
      </w:r>
    </w:p>
    <w:p w14:paraId="3EC7C9E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Offeror shall list as foreign end products those end products manufactured in the United States that do not qualify as domestic end products.</w:t>
      </w:r>
    </w:p>
    <w:p w14:paraId="11997A9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The terms "domestic end product," "end product," "foreign end product," and "United States" are defined in the clause of this solicitation entitled "Buy American-Supplies."</w:t>
      </w:r>
    </w:p>
    <w:p w14:paraId="480093E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Foreign End Products:</w:t>
      </w:r>
    </w:p>
    <w:tbl>
      <w:tblPr>
        <w:tblW w:w="0" w:type="auto"/>
        <w:tblLayout w:type="fixed"/>
        <w:tblCellMar>
          <w:left w:w="0" w:type="dxa"/>
          <w:right w:w="0" w:type="dxa"/>
        </w:tblCellMar>
        <w:tblLook w:val="04A0" w:firstRow="1" w:lastRow="0" w:firstColumn="1" w:lastColumn="0" w:noHBand="0" w:noVBand="1"/>
      </w:tblPr>
      <w:tblGrid>
        <w:gridCol w:w="4167"/>
        <w:gridCol w:w="5635"/>
      </w:tblGrid>
      <w:tr w:rsidR="00967188" w:rsidRPr="003950E6" w14:paraId="28DCD162"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5936BC5D" w14:textId="77777777" w:rsidR="00967188" w:rsidRPr="003950E6" w:rsidRDefault="00967188" w:rsidP="00C91FF6">
            <w:pPr>
              <w:jc w:val="center"/>
              <w:rPr>
                <w:b/>
                <w:bCs/>
                <w:color w:val="000000"/>
              </w:rPr>
            </w:pPr>
            <w:r w:rsidRPr="003950E6">
              <w:rPr>
                <w:b/>
                <w:bCs/>
                <w:color w:val="000000"/>
              </w:rPr>
              <w:t>Line Item No.</w:t>
            </w:r>
          </w:p>
        </w:tc>
        <w:tc>
          <w:tcPr>
            <w:tcW w:w="563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3E52583"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1B40B08D"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A595852"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56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09E12B7"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1662873B"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BC1E24C"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56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813459D"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36A5BEC4"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CEAAB30"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56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1B63897"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0F942ABD"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w:t>
      </w:r>
      <w:r w:rsidRPr="003950E6">
        <w:rPr>
          <w:i/>
          <w:iCs/>
          <w:color w:val="000000"/>
          <w:bdr w:val="none" w:sz="0" w:space="0" w:color="auto" w:frame="1"/>
          <w:lang w:eastAsia="ko-KR"/>
        </w:rPr>
        <w:t>List as necessary</w:t>
      </w:r>
      <w:r w:rsidRPr="003950E6">
        <w:rPr>
          <w:color w:val="000000"/>
          <w:lang w:eastAsia="ko-KR"/>
        </w:rPr>
        <w:t>]</w:t>
      </w:r>
    </w:p>
    <w:p w14:paraId="42385DB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The Government will evaluate offers in accordance with the policies and procedures of FAR </w:t>
      </w:r>
      <w:hyperlink r:id="rId254" w:anchor="FAR_Part_25" w:history="1">
        <w:r w:rsidRPr="003950E6">
          <w:rPr>
            <w:color w:val="1062AE"/>
            <w:u w:val="single"/>
            <w:bdr w:val="none" w:sz="0" w:space="0" w:color="auto" w:frame="1"/>
            <w:lang w:eastAsia="ko-KR"/>
          </w:rPr>
          <w:t>part  25</w:t>
        </w:r>
      </w:hyperlink>
      <w:r w:rsidRPr="003950E6">
        <w:rPr>
          <w:color w:val="000000"/>
          <w:lang w:eastAsia="ko-KR"/>
        </w:rPr>
        <w:t>.</w:t>
      </w:r>
    </w:p>
    <w:p w14:paraId="07701325"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(g)</w:t>
      </w:r>
      <w:r w:rsidRPr="003950E6">
        <w:rPr>
          <w:color w:val="000000"/>
          <w:lang w:eastAsia="ko-KR"/>
        </w:rPr>
        <w:t> </w:t>
      </w:r>
      <w:r w:rsidRPr="003950E6">
        <w:rPr>
          <w:color w:val="000000"/>
          <w:bdr w:val="none" w:sz="0" w:space="0" w:color="auto" w:frame="1"/>
          <w:lang w:eastAsia="ko-KR"/>
        </w:rPr>
        <w:t>(1)</w:t>
      </w:r>
      <w:r w:rsidRPr="003950E6">
        <w:rPr>
          <w:color w:val="000000"/>
          <w:lang w:eastAsia="ko-KR"/>
        </w:rPr>
        <w:t> </w:t>
      </w:r>
      <w:r w:rsidRPr="003950E6">
        <w:rPr>
          <w:i/>
          <w:iCs/>
          <w:color w:val="000000"/>
          <w:bdr w:val="none" w:sz="0" w:space="0" w:color="auto" w:frame="1"/>
          <w:lang w:eastAsia="ko-KR"/>
        </w:rPr>
        <w:t>Buy American-Free Trade Agreements-Israeli Trade Act Certificate</w:t>
      </w:r>
      <w:r w:rsidRPr="003950E6">
        <w:rPr>
          <w:color w:val="000000"/>
          <w:lang w:eastAsia="ko-KR"/>
        </w:rPr>
        <w:t>. (Applies only if the clause at FAR </w:t>
      </w:r>
      <w:hyperlink r:id="rId255" w:anchor="FAR_52_225_3" w:history="1">
        <w:r w:rsidRPr="003950E6">
          <w:rPr>
            <w:color w:val="1062AE"/>
            <w:u w:val="single"/>
            <w:bdr w:val="none" w:sz="0" w:space="0" w:color="auto" w:frame="1"/>
            <w:lang w:eastAsia="ko-KR"/>
          </w:rPr>
          <w:t>52.225-3</w:t>
        </w:r>
      </w:hyperlink>
      <w:r w:rsidRPr="003950E6">
        <w:rPr>
          <w:color w:val="000000"/>
          <w:lang w:eastAsia="ko-KR"/>
        </w:rPr>
        <w:t>, Buy American-Free Trade Agreements-Israeli Trade Act, is included in this solicitation.)</w:t>
      </w:r>
    </w:p>
    <w:p w14:paraId="719B27DD"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w:t>
      </w:r>
      <w:r w:rsidRPr="003950E6">
        <w:rPr>
          <w:color w:val="000000"/>
          <w:bdr w:val="none" w:sz="0" w:space="0" w:color="auto" w:frame="1"/>
          <w:lang w:eastAsia="ko-KR"/>
        </w:rPr>
        <w:t>(A)</w:t>
      </w:r>
      <w:r w:rsidRPr="003950E6">
        <w:rPr>
          <w:color w:val="000000"/>
          <w:lang w:eastAsia="ko-KR"/>
        </w:rPr>
        <w:t> The Offeror certifies that each end product, except those listed in paragraph (g)(1)(ii) or (iii) of this provision, is a domestic end product.</w:t>
      </w:r>
    </w:p>
    <w:p w14:paraId="685536A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The terms "</w:t>
      </w:r>
      <w:proofErr w:type="spellStart"/>
      <w:r w:rsidRPr="003950E6">
        <w:rPr>
          <w:color w:val="000000"/>
          <w:lang w:eastAsia="ko-KR"/>
        </w:rPr>
        <w:t>Bahrainian</w:t>
      </w:r>
      <w:proofErr w:type="spellEnd"/>
      <w:r w:rsidRPr="003950E6">
        <w:rPr>
          <w:color w:val="000000"/>
          <w:lang w:eastAsia="ko-KR"/>
        </w:rPr>
        <w:t>, Moroccan, Omani, Panamanian, or Peruvian end product,"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281F928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xml:space="preserve"> The Offeror certifies that the following supplies are Free Trade Agreement country end products (other than </w:t>
      </w:r>
      <w:proofErr w:type="spellStart"/>
      <w:r w:rsidRPr="003950E6">
        <w:rPr>
          <w:color w:val="000000"/>
          <w:lang w:eastAsia="ko-KR"/>
        </w:rPr>
        <w:t>Bahrainian</w:t>
      </w:r>
      <w:proofErr w:type="spellEnd"/>
      <w:r w:rsidRPr="003950E6">
        <w:rPr>
          <w:color w:val="000000"/>
          <w:lang w:eastAsia="ko-KR"/>
        </w:rPr>
        <w:t>, Moroccan, Omani, Panamanian, or Peruvian end products) or Israeli end products as defined in the clause of this solicitation entitled "Buy American-Free Trade Agreements-Israeli Trade Act."</w:t>
      </w:r>
    </w:p>
    <w:p w14:paraId="5E45B676"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 xml:space="preserve">Free Trade Agreement Country End Products (Other than </w:t>
      </w:r>
      <w:proofErr w:type="spellStart"/>
      <w:r w:rsidRPr="003950E6">
        <w:rPr>
          <w:color w:val="000000"/>
          <w:lang w:eastAsia="ko-KR"/>
        </w:rPr>
        <w:t>Bahrainian</w:t>
      </w:r>
      <w:proofErr w:type="spellEnd"/>
      <w:r w:rsidRPr="003950E6">
        <w:rPr>
          <w:color w:val="000000"/>
          <w:lang w:eastAsia="ko-KR"/>
        </w:rPr>
        <w:t>, Moroccan, Omani, Panamanian, or Peruvian End Products) or Israeli End Products:</w:t>
      </w:r>
    </w:p>
    <w:tbl>
      <w:tblPr>
        <w:tblW w:w="0" w:type="auto"/>
        <w:tblLayout w:type="fixed"/>
        <w:tblCellMar>
          <w:left w:w="0" w:type="dxa"/>
          <w:right w:w="0" w:type="dxa"/>
        </w:tblCellMar>
        <w:tblLook w:val="04A0" w:firstRow="1" w:lastRow="0" w:firstColumn="1" w:lastColumn="0" w:noHBand="0" w:noVBand="1"/>
      </w:tblPr>
      <w:tblGrid>
        <w:gridCol w:w="4167"/>
        <w:gridCol w:w="5815"/>
      </w:tblGrid>
      <w:tr w:rsidR="00967188" w:rsidRPr="003950E6" w14:paraId="49FB3036"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375B026" w14:textId="77777777" w:rsidR="00967188" w:rsidRPr="003950E6" w:rsidRDefault="00967188" w:rsidP="00C91FF6">
            <w:pPr>
              <w:jc w:val="center"/>
              <w:rPr>
                <w:b/>
                <w:bCs/>
                <w:color w:val="000000"/>
              </w:rPr>
            </w:pPr>
            <w:r w:rsidRPr="003950E6">
              <w:rPr>
                <w:b/>
                <w:bCs/>
                <w:color w:val="000000"/>
              </w:rPr>
              <w:lastRenderedPageBreak/>
              <w:t>Line Item No.</w:t>
            </w:r>
          </w:p>
        </w:tc>
        <w:tc>
          <w:tcPr>
            <w:tcW w:w="581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4F36F21"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4E0F24C8"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4755EAF"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58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5BE3BF5"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6D576EC8"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602F362"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58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A3FD191"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0D57907D"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E41D6F5"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58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EE048D9"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734ED536"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w:t>
      </w:r>
      <w:r w:rsidRPr="003950E6">
        <w:rPr>
          <w:i/>
          <w:iCs/>
          <w:color w:val="000000"/>
          <w:bdr w:val="none" w:sz="0" w:space="0" w:color="auto" w:frame="1"/>
          <w:lang w:eastAsia="ko-KR"/>
        </w:rPr>
        <w:t>List as necessary</w:t>
      </w:r>
      <w:r w:rsidRPr="003950E6">
        <w:rPr>
          <w:color w:val="000000"/>
          <w:lang w:eastAsia="ko-KR"/>
        </w:rPr>
        <w:t>]</w:t>
      </w:r>
    </w:p>
    <w:p w14:paraId="3256759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p>
    <w:p w14:paraId="39EA478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lang w:eastAsia="ko-KR"/>
        </w:rPr>
        <w:t xml:space="preserve">                                                 </w:t>
      </w:r>
      <w:r w:rsidRPr="003950E6">
        <w:rPr>
          <w:color w:val="000000"/>
          <w:bdr w:val="none" w:sz="0" w:space="0" w:color="auto" w:frame="1"/>
          <w:lang w:eastAsia="ko-KR"/>
        </w:rPr>
        <w:t> </w:t>
      </w:r>
      <w:r w:rsidRPr="003950E6">
        <w:rPr>
          <w:color w:val="000000"/>
          <w:lang w:eastAsia="ko-KR"/>
        </w:rPr>
        <w:t>Other Foreign End Products:</w:t>
      </w:r>
    </w:p>
    <w:tbl>
      <w:tblPr>
        <w:tblW w:w="10252" w:type="dxa"/>
        <w:tblLayout w:type="fixed"/>
        <w:tblCellMar>
          <w:left w:w="0" w:type="dxa"/>
          <w:right w:w="0" w:type="dxa"/>
        </w:tblCellMar>
        <w:tblLook w:val="04A0" w:firstRow="1" w:lastRow="0" w:firstColumn="1" w:lastColumn="0" w:noHBand="0" w:noVBand="1"/>
      </w:tblPr>
      <w:tblGrid>
        <w:gridCol w:w="4167"/>
        <w:gridCol w:w="6085"/>
      </w:tblGrid>
      <w:tr w:rsidR="00967188" w:rsidRPr="003950E6" w14:paraId="19C5435B"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6BC6AA75" w14:textId="77777777" w:rsidR="00967188" w:rsidRPr="003950E6" w:rsidRDefault="00967188" w:rsidP="00C91FF6">
            <w:pPr>
              <w:jc w:val="center"/>
              <w:rPr>
                <w:b/>
                <w:bCs/>
                <w:color w:val="000000"/>
              </w:rPr>
            </w:pPr>
            <w:r w:rsidRPr="003950E6">
              <w:rPr>
                <w:b/>
                <w:bCs/>
                <w:color w:val="000000"/>
              </w:rPr>
              <w:t>Line Item No.</w:t>
            </w:r>
          </w:p>
        </w:tc>
        <w:tc>
          <w:tcPr>
            <w:tcW w:w="608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F862EFC"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1CFB2925"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FB5AA50"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7539801"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56EEFBDC"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A662E8E"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D14EDAD"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0C05502C"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941040F"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E4584D2"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42E16055"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lang w:eastAsia="ko-KR"/>
        </w:rPr>
        <w:t>[List as necessary]</w:t>
      </w:r>
    </w:p>
    <w:p w14:paraId="5B39672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(iv)</w:t>
      </w:r>
      <w:r w:rsidRPr="003950E6">
        <w:rPr>
          <w:color w:val="000000"/>
          <w:lang w:eastAsia="ko-KR"/>
        </w:rPr>
        <w:t> The Government will evaluate offers in accordance with the policies and procedures of FAR </w:t>
      </w:r>
      <w:hyperlink r:id="rId256" w:anchor="FAR_Part_25" w:history="1">
        <w:r w:rsidRPr="003950E6">
          <w:rPr>
            <w:color w:val="1062AE"/>
            <w:u w:val="single"/>
            <w:bdr w:val="none" w:sz="0" w:space="0" w:color="auto" w:frame="1"/>
            <w:lang w:eastAsia="ko-KR"/>
          </w:rPr>
          <w:t>part  25</w:t>
        </w:r>
      </w:hyperlink>
      <w:r w:rsidRPr="003950E6">
        <w:rPr>
          <w:color w:val="000000"/>
          <w:lang w:eastAsia="ko-KR"/>
        </w:rPr>
        <w:t>.</w:t>
      </w:r>
    </w:p>
    <w:p w14:paraId="44365D6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Buy American-Free Trade Agreements-Israeli Trade Act Certificate, Alternate I</w:t>
      </w:r>
      <w:r w:rsidRPr="003950E6">
        <w:rPr>
          <w:color w:val="000000"/>
          <w:lang w:eastAsia="ko-KR"/>
        </w:rPr>
        <w:t>. If Alternate I to the clause at FAR </w:t>
      </w:r>
      <w:hyperlink r:id="rId257" w:anchor="FAR_52_225_3" w:history="1">
        <w:r w:rsidRPr="003950E6">
          <w:rPr>
            <w:color w:val="1062AE"/>
            <w:u w:val="single"/>
            <w:bdr w:val="none" w:sz="0" w:space="0" w:color="auto" w:frame="1"/>
            <w:lang w:eastAsia="ko-KR"/>
          </w:rPr>
          <w:t>52.225-3</w:t>
        </w:r>
      </w:hyperlink>
      <w:r w:rsidRPr="003950E6">
        <w:rPr>
          <w:color w:val="000000"/>
          <w:lang w:eastAsia="ko-KR"/>
        </w:rPr>
        <w:t> is included in this solicitation, substitute the following paragraph (g)(1)(ii) for paragraph (g)(1)(ii) of the basic provision:</w:t>
      </w:r>
    </w:p>
    <w:p w14:paraId="74AA921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(g)(1)(ii) The offeror certifies that the following supplies are Canadian end products as defined in the clause of this solicitation entitled "Buy American-Free Trade Agreements-Israeli Trade Act":</w:t>
      </w:r>
    </w:p>
    <w:p w14:paraId="4EB32305"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 xml:space="preserve">Canadian End Products:    </w:t>
      </w:r>
    </w:p>
    <w:tbl>
      <w:tblPr>
        <w:tblW w:w="10252" w:type="dxa"/>
        <w:tblLayout w:type="fixed"/>
        <w:tblCellMar>
          <w:left w:w="0" w:type="dxa"/>
          <w:right w:w="0" w:type="dxa"/>
        </w:tblCellMar>
        <w:tblLook w:val="04A0" w:firstRow="1" w:lastRow="0" w:firstColumn="1" w:lastColumn="0" w:noHBand="0" w:noVBand="1"/>
      </w:tblPr>
      <w:tblGrid>
        <w:gridCol w:w="4167"/>
        <w:gridCol w:w="6085"/>
      </w:tblGrid>
      <w:tr w:rsidR="00967188" w:rsidRPr="003950E6" w14:paraId="11A10017"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953462A" w14:textId="77777777" w:rsidR="00967188" w:rsidRPr="003950E6" w:rsidRDefault="00967188" w:rsidP="00C91FF6">
            <w:pPr>
              <w:jc w:val="center"/>
              <w:rPr>
                <w:b/>
                <w:bCs/>
                <w:color w:val="000000"/>
              </w:rPr>
            </w:pPr>
            <w:r w:rsidRPr="003950E6">
              <w:rPr>
                <w:b/>
                <w:bCs/>
                <w:color w:val="000000"/>
              </w:rPr>
              <w:t>Line Item No.</w:t>
            </w:r>
          </w:p>
        </w:tc>
        <w:tc>
          <w:tcPr>
            <w:tcW w:w="608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AB7A0D0"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50FC69A2"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88D327E"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BD6F833"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67189262"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E6D5306"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31711F4"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4E1BFB37"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4B4A427"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10A2AE3"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22814207"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lang w:eastAsia="ko-KR"/>
        </w:rPr>
        <w:t>[</w:t>
      </w:r>
      <w:r w:rsidRPr="003950E6">
        <w:rPr>
          <w:i/>
          <w:iCs/>
          <w:color w:val="000000"/>
          <w:bdr w:val="none" w:sz="0" w:space="0" w:color="auto" w:frame="1"/>
          <w:lang w:eastAsia="ko-KR"/>
        </w:rPr>
        <w:t>List as necessary</w:t>
      </w:r>
      <w:r w:rsidRPr="003950E6">
        <w:rPr>
          <w:color w:val="000000"/>
          <w:lang w:eastAsia="ko-KR"/>
        </w:rPr>
        <w:t>]</w:t>
      </w:r>
    </w:p>
    <w:p w14:paraId="53CEC03D"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w:t>
      </w:r>
      <w:r w:rsidRPr="003950E6">
        <w:rPr>
          <w:i/>
          <w:iCs/>
          <w:color w:val="000000"/>
          <w:bdr w:val="none" w:sz="0" w:space="0" w:color="auto" w:frame="1"/>
          <w:lang w:eastAsia="ko-KR"/>
        </w:rPr>
        <w:t>Buy American-Free Trade Agreements-Israeli Trade Act Certificate, Alternate II</w:t>
      </w:r>
      <w:r w:rsidRPr="003950E6">
        <w:rPr>
          <w:color w:val="000000"/>
          <w:lang w:eastAsia="ko-KR"/>
        </w:rPr>
        <w:t>. If Alternate II to the clause at FAR </w:t>
      </w:r>
      <w:hyperlink r:id="rId258" w:anchor="FAR_52_225_3" w:history="1">
        <w:r w:rsidRPr="003950E6">
          <w:rPr>
            <w:color w:val="1062AE"/>
            <w:u w:val="single"/>
            <w:bdr w:val="none" w:sz="0" w:space="0" w:color="auto" w:frame="1"/>
            <w:lang w:eastAsia="ko-KR"/>
          </w:rPr>
          <w:t>52.225-3</w:t>
        </w:r>
      </w:hyperlink>
      <w:r w:rsidRPr="003950E6">
        <w:rPr>
          <w:color w:val="000000"/>
          <w:lang w:eastAsia="ko-KR"/>
        </w:rPr>
        <w:t> is included in this solicitation, substitute the following paragraph (g)(1)(ii) for paragraph (g)(1)(ii) of the basic provision:</w:t>
      </w:r>
    </w:p>
    <w:p w14:paraId="3DB1B8C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(g)(1)(ii) The offeror certifies that the following supplies are Canadian end products or Israeli end products as defined in the clause of this solicitation entitled "Buy American-Free Trade Agreements-Israeli Trade Act":</w:t>
      </w:r>
    </w:p>
    <w:p w14:paraId="6609A0B9"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Canadian or Israeli End Products:</w:t>
      </w:r>
    </w:p>
    <w:tbl>
      <w:tblPr>
        <w:tblW w:w="10252" w:type="dxa"/>
        <w:tblLayout w:type="fixed"/>
        <w:tblCellMar>
          <w:left w:w="0" w:type="dxa"/>
          <w:right w:w="0" w:type="dxa"/>
        </w:tblCellMar>
        <w:tblLook w:val="04A0" w:firstRow="1" w:lastRow="0" w:firstColumn="1" w:lastColumn="0" w:noHBand="0" w:noVBand="1"/>
      </w:tblPr>
      <w:tblGrid>
        <w:gridCol w:w="4167"/>
        <w:gridCol w:w="6085"/>
      </w:tblGrid>
      <w:tr w:rsidR="00967188" w:rsidRPr="003950E6" w14:paraId="71E788DE"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A67C688" w14:textId="77777777" w:rsidR="00967188" w:rsidRPr="003950E6" w:rsidRDefault="00967188" w:rsidP="00C91FF6">
            <w:pPr>
              <w:jc w:val="center"/>
              <w:rPr>
                <w:b/>
                <w:bCs/>
                <w:color w:val="000000"/>
              </w:rPr>
            </w:pPr>
            <w:r w:rsidRPr="003950E6">
              <w:rPr>
                <w:b/>
                <w:bCs/>
                <w:color w:val="000000"/>
              </w:rPr>
              <w:t>Line Item No.</w:t>
            </w:r>
          </w:p>
        </w:tc>
        <w:tc>
          <w:tcPr>
            <w:tcW w:w="608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1A380369"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3CDD7ACA"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A7A8F8D"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AE20B6F"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79D9E267"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7BC6C94" w14:textId="77777777" w:rsidR="00967188" w:rsidRPr="003950E6" w:rsidRDefault="00967188" w:rsidP="00C91FF6">
            <w:pPr>
              <w:spacing w:before="240" w:after="100" w:afterAutospacing="1"/>
              <w:textAlignment w:val="baseline"/>
              <w:rPr>
                <w:color w:val="000000"/>
              </w:rPr>
            </w:pPr>
            <w:r w:rsidRPr="003950E6">
              <w:rPr>
                <w:color w:val="000000"/>
              </w:rPr>
              <w:lastRenderedPageBreak/>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29E3166"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1EF62E52"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6CF8D25"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3668481"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655BB104"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lang w:eastAsia="ko-KR"/>
        </w:rPr>
        <w:t>[</w:t>
      </w:r>
      <w:r w:rsidRPr="003950E6">
        <w:rPr>
          <w:i/>
          <w:iCs/>
          <w:color w:val="000000"/>
          <w:bdr w:val="none" w:sz="0" w:space="0" w:color="auto" w:frame="1"/>
          <w:lang w:eastAsia="ko-KR"/>
        </w:rPr>
        <w:t>List as necessary</w:t>
      </w:r>
      <w:r w:rsidRPr="003950E6">
        <w:rPr>
          <w:color w:val="000000"/>
          <w:lang w:eastAsia="ko-KR"/>
        </w:rPr>
        <w:t>]</w:t>
      </w:r>
    </w:p>
    <w:p w14:paraId="09A2CD4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(4)</w:t>
      </w:r>
      <w:r w:rsidRPr="003950E6">
        <w:rPr>
          <w:color w:val="000000"/>
          <w:lang w:eastAsia="ko-KR"/>
        </w:rPr>
        <w:t> </w:t>
      </w:r>
      <w:r w:rsidRPr="003950E6">
        <w:rPr>
          <w:i/>
          <w:iCs/>
          <w:color w:val="000000"/>
          <w:bdr w:val="none" w:sz="0" w:space="0" w:color="auto" w:frame="1"/>
          <w:lang w:eastAsia="ko-KR"/>
        </w:rPr>
        <w:t>Buy American-Free Trade Agreements-Israeli Trade Act Certificate, Alternate III</w:t>
      </w:r>
      <w:r w:rsidRPr="003950E6">
        <w:rPr>
          <w:color w:val="000000"/>
          <w:lang w:eastAsia="ko-KR"/>
        </w:rPr>
        <w:t>. If Alternate III to the clause at </w:t>
      </w:r>
      <w:hyperlink r:id="rId259" w:anchor="FAR_52_225_3" w:history="1">
        <w:r w:rsidRPr="003950E6">
          <w:rPr>
            <w:color w:val="1062AE"/>
            <w:u w:val="single"/>
            <w:bdr w:val="none" w:sz="0" w:space="0" w:color="auto" w:frame="1"/>
            <w:lang w:eastAsia="ko-KR"/>
          </w:rPr>
          <w:t>52.225-3</w:t>
        </w:r>
      </w:hyperlink>
      <w:r w:rsidRPr="003950E6">
        <w:rPr>
          <w:color w:val="000000"/>
          <w:lang w:eastAsia="ko-KR"/>
        </w:rPr>
        <w:t> is included in this solicitation, substitute the following paragraph (g)(1)(ii) for paragraph (g)(1)(ii) of the basic provision:</w:t>
      </w:r>
    </w:p>
    <w:p w14:paraId="45A9188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xml:space="preserve">(g)(1)(ii) The offeror certifies that the following supplies are Free Trade Agreement country end products (other than </w:t>
      </w:r>
      <w:proofErr w:type="spellStart"/>
      <w:r w:rsidRPr="003950E6">
        <w:rPr>
          <w:color w:val="000000"/>
          <w:lang w:eastAsia="ko-KR"/>
        </w:rPr>
        <w:t>Bahrainian</w:t>
      </w:r>
      <w:proofErr w:type="spellEnd"/>
      <w:r w:rsidRPr="003950E6">
        <w:rPr>
          <w:color w:val="000000"/>
          <w:lang w:eastAsia="ko-KR"/>
        </w:rPr>
        <w:t>, Korean, Moroccan, Omani, Panamanian, or Peruvian end products) or Israeli end products as defined in the clause of this solicitation entitled "Buy American-Free Trade Agreements-Israeli Trade Act":</w:t>
      </w:r>
    </w:p>
    <w:p w14:paraId="031F75D9"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 xml:space="preserve">Free Trade Agreement Country End Products (Other than </w:t>
      </w:r>
      <w:proofErr w:type="spellStart"/>
      <w:r w:rsidRPr="003950E6">
        <w:rPr>
          <w:color w:val="000000"/>
          <w:lang w:eastAsia="ko-KR"/>
        </w:rPr>
        <w:t>Bahrainian</w:t>
      </w:r>
      <w:proofErr w:type="spellEnd"/>
      <w:r w:rsidRPr="003950E6">
        <w:rPr>
          <w:color w:val="000000"/>
          <w:lang w:eastAsia="ko-KR"/>
        </w:rPr>
        <w:t>, Korean, Moroccan, Omani, Panamanian, or Peruvian End Products) or Israeli End Products:</w:t>
      </w:r>
    </w:p>
    <w:p w14:paraId="68F8C824" w14:textId="77777777" w:rsidR="00967188" w:rsidRPr="003950E6" w:rsidRDefault="00967188" w:rsidP="00967188">
      <w:pPr>
        <w:shd w:val="clear" w:color="auto" w:fill="FFFFFF"/>
        <w:spacing w:before="240" w:after="100" w:afterAutospacing="1"/>
        <w:ind w:firstLine="240"/>
        <w:jc w:val="center"/>
        <w:textAlignment w:val="baseline"/>
        <w:rPr>
          <w:color w:val="000000"/>
          <w:bdr w:val="none" w:sz="0" w:space="0" w:color="auto" w:frame="1"/>
          <w:lang w:eastAsia="ko-KR"/>
        </w:rPr>
      </w:pPr>
    </w:p>
    <w:tbl>
      <w:tblPr>
        <w:tblW w:w="10252" w:type="dxa"/>
        <w:tblLayout w:type="fixed"/>
        <w:tblCellMar>
          <w:left w:w="0" w:type="dxa"/>
          <w:right w:w="0" w:type="dxa"/>
        </w:tblCellMar>
        <w:tblLook w:val="04A0" w:firstRow="1" w:lastRow="0" w:firstColumn="1" w:lastColumn="0" w:noHBand="0" w:noVBand="1"/>
      </w:tblPr>
      <w:tblGrid>
        <w:gridCol w:w="4167"/>
        <w:gridCol w:w="6085"/>
      </w:tblGrid>
      <w:tr w:rsidR="00967188" w:rsidRPr="003950E6" w14:paraId="34641297"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2B2303C5" w14:textId="77777777" w:rsidR="00967188" w:rsidRPr="003950E6" w:rsidRDefault="00967188" w:rsidP="00C91FF6">
            <w:pPr>
              <w:jc w:val="center"/>
              <w:rPr>
                <w:b/>
                <w:bCs/>
                <w:color w:val="000000"/>
              </w:rPr>
            </w:pPr>
            <w:r w:rsidRPr="003950E6">
              <w:rPr>
                <w:b/>
                <w:bCs/>
                <w:color w:val="000000"/>
              </w:rPr>
              <w:t>Line Item No.</w:t>
            </w:r>
          </w:p>
        </w:tc>
        <w:tc>
          <w:tcPr>
            <w:tcW w:w="608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79545C41"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4FED9FB7"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E29F0C3"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A0654BD"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2E6F80AF"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A150D23"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4A5F9DE"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19C92226"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6A8748C"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78BD077"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542FD921"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lang w:eastAsia="ko-KR"/>
        </w:rPr>
        <w:t>[</w:t>
      </w:r>
      <w:r w:rsidRPr="003950E6">
        <w:rPr>
          <w:i/>
          <w:iCs/>
          <w:color w:val="000000"/>
          <w:bdr w:val="none" w:sz="0" w:space="0" w:color="auto" w:frame="1"/>
          <w:lang w:eastAsia="ko-KR"/>
        </w:rPr>
        <w:t>List as necessary</w:t>
      </w:r>
      <w:r w:rsidRPr="003950E6">
        <w:rPr>
          <w:color w:val="000000"/>
          <w:lang w:eastAsia="ko-KR"/>
        </w:rPr>
        <w:t>]</w:t>
      </w:r>
    </w:p>
    <w:p w14:paraId="4AA9B23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(5)</w:t>
      </w:r>
      <w:r w:rsidRPr="003950E6">
        <w:rPr>
          <w:color w:val="000000"/>
          <w:lang w:eastAsia="ko-KR"/>
        </w:rPr>
        <w:t> </w:t>
      </w:r>
      <w:r w:rsidRPr="003950E6">
        <w:rPr>
          <w:i/>
          <w:iCs/>
          <w:color w:val="000000"/>
          <w:bdr w:val="none" w:sz="0" w:space="0" w:color="auto" w:frame="1"/>
          <w:lang w:eastAsia="ko-KR"/>
        </w:rPr>
        <w:t>Trade Agreements Certificate</w:t>
      </w:r>
      <w:r w:rsidRPr="003950E6">
        <w:rPr>
          <w:color w:val="000000"/>
          <w:lang w:eastAsia="ko-KR"/>
        </w:rPr>
        <w:t>. (Applies only if the clause at FAR </w:t>
      </w:r>
      <w:hyperlink r:id="rId260" w:anchor="FAR_52_225_5" w:history="1">
        <w:r w:rsidRPr="003950E6">
          <w:rPr>
            <w:color w:val="1062AE"/>
            <w:u w:val="single"/>
            <w:bdr w:val="none" w:sz="0" w:space="0" w:color="auto" w:frame="1"/>
            <w:lang w:eastAsia="ko-KR"/>
          </w:rPr>
          <w:t>52.225-5</w:t>
        </w:r>
      </w:hyperlink>
      <w:r w:rsidRPr="003950E6">
        <w:rPr>
          <w:color w:val="000000"/>
          <w:lang w:eastAsia="ko-KR"/>
        </w:rPr>
        <w:t>, Trade Agreements, is included in this solicitation.)</w:t>
      </w:r>
    </w:p>
    <w:p w14:paraId="6B2698A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The offeror certifies that each end product, except those listed in paragraph (g)(5)(ii) of this provision, is a U.S.-made or designated country end product, as defined in the clause of this solicitation entitled "Trade Agreements."</w:t>
      </w:r>
    </w:p>
    <w:p w14:paraId="42BC4DF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offeror shall list as other end products those end products that are not U.S.-made or designated country end products.</w:t>
      </w:r>
    </w:p>
    <w:p w14:paraId="4D07AEDB"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bdr w:val="none" w:sz="0" w:space="0" w:color="auto" w:frame="1"/>
          <w:lang w:eastAsia="ko-KR"/>
        </w:rPr>
        <w:t> </w:t>
      </w:r>
      <w:r w:rsidRPr="003950E6">
        <w:rPr>
          <w:color w:val="000000"/>
          <w:lang w:eastAsia="ko-KR"/>
        </w:rPr>
        <w:t>Other End Products:</w:t>
      </w:r>
    </w:p>
    <w:tbl>
      <w:tblPr>
        <w:tblW w:w="10252" w:type="dxa"/>
        <w:tblLayout w:type="fixed"/>
        <w:tblCellMar>
          <w:left w:w="0" w:type="dxa"/>
          <w:right w:w="0" w:type="dxa"/>
        </w:tblCellMar>
        <w:tblLook w:val="04A0" w:firstRow="1" w:lastRow="0" w:firstColumn="1" w:lastColumn="0" w:noHBand="0" w:noVBand="1"/>
      </w:tblPr>
      <w:tblGrid>
        <w:gridCol w:w="4167"/>
        <w:gridCol w:w="6085"/>
      </w:tblGrid>
      <w:tr w:rsidR="00967188" w:rsidRPr="003950E6" w14:paraId="554E70FC"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ACBF541" w14:textId="77777777" w:rsidR="00967188" w:rsidRPr="003950E6" w:rsidRDefault="00967188" w:rsidP="00C91FF6">
            <w:pPr>
              <w:jc w:val="center"/>
              <w:rPr>
                <w:b/>
                <w:bCs/>
                <w:color w:val="000000"/>
              </w:rPr>
            </w:pPr>
            <w:r w:rsidRPr="003950E6">
              <w:rPr>
                <w:b/>
                <w:bCs/>
                <w:color w:val="000000"/>
              </w:rPr>
              <w:t>Line Item No.</w:t>
            </w:r>
          </w:p>
        </w:tc>
        <w:tc>
          <w:tcPr>
            <w:tcW w:w="608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D8C9575" w14:textId="77777777" w:rsidR="00967188" w:rsidRPr="003950E6" w:rsidRDefault="00967188" w:rsidP="00C91FF6">
            <w:pPr>
              <w:jc w:val="center"/>
              <w:rPr>
                <w:b/>
                <w:bCs/>
                <w:color w:val="000000"/>
              </w:rPr>
            </w:pPr>
            <w:r w:rsidRPr="003950E6">
              <w:rPr>
                <w:b/>
                <w:bCs/>
                <w:color w:val="000000"/>
              </w:rPr>
              <w:t>Country of Origin</w:t>
            </w:r>
          </w:p>
        </w:tc>
      </w:tr>
      <w:tr w:rsidR="00967188" w:rsidRPr="003950E6" w14:paraId="10D1CAA5"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D515853"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4B64DC1"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4B57DFE3"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B57D436"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3750544"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29444914"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534EDAC"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A8E89AB"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3BB44395" w14:textId="77777777" w:rsidR="00967188" w:rsidRPr="003950E6" w:rsidRDefault="00967188" w:rsidP="00967188">
      <w:pPr>
        <w:shd w:val="clear" w:color="auto" w:fill="FFFFFF"/>
        <w:spacing w:before="240" w:after="100" w:afterAutospacing="1"/>
        <w:ind w:firstLine="240"/>
        <w:jc w:val="center"/>
        <w:textAlignment w:val="baseline"/>
        <w:rPr>
          <w:color w:val="000000"/>
          <w:lang w:eastAsia="ko-KR"/>
        </w:rPr>
      </w:pPr>
      <w:r w:rsidRPr="003950E6">
        <w:rPr>
          <w:color w:val="000000"/>
          <w:lang w:eastAsia="ko-KR"/>
        </w:rPr>
        <w:t>[</w:t>
      </w:r>
      <w:r w:rsidRPr="003950E6">
        <w:rPr>
          <w:i/>
          <w:iCs/>
          <w:color w:val="000000"/>
          <w:bdr w:val="none" w:sz="0" w:space="0" w:color="auto" w:frame="1"/>
          <w:lang w:eastAsia="ko-KR"/>
        </w:rPr>
        <w:t>List as necessary</w:t>
      </w:r>
      <w:r w:rsidRPr="003950E6">
        <w:rPr>
          <w:color w:val="000000"/>
          <w:lang w:eastAsia="ko-KR"/>
        </w:rPr>
        <w:t>]</w:t>
      </w:r>
    </w:p>
    <w:p w14:paraId="0D91714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The Government will evaluate offers in accordance with the policies and procedures of FAR </w:t>
      </w:r>
      <w:hyperlink r:id="rId261" w:anchor="FAR_Part_25" w:history="1">
        <w:r w:rsidRPr="003950E6">
          <w:rPr>
            <w:color w:val="1062AE"/>
            <w:u w:val="single"/>
            <w:bdr w:val="none" w:sz="0" w:space="0" w:color="auto" w:frame="1"/>
            <w:lang w:eastAsia="ko-KR"/>
          </w:rPr>
          <w:t>part  25</w:t>
        </w:r>
      </w:hyperlink>
      <w:r w:rsidRPr="003950E6">
        <w:rPr>
          <w:color w:val="000000"/>
          <w:lang w:eastAsia="ko-KR"/>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1FB2F1C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(h)</w:t>
      </w:r>
      <w:r w:rsidRPr="003950E6">
        <w:rPr>
          <w:color w:val="000000"/>
          <w:lang w:eastAsia="ko-KR"/>
        </w:rPr>
        <w:t> </w:t>
      </w:r>
      <w:r w:rsidRPr="003950E6">
        <w:rPr>
          <w:i/>
          <w:iCs/>
          <w:color w:val="000000"/>
          <w:bdr w:val="none" w:sz="0" w:space="0" w:color="auto" w:frame="1"/>
          <w:lang w:eastAsia="ko-KR"/>
        </w:rPr>
        <w:t>Certification Regarding Responsibility Matters (Executive Order 12689</w:t>
      </w:r>
      <w:r w:rsidRPr="003950E6">
        <w:rPr>
          <w:color w:val="000000"/>
          <w:lang w:eastAsia="ko-KR"/>
        </w:rPr>
        <w:t>). (Applies only if the contract value is expected to exceed the simplified acquisition threshold.) The offeror certifies, to the best of its knowledge and belief, that the offeror and/or any of its principals–</w:t>
      </w:r>
    </w:p>
    <w:p w14:paraId="2EF2425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w:t>
      </w:r>
      <w:r w:rsidRPr="003950E6">
        <w:rPr>
          <w:i/>
          <w:iCs/>
          <w:color w:val="000000"/>
          <w:bdr w:val="none" w:sz="0" w:space="0" w:color="auto" w:frame="1"/>
          <w:lang w:eastAsia="ko-KR"/>
        </w:rPr>
        <w:t>□</w:t>
      </w:r>
      <w:r w:rsidRPr="003950E6">
        <w:rPr>
          <w:color w:val="000000"/>
          <w:lang w:eastAsia="ko-KR"/>
        </w:rPr>
        <w:t> Are, </w:t>
      </w:r>
      <w:r w:rsidRPr="003950E6">
        <w:rPr>
          <w:i/>
          <w:iCs/>
          <w:color w:val="000000"/>
          <w:bdr w:val="none" w:sz="0" w:space="0" w:color="auto" w:frame="1"/>
          <w:lang w:eastAsia="ko-KR"/>
        </w:rPr>
        <w:t>□</w:t>
      </w:r>
      <w:r w:rsidRPr="003950E6">
        <w:rPr>
          <w:color w:val="000000"/>
          <w:lang w:eastAsia="ko-KR"/>
        </w:rPr>
        <w:t> are not presently debarred, suspended, proposed for debarment, or declared ineligible for the award of contracts by any Federal agency;</w:t>
      </w:r>
    </w:p>
    <w:p w14:paraId="1EE82F1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w:t>
      </w:r>
      <w:r w:rsidRPr="003950E6">
        <w:rPr>
          <w:color w:val="000000"/>
          <w:lang w:eastAsia="ko-KR"/>
        </w:rPr>
        <w:t> Have, </w:t>
      </w:r>
      <w:r w:rsidRPr="003950E6">
        <w:rPr>
          <w:i/>
          <w:iCs/>
          <w:color w:val="000000"/>
          <w:bdr w:val="none" w:sz="0" w:space="0" w:color="auto" w:frame="1"/>
          <w:lang w:eastAsia="ko-KR"/>
        </w:rPr>
        <w:t>□</w:t>
      </w:r>
      <w:r w:rsidRPr="003950E6">
        <w:rPr>
          <w:color w:val="000000"/>
          <w:lang w:eastAsia="ko-KR"/>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w:t>
      </w:r>
      <w:r w:rsidRPr="003950E6">
        <w:rPr>
          <w:color w:val="000000"/>
          <w:lang w:eastAsia="ko-KR"/>
        </w:rPr>
        <w:lastRenderedPageBreak/>
        <w:t>destruction of records, making false statements, tax evasion, violating Federal criminal tax laws, or receiving stolen property;</w:t>
      </w:r>
    </w:p>
    <w:p w14:paraId="4C64631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w:t>
      </w:r>
      <w:r w:rsidRPr="003950E6">
        <w:rPr>
          <w:i/>
          <w:iCs/>
          <w:color w:val="000000"/>
          <w:bdr w:val="none" w:sz="0" w:space="0" w:color="auto" w:frame="1"/>
          <w:lang w:eastAsia="ko-KR"/>
        </w:rPr>
        <w:t>□</w:t>
      </w:r>
      <w:r w:rsidRPr="003950E6">
        <w:rPr>
          <w:color w:val="000000"/>
          <w:lang w:eastAsia="ko-KR"/>
        </w:rPr>
        <w:t> Are, </w:t>
      </w:r>
      <w:r w:rsidRPr="003950E6">
        <w:rPr>
          <w:i/>
          <w:iCs/>
          <w:color w:val="000000"/>
          <w:bdr w:val="none" w:sz="0" w:space="0" w:color="auto" w:frame="1"/>
          <w:lang w:eastAsia="ko-KR"/>
        </w:rPr>
        <w:t>□</w:t>
      </w:r>
      <w:r w:rsidRPr="003950E6">
        <w:rPr>
          <w:color w:val="000000"/>
          <w:lang w:eastAsia="ko-KR"/>
        </w:rPr>
        <w:t> are not presently indicted for, or otherwise criminally or civilly charged by a Government entity with, commission of any of these offenses enumerated in paragraph (h)(2) of this clause; and</w:t>
      </w:r>
    </w:p>
    <w:p w14:paraId="423B723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(4)</w:t>
      </w:r>
      <w:r w:rsidRPr="003950E6">
        <w:rPr>
          <w:color w:val="000000"/>
          <w:lang w:eastAsia="ko-KR"/>
        </w:rPr>
        <w:t> </w:t>
      </w:r>
      <w:r w:rsidRPr="003950E6">
        <w:rPr>
          <w:i/>
          <w:iCs/>
          <w:color w:val="000000"/>
          <w:bdr w:val="none" w:sz="0" w:space="0" w:color="auto" w:frame="1"/>
          <w:lang w:eastAsia="ko-KR"/>
        </w:rPr>
        <w:t>□</w:t>
      </w:r>
      <w:r w:rsidRPr="003950E6">
        <w:rPr>
          <w:color w:val="000000"/>
          <w:lang w:eastAsia="ko-KR"/>
        </w:rPr>
        <w:t> Have, </w:t>
      </w:r>
      <w:r w:rsidRPr="003950E6">
        <w:rPr>
          <w:i/>
          <w:iCs/>
          <w:color w:val="000000"/>
          <w:bdr w:val="none" w:sz="0" w:space="0" w:color="auto" w:frame="1"/>
          <w:lang w:eastAsia="ko-KR"/>
        </w:rPr>
        <w:t>□</w:t>
      </w:r>
      <w:r w:rsidRPr="003950E6">
        <w:rPr>
          <w:color w:val="000000"/>
          <w:lang w:eastAsia="ko-KR"/>
        </w:rPr>
        <w:t> have not, within a three-year period preceding this offer, been notified of any delinquent Federal taxes in an amount that exceeds the threshold at </w:t>
      </w:r>
      <w:hyperlink r:id="rId262" w:anchor="FAR_9_104_5" w:history="1">
        <w:r w:rsidRPr="003950E6">
          <w:rPr>
            <w:color w:val="1062AE"/>
            <w:u w:val="single"/>
            <w:bdr w:val="none" w:sz="0" w:space="0" w:color="auto" w:frame="1"/>
            <w:lang w:eastAsia="ko-KR"/>
          </w:rPr>
          <w:t>9.104-5</w:t>
        </w:r>
      </w:hyperlink>
      <w:r w:rsidRPr="003950E6">
        <w:rPr>
          <w:color w:val="000000"/>
          <w:lang w:eastAsia="ko-KR"/>
        </w:rPr>
        <w:t>(a)(2) for which the liability remains unsatisfied.</w:t>
      </w:r>
    </w:p>
    <w:p w14:paraId="7D991BD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Taxes are considered delinquent if both of the following criteria apply:</w:t>
      </w:r>
    </w:p>
    <w:p w14:paraId="75CDF6F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(A)</w:t>
      </w:r>
      <w:r w:rsidRPr="003950E6">
        <w:rPr>
          <w:color w:val="000000"/>
          <w:lang w:eastAsia="ko-KR"/>
        </w:rPr>
        <w:t> </w:t>
      </w:r>
      <w:r w:rsidRPr="003950E6">
        <w:rPr>
          <w:i/>
          <w:iCs/>
          <w:color w:val="000000"/>
          <w:bdr w:val="none" w:sz="0" w:space="0" w:color="auto" w:frame="1"/>
          <w:lang w:eastAsia="ko-KR"/>
        </w:rPr>
        <w:t>The tax liability is finally determined</w:t>
      </w:r>
      <w:r w:rsidRPr="003950E6">
        <w:rPr>
          <w:color w:val="000000"/>
          <w:lang w:eastAsia="ko-KR"/>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9888FA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w:t>
      </w:r>
      <w:r w:rsidRPr="003950E6">
        <w:rPr>
          <w:i/>
          <w:iCs/>
          <w:color w:val="000000"/>
          <w:bdr w:val="none" w:sz="0" w:space="0" w:color="auto" w:frame="1"/>
          <w:lang w:eastAsia="ko-KR"/>
        </w:rPr>
        <w:t>The taxpayer is delinquent in making payment</w:t>
      </w:r>
      <w:r w:rsidRPr="003950E6">
        <w:rPr>
          <w:color w:val="000000"/>
          <w:lang w:eastAsia="ko-KR"/>
        </w:rPr>
        <w:t>. A taxpayer is delinquent if the taxpayer has failed to pay the tax liability when full payment was due and required. A taxpayer is not delinquent in cases where enforced collection action is precluded.</w:t>
      </w:r>
    </w:p>
    <w:p w14:paraId="06FB50B0"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w:t>
      </w:r>
      <w:r w:rsidRPr="003950E6">
        <w:rPr>
          <w:i/>
          <w:iCs/>
          <w:color w:val="000000"/>
          <w:bdr w:val="none" w:sz="0" w:space="0" w:color="auto" w:frame="1"/>
          <w:lang w:eastAsia="ko-KR"/>
        </w:rPr>
        <w:t>Examples</w:t>
      </w:r>
      <w:r w:rsidRPr="003950E6">
        <w:rPr>
          <w:color w:val="000000"/>
          <w:lang w:eastAsia="ko-KR"/>
        </w:rPr>
        <w:t>.</w:t>
      </w:r>
      <w:r w:rsidRPr="003950E6">
        <w:rPr>
          <w:color w:val="000000"/>
          <w:shd w:val="clear" w:color="auto" w:fill="FFFFFF"/>
          <w:lang w:eastAsia="ko-KR"/>
        </w:rPr>
        <w:t> </w:t>
      </w:r>
      <w:r w:rsidRPr="003950E6">
        <w:rPr>
          <w:color w:val="000000"/>
          <w:bdr w:val="none" w:sz="0" w:space="0" w:color="auto" w:frame="1"/>
          <w:lang w:eastAsia="ko-KR"/>
        </w:rPr>
        <w:t>(A)</w:t>
      </w:r>
      <w:r w:rsidRPr="003950E6">
        <w:rPr>
          <w:color w:val="000000"/>
          <w:lang w:eastAsia="ko-KR"/>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25315C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(B)</w:t>
      </w:r>
      <w:r w:rsidRPr="003950E6">
        <w:rPr>
          <w:color w:val="000000"/>
          <w:lang w:eastAsia="ko-KR"/>
        </w:rPr>
        <w:t>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87742B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(C)</w:t>
      </w:r>
      <w:r w:rsidRPr="003950E6">
        <w:rPr>
          <w:color w:val="000000"/>
          <w:lang w:eastAsia="ko-KR"/>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247550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(D)</w:t>
      </w:r>
      <w:r w:rsidRPr="003950E6">
        <w:rPr>
          <w:color w:val="000000"/>
          <w:lang w:eastAsia="ko-KR"/>
        </w:rPr>
        <w:t> The taxpayer has filed for bankruptcy protection. The taxpayer is not delinquent because enforced collection action is stayed under 11 U.S.C. §362 (the Bankruptcy Code).</w:t>
      </w:r>
    </w:p>
    <w:p w14:paraId="5594B7D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w:t>
      </w:r>
      <w:r w:rsidRPr="003950E6">
        <w:rPr>
          <w:i/>
          <w:iCs/>
          <w:color w:val="000000"/>
          <w:bdr w:val="none" w:sz="0" w:space="0" w:color="auto" w:frame="1"/>
          <w:lang w:eastAsia="ko-KR"/>
        </w:rPr>
        <w:t>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263" w:anchor="FAR_22_1503" w:history="1">
        <w:r w:rsidRPr="003950E6">
          <w:rPr>
            <w:i/>
            <w:iCs/>
            <w:color w:val="1062AE"/>
            <w:u w:val="single"/>
            <w:bdr w:val="none" w:sz="0" w:space="0" w:color="auto" w:frame="1"/>
            <w:lang w:eastAsia="ko-KR"/>
          </w:rPr>
          <w:t>22.1503</w:t>
        </w:r>
      </w:hyperlink>
      <w:r w:rsidRPr="003950E6">
        <w:rPr>
          <w:i/>
          <w:iCs/>
          <w:color w:val="000000"/>
          <w:bdr w:val="none" w:sz="0" w:space="0" w:color="auto" w:frame="1"/>
          <w:lang w:eastAsia="ko-KR"/>
        </w:rPr>
        <w:t>(b).]</w:t>
      </w:r>
    </w:p>
    <w:p w14:paraId="455DA0F3" w14:textId="77777777" w:rsidR="00967188" w:rsidRPr="003950E6" w:rsidRDefault="00967188" w:rsidP="00967188">
      <w:pPr>
        <w:shd w:val="clear" w:color="auto" w:fill="FFFFFF"/>
        <w:spacing w:before="240" w:after="100" w:afterAutospacing="1"/>
        <w:ind w:firstLine="240"/>
        <w:textAlignment w:val="baseline"/>
        <w:rPr>
          <w:i/>
          <w:iCs/>
          <w:color w:val="000000"/>
          <w:bdr w:val="none" w:sz="0" w:space="0" w:color="auto" w:frame="1"/>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w:t>
      </w:r>
      <w:r w:rsidRPr="003950E6">
        <w:rPr>
          <w:i/>
          <w:iCs/>
          <w:color w:val="000000"/>
          <w:bdr w:val="none" w:sz="0" w:space="0" w:color="auto" w:frame="1"/>
          <w:lang w:eastAsia="ko-KR"/>
        </w:rPr>
        <w:t>Listed end products.</w:t>
      </w:r>
    </w:p>
    <w:tbl>
      <w:tblPr>
        <w:tblW w:w="10252" w:type="dxa"/>
        <w:tblLayout w:type="fixed"/>
        <w:tblCellMar>
          <w:left w:w="0" w:type="dxa"/>
          <w:right w:w="0" w:type="dxa"/>
        </w:tblCellMar>
        <w:tblLook w:val="04A0" w:firstRow="1" w:lastRow="0" w:firstColumn="1" w:lastColumn="0" w:noHBand="0" w:noVBand="1"/>
      </w:tblPr>
      <w:tblGrid>
        <w:gridCol w:w="4167"/>
        <w:gridCol w:w="6085"/>
      </w:tblGrid>
      <w:tr w:rsidR="00967188" w:rsidRPr="003950E6" w14:paraId="3B2BB277" w14:textId="77777777" w:rsidTr="00C91FF6">
        <w:trPr>
          <w:tblHeader/>
        </w:trPr>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33F46F0F" w14:textId="77777777" w:rsidR="00967188" w:rsidRPr="003950E6" w:rsidRDefault="00967188" w:rsidP="00C91FF6">
            <w:pPr>
              <w:jc w:val="center"/>
              <w:rPr>
                <w:b/>
                <w:bCs/>
                <w:color w:val="000000"/>
              </w:rPr>
            </w:pPr>
            <w:r w:rsidRPr="003950E6">
              <w:rPr>
                <w:b/>
                <w:bCs/>
                <w:color w:val="000000"/>
              </w:rPr>
              <w:t>Listed End Product</w:t>
            </w:r>
          </w:p>
        </w:tc>
        <w:tc>
          <w:tcPr>
            <w:tcW w:w="6085" w:type="dxa"/>
            <w:tcBorders>
              <w:top w:val="single" w:sz="6" w:space="0" w:color="000000"/>
              <w:left w:val="single" w:sz="6" w:space="0" w:color="000000"/>
              <w:bottom w:val="single" w:sz="6" w:space="0" w:color="000000"/>
              <w:right w:val="single" w:sz="6" w:space="0" w:color="000000"/>
            </w:tcBorders>
            <w:shd w:val="clear" w:color="auto" w:fill="FFFFFF"/>
            <w:tcMar>
              <w:top w:w="240" w:type="dxa"/>
              <w:left w:w="240" w:type="dxa"/>
              <w:bottom w:w="240" w:type="dxa"/>
              <w:right w:w="240" w:type="dxa"/>
            </w:tcMar>
            <w:hideMark/>
          </w:tcPr>
          <w:p w14:paraId="435551B0" w14:textId="77777777" w:rsidR="00967188" w:rsidRPr="003950E6" w:rsidRDefault="00967188" w:rsidP="00C91FF6">
            <w:pPr>
              <w:jc w:val="center"/>
              <w:rPr>
                <w:b/>
                <w:bCs/>
                <w:color w:val="000000"/>
              </w:rPr>
            </w:pPr>
            <w:r w:rsidRPr="003950E6">
              <w:rPr>
                <w:b/>
                <w:bCs/>
                <w:color w:val="000000"/>
              </w:rPr>
              <w:t>Listed Countries of Origin</w:t>
            </w:r>
          </w:p>
        </w:tc>
      </w:tr>
      <w:tr w:rsidR="00967188" w:rsidRPr="003950E6" w14:paraId="64D8D51E"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66A5DCB"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99CF111"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24A019ED"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D74C5B9"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3D244A4"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r w:rsidR="00967188" w:rsidRPr="003950E6" w14:paraId="6CCB2669" w14:textId="77777777" w:rsidTr="00C91FF6">
        <w:tc>
          <w:tcPr>
            <w:tcW w:w="41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D0F647A" w14:textId="77777777" w:rsidR="00967188" w:rsidRPr="003950E6" w:rsidRDefault="00967188" w:rsidP="00C91FF6">
            <w:pPr>
              <w:spacing w:before="240" w:after="100" w:afterAutospacing="1"/>
              <w:textAlignment w:val="baseline"/>
              <w:rPr>
                <w:color w:val="000000"/>
              </w:rPr>
            </w:pPr>
            <w:r w:rsidRPr="003950E6">
              <w:rPr>
                <w:color w:val="000000"/>
              </w:rPr>
              <w:t>______________</w:t>
            </w:r>
          </w:p>
        </w:tc>
        <w:tc>
          <w:tcPr>
            <w:tcW w:w="60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28E6BD2" w14:textId="77777777" w:rsidR="00967188" w:rsidRPr="003950E6" w:rsidRDefault="00967188" w:rsidP="00C91FF6">
            <w:pPr>
              <w:spacing w:before="240" w:after="100" w:afterAutospacing="1"/>
              <w:textAlignment w:val="baseline"/>
              <w:rPr>
                <w:color w:val="000000"/>
              </w:rPr>
            </w:pPr>
            <w:r w:rsidRPr="003950E6">
              <w:rPr>
                <w:color w:val="000000"/>
              </w:rPr>
              <w:t>_________________</w:t>
            </w:r>
          </w:p>
        </w:tc>
      </w:tr>
    </w:tbl>
    <w:p w14:paraId="488D832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Certification. [If the Contracting Officer has identified end products and countries of origin in paragraph (i)(1) of this provision, then the offeror must certify to either (i)(2)(i) or (i)(2)(ii) by checking the appropriate block.]</w:t>
      </w:r>
    </w:p>
    <w:p w14:paraId="77ED567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The offeror will not supply any end product listed in paragraph (i)(1) of this provision that was mined, produced, or manufactured in the corresponding country as listed for that product.</w:t>
      </w:r>
    </w:p>
    <w:p w14:paraId="671C0C1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3A09CDE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(j)</w:t>
      </w:r>
      <w:r w:rsidRPr="003950E6">
        <w:rPr>
          <w:color w:val="000000"/>
          <w:lang w:eastAsia="ko-KR"/>
        </w:rPr>
        <w:t> </w:t>
      </w:r>
      <w:r w:rsidRPr="003950E6">
        <w:rPr>
          <w:i/>
          <w:iCs/>
          <w:color w:val="000000"/>
          <w:bdr w:val="none" w:sz="0" w:space="0" w:color="auto" w:frame="1"/>
          <w:lang w:eastAsia="ko-KR"/>
        </w:rPr>
        <w:t>Place of manufacture.</w:t>
      </w:r>
      <w:r w:rsidRPr="003950E6">
        <w:rPr>
          <w:color w:val="000000"/>
          <w:lang w:eastAsia="ko-KR"/>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252D5CE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w:t>
      </w:r>
      <w:r w:rsidRPr="003950E6">
        <w:rPr>
          <w:i/>
          <w:iCs/>
          <w:color w:val="000000"/>
          <w:bdr w:val="none" w:sz="0" w:space="0" w:color="auto" w:frame="1"/>
          <w:lang w:eastAsia="ko-KR"/>
        </w:rPr>
        <w:t>□</w:t>
      </w:r>
      <w:r w:rsidRPr="003950E6">
        <w:rPr>
          <w:color w:val="000000"/>
          <w:lang w:eastAsia="ko-KR"/>
        </w:rPr>
        <w:t> In the United States (Check this box if the total anticipated price of offered end products manufactured in the United States exceeds the total anticipated price of offered end products manufactured outside the United States); or</w:t>
      </w:r>
    </w:p>
    <w:p w14:paraId="5850F98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w:t>
      </w:r>
      <w:r w:rsidRPr="003950E6">
        <w:rPr>
          <w:color w:val="000000"/>
          <w:lang w:eastAsia="ko-KR"/>
        </w:rPr>
        <w:t> Outside the United States.</w:t>
      </w:r>
    </w:p>
    <w:p w14:paraId="3581AF6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(k)</w:t>
      </w:r>
      <w:r w:rsidRPr="003950E6">
        <w:rPr>
          <w:color w:val="000000"/>
          <w:lang w:eastAsia="ko-KR"/>
        </w:rPr>
        <w:t> </w:t>
      </w:r>
      <w:r w:rsidRPr="003950E6">
        <w:rPr>
          <w:i/>
          <w:iCs/>
          <w:color w:val="000000"/>
          <w:bdr w:val="none" w:sz="0" w:space="0" w:color="auto" w:frame="1"/>
          <w:lang w:eastAsia="ko-KR"/>
        </w:rPr>
        <w:t>Certificates regarding exemptions from the application of the Service Contract Labor Standards</w:t>
      </w:r>
      <w:r w:rsidRPr="003950E6">
        <w:rPr>
          <w:color w:val="000000"/>
          <w:lang w:eastAsia="ko-KR"/>
        </w:rPr>
        <w:t> (Certification by the offeror as to its compliance with respect to the contract also constitutes its certification as to compliance by its subcontractor if it subcontracts out the exempt services.) [</w:t>
      </w:r>
      <w:r w:rsidRPr="003950E6">
        <w:rPr>
          <w:i/>
          <w:iCs/>
          <w:color w:val="000000"/>
          <w:bdr w:val="none" w:sz="0" w:space="0" w:color="auto" w:frame="1"/>
          <w:lang w:eastAsia="ko-KR"/>
        </w:rPr>
        <w:t>The contracting officer is to check a box to indicate if paragraph (k)(1) or (k)(2) applies.</w:t>
      </w:r>
      <w:r w:rsidRPr="003950E6">
        <w:rPr>
          <w:color w:val="000000"/>
          <w:lang w:eastAsia="ko-KR"/>
        </w:rPr>
        <w:t>]</w:t>
      </w:r>
    </w:p>
    <w:p w14:paraId="4B3393F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Maintenance, calibration, or repair of certain equipment as described in FAR </w:t>
      </w:r>
      <w:hyperlink r:id="rId264" w:anchor="FAR_22_1003_4" w:history="1">
        <w:r w:rsidRPr="003950E6">
          <w:rPr>
            <w:color w:val="1062AE"/>
            <w:u w:val="single"/>
            <w:bdr w:val="none" w:sz="0" w:space="0" w:color="auto" w:frame="1"/>
            <w:lang w:eastAsia="ko-KR"/>
          </w:rPr>
          <w:t>22.1003-4</w:t>
        </w:r>
      </w:hyperlink>
      <w:r w:rsidRPr="003950E6">
        <w:rPr>
          <w:color w:val="000000"/>
          <w:lang w:eastAsia="ko-KR"/>
        </w:rPr>
        <w:t>(c)(1). The offeror </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certify that–</w:t>
      </w:r>
    </w:p>
    <w:p w14:paraId="14C0E48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70C729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services will be furnished at prices which are, or are based on, established catalog or market prices (see FAR </w:t>
      </w:r>
      <w:hyperlink r:id="rId265" w:anchor="FAR_22_1003_4" w:history="1">
        <w:r w:rsidRPr="003950E6">
          <w:rPr>
            <w:color w:val="1062AE"/>
            <w:u w:val="single"/>
            <w:bdr w:val="none" w:sz="0" w:space="0" w:color="auto" w:frame="1"/>
            <w:lang w:eastAsia="ko-KR"/>
          </w:rPr>
          <w:t>22.1003-4</w:t>
        </w:r>
      </w:hyperlink>
      <w:r w:rsidRPr="003950E6">
        <w:rPr>
          <w:color w:val="000000"/>
          <w:lang w:eastAsia="ko-KR"/>
        </w:rPr>
        <w:t>(c)(2)(ii)) for the maintenance, calibration, or repair of such equipment; and</w:t>
      </w:r>
    </w:p>
    <w:p w14:paraId="43954A1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The compensation (wage and fringe benefits) plan for all service employees performing work under the contract will be the same as that used for these employees and equivalent employees servicing the same equipment of commercial customers.</w:t>
      </w:r>
    </w:p>
    <w:p w14:paraId="5147835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Certain services as described in FAR </w:t>
      </w:r>
      <w:hyperlink r:id="rId266" w:anchor="FAR_22_1003_4" w:history="1">
        <w:r w:rsidRPr="003950E6">
          <w:rPr>
            <w:color w:val="1062AE"/>
            <w:u w:val="single"/>
            <w:bdr w:val="none" w:sz="0" w:space="0" w:color="auto" w:frame="1"/>
            <w:lang w:eastAsia="ko-KR"/>
          </w:rPr>
          <w:t>22.1003-4</w:t>
        </w:r>
      </w:hyperlink>
      <w:r w:rsidRPr="003950E6">
        <w:rPr>
          <w:color w:val="000000"/>
          <w:lang w:eastAsia="ko-KR"/>
        </w:rPr>
        <w:t>(d)(1). The offeror </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certify that-</w:t>
      </w:r>
    </w:p>
    <w:p w14:paraId="3F872CB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3FCAA56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contract services will be furnished at prices that are, or are based on, established catalog or market prices (see FAR </w:t>
      </w:r>
      <w:hyperlink r:id="rId267" w:anchor="FAR_22_1003_4" w:history="1">
        <w:r w:rsidRPr="003950E6">
          <w:rPr>
            <w:color w:val="1062AE"/>
            <w:u w:val="single"/>
            <w:bdr w:val="none" w:sz="0" w:space="0" w:color="auto" w:frame="1"/>
            <w:lang w:eastAsia="ko-KR"/>
          </w:rPr>
          <w:t>22.1003-4</w:t>
        </w:r>
      </w:hyperlink>
      <w:r w:rsidRPr="003950E6">
        <w:rPr>
          <w:color w:val="000000"/>
          <w:lang w:eastAsia="ko-KR"/>
        </w:rPr>
        <w:t>(d)(2)(iii));</w:t>
      </w:r>
    </w:p>
    <w:p w14:paraId="5C38E44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D9A023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(iv)</w:t>
      </w:r>
      <w:r w:rsidRPr="003950E6">
        <w:rPr>
          <w:color w:val="000000"/>
          <w:lang w:eastAsia="ko-KR"/>
        </w:rPr>
        <w:t> The compensation (wage and fringe benefits) plan for all service employees performing work under the contract is the same as that used for these employees and equivalent employees servicing commercial customers.</w:t>
      </w:r>
    </w:p>
    <w:p w14:paraId="68538E9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If paragraph (k)(1) or (k)(2) of this clause applies–</w:t>
      </w:r>
    </w:p>
    <w:p w14:paraId="6892CAF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62814CD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Contracting Officer may not make an award to the offeror if the offeror fails to execute the certification in paragraph (k)(1) or (k)(2) of this clause or to contact the Contracting Officer as required in paragraph (k)(3)(i) of this clause.</w:t>
      </w:r>
    </w:p>
    <w:p w14:paraId="156D5ED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(l)</w:t>
      </w:r>
      <w:r w:rsidRPr="003950E6">
        <w:rPr>
          <w:color w:val="000000"/>
          <w:lang w:eastAsia="ko-KR"/>
        </w:rPr>
        <w:t> </w:t>
      </w:r>
      <w:r w:rsidRPr="003950E6">
        <w:rPr>
          <w:i/>
          <w:iCs/>
          <w:color w:val="000000"/>
          <w:bdr w:val="none" w:sz="0" w:space="0" w:color="auto" w:frame="1"/>
          <w:lang w:eastAsia="ko-KR"/>
        </w:rPr>
        <w:t>Taxpayer Identification Number (TIN) (</w:t>
      </w:r>
      <w:r w:rsidRPr="003950E6">
        <w:rPr>
          <w:color w:val="000000"/>
          <w:lang w:eastAsia="ko-KR"/>
        </w:rPr>
        <w:t> </w:t>
      </w:r>
      <w:hyperlink r:id="rId268" w:tgtFrame="_blank" w:history="1">
        <w:r w:rsidRPr="003950E6">
          <w:rPr>
            <w:color w:val="1062AE"/>
            <w:u w:val="single"/>
            <w:bdr w:val="none" w:sz="0" w:space="0" w:color="auto" w:frame="1"/>
            <w:lang w:eastAsia="ko-KR"/>
          </w:rPr>
          <w:t>26 U.S.C. 6109</w:t>
        </w:r>
      </w:hyperlink>
      <w:r w:rsidRPr="003950E6">
        <w:rPr>
          <w:color w:val="000000"/>
          <w:lang w:eastAsia="ko-KR"/>
        </w:rPr>
        <w:t>, </w:t>
      </w:r>
      <w:hyperlink r:id="rId269" w:tgtFrame="_blank" w:history="1">
        <w:r w:rsidRPr="003950E6">
          <w:rPr>
            <w:color w:val="1062AE"/>
            <w:u w:val="single"/>
            <w:bdr w:val="none" w:sz="0" w:space="0" w:color="auto" w:frame="1"/>
            <w:lang w:eastAsia="ko-KR"/>
          </w:rPr>
          <w:t>31 U.S.C. 7701</w:t>
        </w:r>
      </w:hyperlink>
      <w:r w:rsidRPr="003950E6">
        <w:rPr>
          <w:color w:val="000000"/>
          <w:lang w:eastAsia="ko-KR"/>
        </w:rPr>
        <w:t>). (Not applicable if the offeror is required to provide this information to the SAM to be eligible for award.)</w:t>
      </w:r>
    </w:p>
    <w:p w14:paraId="1FDB772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All offerors must submit the information required in paragraphs (l)(3) through (l)(5) of this provision to comply with debt collection requirements of </w:t>
      </w:r>
      <w:hyperlink r:id="rId270" w:tgtFrame="_blank" w:history="1">
        <w:r w:rsidRPr="003950E6">
          <w:rPr>
            <w:color w:val="1062AE"/>
            <w:u w:val="single"/>
            <w:bdr w:val="none" w:sz="0" w:space="0" w:color="auto" w:frame="1"/>
            <w:lang w:eastAsia="ko-KR"/>
          </w:rPr>
          <w:t>31 U.S.C. 7701(c) and 3325(d)</w:t>
        </w:r>
      </w:hyperlink>
      <w:r w:rsidRPr="003950E6">
        <w:rPr>
          <w:color w:val="000000"/>
          <w:lang w:eastAsia="ko-KR"/>
        </w:rPr>
        <w:t>, reporting requirements of </w:t>
      </w:r>
      <w:hyperlink r:id="rId271" w:tgtFrame="_blank" w:history="1">
        <w:r w:rsidRPr="003950E6">
          <w:rPr>
            <w:color w:val="1062AE"/>
            <w:u w:val="single"/>
            <w:bdr w:val="none" w:sz="0" w:space="0" w:color="auto" w:frame="1"/>
            <w:lang w:eastAsia="ko-KR"/>
          </w:rPr>
          <w:t>26 U.S.C. 6041, 6041A, and 6050M</w:t>
        </w:r>
      </w:hyperlink>
      <w:r w:rsidRPr="003950E6">
        <w:rPr>
          <w:color w:val="000000"/>
          <w:lang w:eastAsia="ko-KR"/>
        </w:rPr>
        <w:t>, and implementing regulations issued by the Internal Revenue Service (IRS).</w:t>
      </w:r>
    </w:p>
    <w:p w14:paraId="4176FD5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TIN may be used by the Government to collect and report on any delinquent amounts arising out of the offeror’s relationship with the Government (</w:t>
      </w:r>
      <w:hyperlink r:id="rId272" w:tgtFrame="_blank" w:history="1">
        <w:r w:rsidRPr="003950E6">
          <w:rPr>
            <w:color w:val="1062AE"/>
            <w:u w:val="single"/>
            <w:bdr w:val="none" w:sz="0" w:space="0" w:color="auto" w:frame="1"/>
            <w:lang w:eastAsia="ko-KR"/>
          </w:rPr>
          <w:t>31 U.S.C. 7701(c)(3)</w:t>
        </w:r>
      </w:hyperlink>
      <w:r w:rsidRPr="003950E6">
        <w:rPr>
          <w:color w:val="000000"/>
          <w:lang w:eastAsia="ko-KR"/>
        </w:rPr>
        <w:t>). If the resulting contract is subject to the payment reporting requirements described in FAR </w:t>
      </w:r>
      <w:hyperlink r:id="rId273" w:anchor="FAR_4_904" w:history="1">
        <w:r w:rsidRPr="003950E6">
          <w:rPr>
            <w:color w:val="1062AE"/>
            <w:u w:val="single"/>
            <w:bdr w:val="none" w:sz="0" w:space="0" w:color="auto" w:frame="1"/>
            <w:lang w:eastAsia="ko-KR"/>
          </w:rPr>
          <w:t>4.904</w:t>
        </w:r>
      </w:hyperlink>
      <w:r w:rsidRPr="003950E6">
        <w:rPr>
          <w:color w:val="000000"/>
          <w:lang w:eastAsia="ko-KR"/>
        </w:rPr>
        <w:t>, the TIN provided hereunder may be matched with IRS records to verify the accuracy of the offeror’s TIN.</w:t>
      </w:r>
    </w:p>
    <w:p w14:paraId="0CE1DB3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w:t>
      </w:r>
      <w:r w:rsidRPr="003950E6">
        <w:rPr>
          <w:i/>
          <w:iCs/>
          <w:color w:val="000000"/>
          <w:bdr w:val="none" w:sz="0" w:space="0" w:color="auto" w:frame="1"/>
          <w:lang w:eastAsia="ko-KR"/>
        </w:rPr>
        <w:t>Taxpayer Identification Number (TIN)</w:t>
      </w:r>
      <w:r w:rsidRPr="003950E6">
        <w:rPr>
          <w:color w:val="000000"/>
          <w:lang w:eastAsia="ko-KR"/>
        </w:rPr>
        <w:t>.</w:t>
      </w:r>
    </w:p>
    <w:p w14:paraId="4FA3499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TIN: ________________________________.</w:t>
      </w:r>
    </w:p>
    <w:p w14:paraId="464BB8D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TIN has been applied for.</w:t>
      </w:r>
    </w:p>
    <w:p w14:paraId="61FF01C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TIN is not required because:</w:t>
      </w:r>
    </w:p>
    <w:p w14:paraId="0EF3D17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3AB76F1D"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Offeror is an agency or instrumentality of a foreign government;</w:t>
      </w:r>
    </w:p>
    <w:p w14:paraId="2A2E7DC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Offeror is an agency or instrumentality of the Federal Government.</w:t>
      </w:r>
    </w:p>
    <w:p w14:paraId="549D329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(4)</w:t>
      </w:r>
      <w:r w:rsidRPr="003950E6">
        <w:rPr>
          <w:color w:val="000000"/>
          <w:lang w:eastAsia="ko-KR"/>
        </w:rPr>
        <w:t> </w:t>
      </w:r>
      <w:r w:rsidRPr="003950E6">
        <w:rPr>
          <w:i/>
          <w:iCs/>
          <w:color w:val="000000"/>
          <w:bdr w:val="none" w:sz="0" w:space="0" w:color="auto" w:frame="1"/>
          <w:lang w:eastAsia="ko-KR"/>
        </w:rPr>
        <w:t>Type of organization</w:t>
      </w:r>
      <w:r w:rsidRPr="003950E6">
        <w:rPr>
          <w:color w:val="000000"/>
          <w:lang w:eastAsia="ko-KR"/>
        </w:rPr>
        <w:t>.</w:t>
      </w:r>
    </w:p>
    <w:p w14:paraId="2DAB5E4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Sole proprietorship;</w:t>
      </w:r>
    </w:p>
    <w:p w14:paraId="224D31F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Partnership;</w:t>
      </w:r>
    </w:p>
    <w:p w14:paraId="0683D9C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Corporate entity (not tax-exempt);</w:t>
      </w:r>
    </w:p>
    <w:p w14:paraId="0B47895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Corporate entity (tax-exempt);</w:t>
      </w:r>
    </w:p>
    <w:p w14:paraId="526C3F0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Government entity (Federal, State, or local);</w:t>
      </w:r>
    </w:p>
    <w:p w14:paraId="1DBA850D"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Foreign government;</w:t>
      </w:r>
    </w:p>
    <w:p w14:paraId="178EFC3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International organization per 26 CFR1.6049-4;</w:t>
      </w:r>
    </w:p>
    <w:p w14:paraId="636EC88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Other ________________________________.</w:t>
      </w:r>
    </w:p>
    <w:p w14:paraId="2C10019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(5)</w:t>
      </w:r>
      <w:r w:rsidRPr="003950E6">
        <w:rPr>
          <w:color w:val="000000"/>
          <w:lang w:eastAsia="ko-KR"/>
        </w:rPr>
        <w:t> </w:t>
      </w:r>
      <w:r w:rsidRPr="003950E6">
        <w:rPr>
          <w:i/>
          <w:iCs/>
          <w:color w:val="000000"/>
          <w:bdr w:val="none" w:sz="0" w:space="0" w:color="auto" w:frame="1"/>
          <w:lang w:eastAsia="ko-KR"/>
        </w:rPr>
        <w:t>Common parent</w:t>
      </w:r>
      <w:r w:rsidRPr="003950E6">
        <w:rPr>
          <w:color w:val="000000"/>
          <w:lang w:eastAsia="ko-KR"/>
        </w:rPr>
        <w:t>.</w:t>
      </w:r>
    </w:p>
    <w:p w14:paraId="7D19E52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Offeror is not owned or controlled by a common parent;</w:t>
      </w:r>
    </w:p>
    <w:p w14:paraId="657A020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Name and TIN of common parent:</w:t>
      </w:r>
    </w:p>
    <w:p w14:paraId="14ADC61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Name ________________________________.</w:t>
      </w:r>
    </w:p>
    <w:p w14:paraId="6995A650"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TIN _________________________________.</w:t>
      </w:r>
    </w:p>
    <w:p w14:paraId="2D1A473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(m)</w:t>
      </w:r>
      <w:r w:rsidRPr="003950E6">
        <w:rPr>
          <w:color w:val="000000"/>
          <w:lang w:eastAsia="ko-KR"/>
        </w:rPr>
        <w:t> </w:t>
      </w:r>
      <w:r w:rsidRPr="003950E6">
        <w:rPr>
          <w:i/>
          <w:iCs/>
          <w:color w:val="000000"/>
          <w:bdr w:val="none" w:sz="0" w:space="0" w:color="auto" w:frame="1"/>
          <w:lang w:eastAsia="ko-KR"/>
        </w:rPr>
        <w:t>Restricted business operations in Sudan</w:t>
      </w:r>
      <w:r w:rsidRPr="003950E6">
        <w:rPr>
          <w:color w:val="000000"/>
          <w:lang w:eastAsia="ko-KR"/>
        </w:rPr>
        <w:t>. By submission of its offer, the offeror certifies that the offeror does not conduct any restricted business operations in Sudan.</w:t>
      </w:r>
    </w:p>
    <w:p w14:paraId="642B085B"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(n)</w:t>
      </w:r>
      <w:r w:rsidRPr="003950E6">
        <w:rPr>
          <w:color w:val="000000"/>
          <w:lang w:eastAsia="ko-KR"/>
        </w:rPr>
        <w:t> Prohibition on Contracting with Inverted Domestic Corporations.</w:t>
      </w:r>
    </w:p>
    <w:p w14:paraId="61EC832B" w14:textId="77777777" w:rsidR="00967188" w:rsidRPr="003950E6" w:rsidRDefault="00967188" w:rsidP="00967188">
      <w:pPr>
        <w:rPr>
          <w:lang w:eastAsia="ko-KR"/>
        </w:rPr>
      </w:pPr>
      <w:r w:rsidRPr="003950E6">
        <w:rPr>
          <w:color w:val="000000"/>
          <w:shd w:val="clear" w:color="auto" w:fill="FFFFFF"/>
          <w:lang w:eastAsia="ko-KR"/>
        </w:rPr>
        <w:t> </w:t>
      </w:r>
    </w:p>
    <w:p w14:paraId="4970E8FB"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(1)</w:t>
      </w:r>
      <w:r w:rsidRPr="003950E6">
        <w:rPr>
          <w:color w:val="000000"/>
          <w:lang w:eastAsia="ko-KR"/>
        </w:rPr>
        <w:t> Government agencies are not permitted to use appropriated (or otherwise made available) funds for contracts with either an inverted domestic corporation, or a subsidiary of an inverted domestic corporation, unless the exception at </w:t>
      </w:r>
      <w:hyperlink r:id="rId274" w:anchor="FAR_9_108_2" w:history="1">
        <w:r w:rsidRPr="003950E6">
          <w:rPr>
            <w:color w:val="1062AE"/>
            <w:u w:val="single"/>
            <w:bdr w:val="none" w:sz="0" w:space="0" w:color="auto" w:frame="1"/>
            <w:lang w:eastAsia="ko-KR"/>
          </w:rPr>
          <w:t>9.108-2</w:t>
        </w:r>
      </w:hyperlink>
      <w:r w:rsidRPr="003950E6">
        <w:rPr>
          <w:color w:val="000000"/>
          <w:lang w:eastAsia="ko-KR"/>
        </w:rPr>
        <w:t>(b) applies or the requirement is waived in accordance with the procedures at </w:t>
      </w:r>
      <w:hyperlink r:id="rId275" w:anchor="FAR_9_108_4" w:history="1">
        <w:r w:rsidRPr="003950E6">
          <w:rPr>
            <w:color w:val="1062AE"/>
            <w:u w:val="single"/>
            <w:bdr w:val="none" w:sz="0" w:space="0" w:color="auto" w:frame="1"/>
            <w:lang w:eastAsia="ko-KR"/>
          </w:rPr>
          <w:t>9.108-4</w:t>
        </w:r>
      </w:hyperlink>
      <w:r w:rsidRPr="003950E6">
        <w:rPr>
          <w:color w:val="000000"/>
          <w:lang w:eastAsia="ko-KR"/>
        </w:rPr>
        <w:t>.</w:t>
      </w:r>
    </w:p>
    <w:p w14:paraId="0BA6AF4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Representation</w:t>
      </w:r>
      <w:r w:rsidRPr="003950E6">
        <w:rPr>
          <w:color w:val="000000"/>
          <w:lang w:eastAsia="ko-KR"/>
        </w:rPr>
        <w:t>. The Offeror represents that–</w:t>
      </w:r>
    </w:p>
    <w:p w14:paraId="149F760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an inverted domestic corporation; and</w:t>
      </w:r>
    </w:p>
    <w:p w14:paraId="447F198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w:t>
      </w:r>
      <w:r w:rsidRPr="003950E6">
        <w:rPr>
          <w:i/>
          <w:iCs/>
          <w:color w:val="000000"/>
          <w:bdr w:val="none" w:sz="0" w:space="0" w:color="auto" w:frame="1"/>
          <w:lang w:eastAsia="ko-KR"/>
        </w:rPr>
        <w:t>□</w:t>
      </w:r>
      <w:r w:rsidRPr="003950E6">
        <w:rPr>
          <w:color w:val="000000"/>
          <w:lang w:eastAsia="ko-KR"/>
        </w:rPr>
        <w:t> is, </w:t>
      </w:r>
      <w:r w:rsidRPr="003950E6">
        <w:rPr>
          <w:i/>
          <w:iCs/>
          <w:color w:val="000000"/>
          <w:bdr w:val="none" w:sz="0" w:space="0" w:color="auto" w:frame="1"/>
          <w:lang w:eastAsia="ko-KR"/>
        </w:rPr>
        <w:t>□</w:t>
      </w:r>
      <w:r w:rsidRPr="003950E6">
        <w:rPr>
          <w:color w:val="000000"/>
          <w:lang w:eastAsia="ko-KR"/>
        </w:rPr>
        <w:t> is not a subsidiary of an inverted domestic corporation.</w:t>
      </w:r>
    </w:p>
    <w:p w14:paraId="5B03DC23"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(o)</w:t>
      </w:r>
      <w:r w:rsidRPr="003950E6">
        <w:rPr>
          <w:color w:val="000000"/>
          <w:lang w:eastAsia="ko-KR"/>
        </w:rPr>
        <w:t> Prohibition on contracting with entities engaging in certain activities or transactions relating to Iran.</w:t>
      </w:r>
    </w:p>
    <w:p w14:paraId="3E21011C"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(1)</w:t>
      </w:r>
      <w:r w:rsidRPr="003950E6">
        <w:rPr>
          <w:color w:val="000000"/>
          <w:lang w:eastAsia="ko-KR"/>
        </w:rPr>
        <w:t> The offeror shall e-mail questions concerning sensitive technology to the Department of State at </w:t>
      </w:r>
      <w:hyperlink r:id="rId276" w:tgtFrame="_blank" w:history="1">
        <w:r w:rsidRPr="003950E6">
          <w:rPr>
            <w:color w:val="1062AE"/>
            <w:u w:val="single"/>
            <w:bdr w:val="none" w:sz="0" w:space="0" w:color="auto" w:frame="1"/>
            <w:lang w:eastAsia="ko-KR"/>
          </w:rPr>
          <w:t>CISADA106@state.gov</w:t>
        </w:r>
      </w:hyperlink>
      <w:r w:rsidRPr="003950E6">
        <w:rPr>
          <w:color w:val="000000"/>
          <w:lang w:eastAsia="ko-KR"/>
        </w:rPr>
        <w:t>.</w:t>
      </w:r>
    </w:p>
    <w:p w14:paraId="1334533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w:t>
      </w:r>
      <w:r w:rsidRPr="003950E6">
        <w:rPr>
          <w:i/>
          <w:iCs/>
          <w:color w:val="000000"/>
          <w:bdr w:val="none" w:sz="0" w:space="0" w:color="auto" w:frame="1"/>
          <w:lang w:eastAsia="ko-KR"/>
        </w:rPr>
        <w:t>Representation and Certifications</w:t>
      </w:r>
      <w:r w:rsidRPr="003950E6">
        <w:rPr>
          <w:color w:val="000000"/>
          <w:lang w:eastAsia="ko-KR"/>
        </w:rPr>
        <w:t>. Unless a waiver is granted or an exception applies as provided in paragraph (o)(3) of this provision, by submission of its offer, the offeror-</w:t>
      </w:r>
    </w:p>
    <w:p w14:paraId="5968EF6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Represents, to the best of its knowledge and belief, that the offeror does not export any sensitive technology to the government of Iran or any entities or individuals owned or controlled by, or acting on behalf or at the direction of, the government of Iran;</w:t>
      </w:r>
    </w:p>
    <w:p w14:paraId="29B4D90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Certifies that the offeror, or any person owned or controlled by the offeror, does not engage in any activities for which sanctions may be imposed under section 5 of the Iran Sanctions Act; and</w:t>
      </w:r>
    </w:p>
    <w:p w14:paraId="19F775A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Certifies that the offeror, and any person owned or controlled by the offeror, does not knowingly engage in any transaction that exceeds the threshold at FAR </w:t>
      </w:r>
      <w:hyperlink r:id="rId277" w:anchor="FAR_25_703_2" w:history="1">
        <w:r w:rsidRPr="003950E6">
          <w:rPr>
            <w:color w:val="1062AE"/>
            <w:u w:val="single"/>
            <w:bdr w:val="none" w:sz="0" w:space="0" w:color="auto" w:frame="1"/>
            <w:lang w:eastAsia="ko-KR"/>
          </w:rPr>
          <w:t>25.703-2</w:t>
        </w:r>
      </w:hyperlink>
      <w:r w:rsidRPr="003950E6">
        <w:rPr>
          <w:color w:val="000000"/>
          <w:lang w:eastAsia="ko-KR"/>
        </w:rPr>
        <w:t>(a)(2)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278" w:tgtFrame="_blank" w:history="1">
        <w:r w:rsidRPr="003950E6">
          <w:rPr>
            <w:color w:val="1062AE"/>
            <w:u w:val="single"/>
            <w:bdr w:val="none" w:sz="0" w:space="0" w:color="auto" w:frame="1"/>
            <w:lang w:eastAsia="ko-KR"/>
          </w:rPr>
          <w:t>https://www.treasury.gov/resource-center/sanctions/SDN-List/Pages/default.aspx</w:t>
        </w:r>
      </w:hyperlink>
      <w:r w:rsidRPr="003950E6">
        <w:rPr>
          <w:color w:val="000000"/>
          <w:lang w:eastAsia="ko-KR"/>
        </w:rPr>
        <w:t>).</w:t>
      </w:r>
    </w:p>
    <w:p w14:paraId="45696EC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The representation and certification requirements of paragraph (o)(2) of this provision do not apply if-</w:t>
      </w:r>
    </w:p>
    <w:p w14:paraId="78CB530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This solicitation includes a trade agreements certification (</w:t>
      </w:r>
      <w:r w:rsidRPr="003950E6">
        <w:rPr>
          <w:i/>
          <w:iCs/>
          <w:color w:val="000000"/>
          <w:bdr w:val="none" w:sz="0" w:space="0" w:color="auto" w:frame="1"/>
          <w:lang w:eastAsia="ko-KR"/>
        </w:rPr>
        <w:t>e.g.</w:t>
      </w:r>
      <w:r w:rsidRPr="003950E6">
        <w:rPr>
          <w:color w:val="000000"/>
          <w:lang w:eastAsia="ko-KR"/>
        </w:rPr>
        <w:t>, </w:t>
      </w:r>
      <w:hyperlink r:id="rId279" w:anchor="FAR_52_212_3" w:history="1">
        <w:r w:rsidRPr="003950E6">
          <w:rPr>
            <w:color w:val="1062AE"/>
            <w:u w:val="single"/>
            <w:bdr w:val="none" w:sz="0" w:space="0" w:color="auto" w:frame="1"/>
            <w:lang w:eastAsia="ko-KR"/>
          </w:rPr>
          <w:t>52.212-3</w:t>
        </w:r>
      </w:hyperlink>
      <w:r w:rsidRPr="003950E6">
        <w:rPr>
          <w:color w:val="000000"/>
          <w:lang w:eastAsia="ko-KR"/>
        </w:rPr>
        <w:t>(g) or a comparable agency provision); and</w:t>
      </w:r>
    </w:p>
    <w:p w14:paraId="2B3C4C9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offeror has certified that all the offered products to be supplied are designated country end products.</w:t>
      </w:r>
    </w:p>
    <w:p w14:paraId="4353272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(p)</w:t>
      </w:r>
      <w:r w:rsidRPr="003950E6">
        <w:rPr>
          <w:color w:val="000000"/>
          <w:lang w:eastAsia="ko-KR"/>
        </w:rPr>
        <w:t> </w:t>
      </w:r>
      <w:r w:rsidRPr="003950E6">
        <w:rPr>
          <w:i/>
          <w:iCs/>
          <w:color w:val="000000"/>
          <w:bdr w:val="none" w:sz="0" w:space="0" w:color="auto" w:frame="1"/>
          <w:lang w:eastAsia="ko-KR"/>
        </w:rPr>
        <w:t>Ownership or Control of Offeror</w:t>
      </w:r>
      <w:r w:rsidRPr="003950E6">
        <w:rPr>
          <w:color w:val="000000"/>
          <w:lang w:eastAsia="ko-KR"/>
        </w:rPr>
        <w:t>. (Applies in all solicitations when there is a requirement to be registered in SAM or a requirement to have a unique entity identifier in the solicitation).</w:t>
      </w:r>
    </w:p>
    <w:p w14:paraId="6812DFE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The Offeror represents that it </w:t>
      </w:r>
      <w:r w:rsidRPr="003950E6">
        <w:rPr>
          <w:i/>
          <w:iCs/>
          <w:color w:val="000000"/>
          <w:bdr w:val="none" w:sz="0" w:space="0" w:color="auto" w:frame="1"/>
          <w:lang w:eastAsia="ko-KR"/>
        </w:rPr>
        <w:t>□</w:t>
      </w:r>
      <w:r w:rsidRPr="003950E6">
        <w:rPr>
          <w:color w:val="000000"/>
          <w:lang w:eastAsia="ko-KR"/>
        </w:rPr>
        <w:t> has or </w:t>
      </w:r>
      <w:r w:rsidRPr="003950E6">
        <w:rPr>
          <w:i/>
          <w:iCs/>
          <w:color w:val="000000"/>
          <w:bdr w:val="none" w:sz="0" w:space="0" w:color="auto" w:frame="1"/>
          <w:lang w:eastAsia="ko-KR"/>
        </w:rPr>
        <w:t>□</w:t>
      </w:r>
      <w:r w:rsidRPr="003950E6">
        <w:rPr>
          <w:color w:val="000000"/>
          <w:lang w:eastAsia="ko-KR"/>
        </w:rPr>
        <w:t> does not have an immediate owner. If the Offeror has more than one immediate owner (such as a joint venture), then the Offeror shall respond to paragraph (2) and if applicable, paragraph (3) of this provision for each participant in the joint venture.</w:t>
      </w:r>
    </w:p>
    <w:p w14:paraId="3723C894"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If the Offeror indicates "has" in paragraph (p)(1) of this provision, enter the following information:</w:t>
      </w:r>
    </w:p>
    <w:p w14:paraId="72D2A9A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Immediate owner CAGE code: ____________________.</w:t>
      </w:r>
    </w:p>
    <w:p w14:paraId="16C4893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Immediate owner legal name: _____________________.</w:t>
      </w:r>
    </w:p>
    <w:p w14:paraId="0CD02F4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(Do not use a "doing business as" name)</w:t>
      </w:r>
    </w:p>
    <w:p w14:paraId="29B2E17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Is the immediate owner owned or controlled by another entity: </w:t>
      </w:r>
      <w:r w:rsidRPr="003950E6">
        <w:rPr>
          <w:i/>
          <w:iCs/>
          <w:color w:val="000000"/>
          <w:bdr w:val="none" w:sz="0" w:space="0" w:color="auto" w:frame="1"/>
          <w:lang w:eastAsia="ko-KR"/>
        </w:rPr>
        <w:t>□</w:t>
      </w:r>
      <w:r w:rsidRPr="003950E6">
        <w:rPr>
          <w:color w:val="000000"/>
          <w:lang w:eastAsia="ko-KR"/>
        </w:rPr>
        <w:t> Yes or </w:t>
      </w:r>
      <w:r w:rsidRPr="003950E6">
        <w:rPr>
          <w:i/>
          <w:iCs/>
          <w:color w:val="000000"/>
          <w:bdr w:val="none" w:sz="0" w:space="0" w:color="auto" w:frame="1"/>
          <w:lang w:eastAsia="ko-KR"/>
        </w:rPr>
        <w:t>□</w:t>
      </w:r>
      <w:r w:rsidRPr="003950E6">
        <w:rPr>
          <w:color w:val="000000"/>
          <w:lang w:eastAsia="ko-KR"/>
        </w:rPr>
        <w:t> No.</w:t>
      </w:r>
    </w:p>
    <w:p w14:paraId="4E80FCF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If the Offeror indicates "yes" in paragraph (p)(2) of this provision, indicating that the immediate owner is owned or controlled by another entity, then enter the following information:</w:t>
      </w:r>
    </w:p>
    <w:p w14:paraId="4576061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Highest-level owner CAGE code: __________________.</w:t>
      </w:r>
    </w:p>
    <w:p w14:paraId="5BD4A98C"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Highest-level owner legal name: ___________________.</w:t>
      </w:r>
    </w:p>
    <w:p w14:paraId="0879501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w:t>
      </w:r>
      <w:r w:rsidRPr="003950E6">
        <w:rPr>
          <w:i/>
          <w:iCs/>
          <w:color w:val="000000"/>
          <w:bdr w:val="none" w:sz="0" w:space="0" w:color="auto" w:frame="1"/>
          <w:lang w:eastAsia="ko-KR"/>
        </w:rPr>
        <w:t>Do not use a "doing business as" name</w:t>
      </w:r>
      <w:r w:rsidRPr="003950E6">
        <w:rPr>
          <w:color w:val="000000"/>
          <w:lang w:eastAsia="ko-KR"/>
        </w:rPr>
        <w:t>)</w:t>
      </w:r>
    </w:p>
    <w:p w14:paraId="3102D308"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(q)</w:t>
      </w:r>
      <w:r w:rsidRPr="003950E6">
        <w:rPr>
          <w:color w:val="000000"/>
          <w:lang w:eastAsia="ko-KR"/>
        </w:rPr>
        <w:t> </w:t>
      </w:r>
      <w:r w:rsidRPr="003950E6">
        <w:rPr>
          <w:i/>
          <w:iCs/>
          <w:color w:val="000000"/>
          <w:bdr w:val="none" w:sz="0" w:space="0" w:color="auto" w:frame="1"/>
          <w:lang w:eastAsia="ko-KR"/>
        </w:rPr>
        <w:t>Representation by Corporations Regarding Delinquent Tax Liability or a Felony Conviction under any Federal Law.</w:t>
      </w:r>
    </w:p>
    <w:p w14:paraId="5466AEB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249E0B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73EFA2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60FF8BF"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Offeror represents that–</w:t>
      </w:r>
    </w:p>
    <w:p w14:paraId="5DC69FE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 is </w:t>
      </w:r>
      <w:r w:rsidRPr="003950E6">
        <w:rPr>
          <w:i/>
          <w:iCs/>
          <w:color w:val="000000"/>
          <w:bdr w:val="none" w:sz="0" w:space="0" w:color="auto" w:frame="1"/>
          <w:lang w:eastAsia="ko-KR"/>
        </w:rPr>
        <w:t>□</w:t>
      </w:r>
      <w:r w:rsidRPr="003950E6">
        <w:rPr>
          <w:color w:val="000000"/>
          <w:lang w:eastAsia="ko-KR"/>
        </w:rPr>
        <w:t> is not </w:t>
      </w:r>
      <w:r w:rsidRPr="003950E6">
        <w:rPr>
          <w:i/>
          <w:iCs/>
          <w:color w:val="000000"/>
          <w:bdr w:val="none" w:sz="0" w:space="0" w:color="auto" w:frame="1"/>
          <w:lang w:eastAsia="ko-KR"/>
        </w:rPr>
        <w:t>□</w:t>
      </w:r>
      <w:r w:rsidRPr="003950E6">
        <w:rPr>
          <w:color w:val="000000"/>
          <w:lang w:eastAsia="ko-KR"/>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7F19679"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It is </w:t>
      </w:r>
      <w:r w:rsidRPr="003950E6">
        <w:rPr>
          <w:i/>
          <w:iCs/>
          <w:color w:val="000000"/>
          <w:bdr w:val="none" w:sz="0" w:space="0" w:color="auto" w:frame="1"/>
          <w:lang w:eastAsia="ko-KR"/>
        </w:rPr>
        <w:t>□</w:t>
      </w:r>
      <w:r w:rsidRPr="003950E6">
        <w:rPr>
          <w:color w:val="000000"/>
          <w:lang w:eastAsia="ko-KR"/>
        </w:rPr>
        <w:t> is not </w:t>
      </w:r>
      <w:r w:rsidRPr="003950E6">
        <w:rPr>
          <w:i/>
          <w:iCs/>
          <w:color w:val="000000"/>
          <w:bdr w:val="none" w:sz="0" w:space="0" w:color="auto" w:frame="1"/>
          <w:lang w:eastAsia="ko-KR"/>
        </w:rPr>
        <w:t>□</w:t>
      </w:r>
      <w:r w:rsidRPr="003950E6">
        <w:rPr>
          <w:color w:val="000000"/>
          <w:lang w:eastAsia="ko-KR"/>
        </w:rPr>
        <w:t> a corporation that was convicted of a felony criminal violation under a Federal law within the preceding 24 months.</w:t>
      </w:r>
    </w:p>
    <w:p w14:paraId="7A2657D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(r)</w:t>
      </w:r>
      <w:r w:rsidRPr="003950E6">
        <w:rPr>
          <w:color w:val="000000"/>
          <w:lang w:eastAsia="ko-KR"/>
        </w:rPr>
        <w:t> </w:t>
      </w:r>
      <w:r w:rsidRPr="003950E6">
        <w:rPr>
          <w:i/>
          <w:iCs/>
          <w:color w:val="000000"/>
          <w:bdr w:val="none" w:sz="0" w:space="0" w:color="auto" w:frame="1"/>
          <w:lang w:eastAsia="ko-KR"/>
        </w:rPr>
        <w:t>Predecessor of Offeror.</w:t>
      </w:r>
      <w:r w:rsidRPr="003950E6">
        <w:rPr>
          <w:color w:val="000000"/>
          <w:lang w:eastAsia="ko-KR"/>
        </w:rPr>
        <w:t> (Applies in all solicitations that include the provision at </w:t>
      </w:r>
      <w:hyperlink r:id="rId280" w:anchor="FAR_52_204_16" w:history="1">
        <w:r w:rsidRPr="003950E6">
          <w:rPr>
            <w:color w:val="1062AE"/>
            <w:u w:val="single"/>
            <w:bdr w:val="none" w:sz="0" w:space="0" w:color="auto" w:frame="1"/>
            <w:lang w:eastAsia="ko-KR"/>
          </w:rPr>
          <w:t>52.204-16</w:t>
        </w:r>
      </w:hyperlink>
      <w:r w:rsidRPr="003950E6">
        <w:rPr>
          <w:color w:val="000000"/>
          <w:lang w:eastAsia="ko-KR"/>
        </w:rPr>
        <w:t>, Commercial and Government Entity Code Reporting.)</w:t>
      </w:r>
    </w:p>
    <w:p w14:paraId="2C05335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lastRenderedPageBreak/>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The Offeror represents that it </w:t>
      </w:r>
      <w:r w:rsidRPr="003950E6">
        <w:rPr>
          <w:i/>
          <w:iCs/>
          <w:color w:val="000000"/>
          <w:bdr w:val="none" w:sz="0" w:space="0" w:color="auto" w:frame="1"/>
          <w:lang w:eastAsia="ko-KR"/>
        </w:rPr>
        <w:t>□</w:t>
      </w:r>
      <w:r w:rsidRPr="003950E6">
        <w:rPr>
          <w:color w:val="000000"/>
          <w:lang w:eastAsia="ko-KR"/>
        </w:rPr>
        <w:t> is or </w:t>
      </w:r>
      <w:r w:rsidRPr="003950E6">
        <w:rPr>
          <w:i/>
          <w:iCs/>
          <w:color w:val="000000"/>
          <w:bdr w:val="none" w:sz="0" w:space="0" w:color="auto" w:frame="1"/>
          <w:lang w:eastAsia="ko-KR"/>
        </w:rPr>
        <w:t>□</w:t>
      </w:r>
      <w:r w:rsidRPr="003950E6">
        <w:rPr>
          <w:color w:val="000000"/>
          <w:lang w:eastAsia="ko-KR"/>
        </w:rPr>
        <w:t> is not a successor to a predecessor that held a Federal contract or grant within the last three years.</w:t>
      </w:r>
    </w:p>
    <w:p w14:paraId="5E9069A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If the Offeror has indicated "is" in paragraph (r)(1) of this provision, enter the following information for all predecessors that held a Federal contract or grant within the last three years (if more than one predecessor, list in reverse chronological order):</w:t>
      </w:r>
    </w:p>
    <w:p w14:paraId="6531F09A"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Predecessor CAGE code: (or mark "Unknown").</w:t>
      </w:r>
    </w:p>
    <w:p w14:paraId="47E821F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Predecessor legal name:</w:t>
      </w:r>
      <w:r w:rsidRPr="003950E6">
        <w:rPr>
          <w:color w:val="000000"/>
          <w:u w:val="single"/>
          <w:bdr w:val="none" w:sz="0" w:space="0" w:color="auto" w:frame="1"/>
          <w:lang w:eastAsia="ko-KR"/>
        </w:rPr>
        <w:t> </w:t>
      </w:r>
      <w:r w:rsidRPr="003950E6">
        <w:rPr>
          <w:color w:val="000000"/>
          <w:lang w:eastAsia="ko-KR"/>
        </w:rPr>
        <w:t>____.</w:t>
      </w:r>
    </w:p>
    <w:p w14:paraId="2F6C7273"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w:t>
      </w:r>
      <w:r w:rsidRPr="003950E6">
        <w:rPr>
          <w:i/>
          <w:iCs/>
          <w:color w:val="000000"/>
          <w:bdr w:val="none" w:sz="0" w:space="0" w:color="auto" w:frame="1"/>
          <w:lang w:eastAsia="ko-KR"/>
        </w:rPr>
        <w:t>Do not use a "doing business as" name</w:t>
      </w:r>
      <w:r w:rsidRPr="003950E6">
        <w:rPr>
          <w:color w:val="000000"/>
          <w:lang w:eastAsia="ko-KR"/>
        </w:rPr>
        <w:t>).</w:t>
      </w:r>
    </w:p>
    <w:p w14:paraId="6E6F7E9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(s)</w:t>
      </w:r>
      <w:r w:rsidRPr="003950E6">
        <w:rPr>
          <w:color w:val="000000"/>
          <w:lang w:eastAsia="ko-KR"/>
        </w:rPr>
        <w:t> [Reserved].</w:t>
      </w:r>
    </w:p>
    <w:p w14:paraId="465763E1"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(t)</w:t>
      </w:r>
      <w:r w:rsidRPr="003950E6">
        <w:rPr>
          <w:color w:val="000000"/>
          <w:lang w:eastAsia="ko-KR"/>
        </w:rPr>
        <w:t> </w:t>
      </w:r>
      <w:r w:rsidRPr="003950E6">
        <w:rPr>
          <w:i/>
          <w:iCs/>
          <w:color w:val="000000"/>
          <w:bdr w:val="none" w:sz="0" w:space="0" w:color="auto" w:frame="1"/>
          <w:lang w:eastAsia="ko-KR"/>
        </w:rPr>
        <w:t>Public Disclosure of Greenhouse Gas Emissions and Reduction Goals</w:t>
      </w:r>
      <w:r w:rsidRPr="003950E6">
        <w:rPr>
          <w:color w:val="000000"/>
          <w:lang w:eastAsia="ko-KR"/>
        </w:rPr>
        <w:t>. Applies in all solicitations that require offerors to register in SAM (</w:t>
      </w:r>
      <w:hyperlink r:id="rId281" w:anchor="FAR_12_301" w:history="1">
        <w:r w:rsidRPr="003950E6">
          <w:rPr>
            <w:color w:val="1062AE"/>
            <w:u w:val="single"/>
            <w:bdr w:val="none" w:sz="0" w:space="0" w:color="auto" w:frame="1"/>
            <w:lang w:eastAsia="ko-KR"/>
          </w:rPr>
          <w:t>12.301</w:t>
        </w:r>
      </w:hyperlink>
      <w:r w:rsidRPr="003950E6">
        <w:rPr>
          <w:color w:val="000000"/>
          <w:lang w:eastAsia="ko-KR"/>
        </w:rPr>
        <w:t>(d)(1)).</w:t>
      </w:r>
    </w:p>
    <w:p w14:paraId="219F9B7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31BC6DA"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Representation. [Offeror to check applicable block(s) in paragraph (t)(2)(i) and (ii)].</w:t>
      </w:r>
      <w:r w:rsidRPr="003950E6">
        <w:rPr>
          <w:color w:val="000000"/>
          <w:bdr w:val="none" w:sz="0" w:space="0" w:color="auto" w:frame="1"/>
          <w:lang w:eastAsia="ko-KR"/>
        </w:rPr>
        <w:t>(i)</w:t>
      </w:r>
      <w:r w:rsidRPr="003950E6">
        <w:rPr>
          <w:color w:val="000000"/>
          <w:lang w:eastAsia="ko-KR"/>
        </w:rPr>
        <w:t> The Offeror (itself or through its immediate owner or highest-level owner) </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5BA8498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The Offeror (itself or through its immediate owner or highest-level owner) </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publicly disclose a quantitative greenhouse gas emissions reduction goal, i.e., make available on a publicly accessible website a target to reduce absolute emissions or emissions intensity by a specific quantity or percentage.</w:t>
      </w:r>
    </w:p>
    <w:p w14:paraId="6219799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(iii)</w:t>
      </w:r>
      <w:r w:rsidRPr="003950E6">
        <w:rPr>
          <w:color w:val="000000"/>
          <w:lang w:eastAsia="ko-KR"/>
        </w:rPr>
        <w:t> A publicly accessible website includes the Offeror's own website or a recognized, third-party greenhouse gas emissions reporting program.</w:t>
      </w:r>
    </w:p>
    <w:p w14:paraId="065A7385"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If the Offeror checked "does" in paragraphs (t)(2)(i) or (t)(2)(ii) of this provision, respectively, the Offeror shall provide the publicly accessible website(s) where greenhouse gas emissions and/or reduction goals are reported:_________________.</w:t>
      </w:r>
    </w:p>
    <w:p w14:paraId="570E6ABD" w14:textId="77777777" w:rsidR="00967188" w:rsidRPr="003950E6" w:rsidRDefault="00967188" w:rsidP="00967188">
      <w:pPr>
        <w:shd w:val="clear" w:color="auto" w:fill="FFFFFF"/>
        <w:spacing w:before="100" w:beforeAutospacing="1"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(u)</w:t>
      </w:r>
      <w:r w:rsidRPr="003950E6">
        <w:rPr>
          <w:color w:val="000000"/>
          <w:lang w:eastAsia="ko-KR"/>
        </w:rPr>
        <w:t> </w:t>
      </w:r>
      <w:r w:rsidRPr="003950E6">
        <w:rPr>
          <w:color w:val="000000"/>
          <w:bdr w:val="none" w:sz="0" w:space="0" w:color="auto" w:frame="1"/>
          <w:lang w:eastAsia="ko-KR"/>
        </w:rPr>
        <w:t>(1)</w:t>
      </w:r>
      <w:r w:rsidRPr="003950E6">
        <w:rPr>
          <w:color w:val="000000"/>
          <w:lang w:eastAsia="ko-KR"/>
        </w:rPr>
        <w:t xml:space="preserve">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w:t>
      </w:r>
      <w:r w:rsidRPr="003950E6">
        <w:rPr>
          <w:color w:val="000000"/>
          <w:lang w:eastAsia="ko-KR"/>
        </w:rPr>
        <w:lastRenderedPageBreak/>
        <w:t>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F21C20E"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2D1E746B"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(3)</w:t>
      </w:r>
      <w:r w:rsidRPr="003950E6">
        <w:rPr>
          <w:color w:val="000000"/>
          <w:lang w:eastAsia="ko-KR"/>
        </w:rPr>
        <w:t> </w:t>
      </w:r>
      <w:r w:rsidRPr="003950E6">
        <w:rPr>
          <w:i/>
          <w:iCs/>
          <w:color w:val="000000"/>
          <w:bdr w:val="none" w:sz="0" w:space="0" w:color="auto" w:frame="1"/>
          <w:lang w:eastAsia="ko-KR"/>
        </w:rPr>
        <w:t>Representation</w:t>
      </w:r>
      <w:r w:rsidRPr="003950E6">
        <w:rPr>
          <w:color w:val="000000"/>
          <w:lang w:eastAsia="ko-KR"/>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3950E6">
        <w:rPr>
          <w:i/>
          <w:iCs/>
          <w:color w:val="000000"/>
          <w:bdr w:val="none" w:sz="0" w:space="0" w:color="auto" w:frame="1"/>
          <w:lang w:eastAsia="ko-KR"/>
        </w:rPr>
        <w:t>e.g.</w:t>
      </w:r>
      <w:r w:rsidRPr="003950E6">
        <w:rPr>
          <w:color w:val="000000"/>
          <w:lang w:eastAsia="ko-KR"/>
        </w:rPr>
        <w:t>, agency Office of the Inspector General).</w:t>
      </w:r>
    </w:p>
    <w:p w14:paraId="046504D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(v)</w:t>
      </w:r>
      <w:r w:rsidRPr="003950E6">
        <w:rPr>
          <w:color w:val="000000"/>
          <w:lang w:eastAsia="ko-KR"/>
        </w:rPr>
        <w:t> </w:t>
      </w:r>
      <w:r w:rsidRPr="003950E6">
        <w:rPr>
          <w:i/>
          <w:iCs/>
          <w:color w:val="000000"/>
          <w:bdr w:val="none" w:sz="0" w:space="0" w:color="auto" w:frame="1"/>
          <w:lang w:eastAsia="ko-KR"/>
        </w:rPr>
        <w:t>Covered Telecommunications Equipment or Services-Representation.</w:t>
      </w:r>
      <w:r w:rsidRPr="003950E6">
        <w:rPr>
          <w:color w:val="000000"/>
          <w:lang w:eastAsia="ko-KR"/>
        </w:rPr>
        <w:t> Section 889(a)(1)(A) and section 889 (a)(1)(B) of Public Law 115-232.</w:t>
      </w:r>
    </w:p>
    <w:p w14:paraId="32776906"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(1)</w:t>
      </w:r>
      <w:r w:rsidRPr="003950E6">
        <w:rPr>
          <w:color w:val="000000"/>
          <w:lang w:eastAsia="ko-KR"/>
        </w:rPr>
        <w:t> The Offeror shall review the list of excluded parties in the System for Award Management (SAM) (</w:t>
      </w:r>
      <w:hyperlink r:id="rId282" w:tgtFrame="_blank" w:history="1">
        <w:r w:rsidRPr="003950E6">
          <w:rPr>
            <w:color w:val="1062AE"/>
            <w:u w:val="single"/>
            <w:bdr w:val="none" w:sz="0" w:space="0" w:color="auto" w:frame="1"/>
            <w:lang w:eastAsia="ko-KR"/>
          </w:rPr>
          <w:t>https://www.sam.gov</w:t>
        </w:r>
      </w:hyperlink>
      <w:r w:rsidRPr="003950E6">
        <w:rPr>
          <w:color w:val="000000"/>
          <w:lang w:eastAsia="ko-KR"/>
        </w:rPr>
        <w:t>) for entities excluded from receiving federal awards for "covered telecommunications equipment or services".</w:t>
      </w:r>
    </w:p>
    <w:p w14:paraId="2A04D882"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(2)</w:t>
      </w:r>
      <w:r w:rsidRPr="003950E6">
        <w:rPr>
          <w:color w:val="000000"/>
          <w:lang w:eastAsia="ko-KR"/>
        </w:rPr>
        <w:t> The Offeror represents that–</w:t>
      </w:r>
    </w:p>
    <w:p w14:paraId="16F2B817" w14:textId="77777777" w:rsidR="00967188" w:rsidRPr="003950E6" w:rsidRDefault="00967188" w:rsidP="00967188">
      <w:pPr>
        <w:shd w:val="clear" w:color="auto" w:fill="FFFFFF"/>
        <w:spacing w:before="240" w:after="100" w:afterAutospacing="1"/>
        <w:ind w:firstLine="240"/>
        <w:textAlignment w:val="baseline"/>
        <w:rPr>
          <w:color w:val="000000"/>
          <w:lang w:eastAsia="ko-KR"/>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w:t>
      </w:r>
      <w:r w:rsidRPr="003950E6">
        <w:rPr>
          <w:color w:val="000000"/>
          <w:lang w:eastAsia="ko-KR"/>
        </w:rPr>
        <w:t> It</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provide covered telecommunications equipment or services as a part of its offered products or services to the Government in the performance of any contract, subcontract, or other contractual instrument.</w:t>
      </w:r>
    </w:p>
    <w:p w14:paraId="788CFB0E" w14:textId="77777777" w:rsidR="00967188" w:rsidRPr="003950E6" w:rsidRDefault="00967188" w:rsidP="00967188">
      <w:pPr>
        <w:shd w:val="clear" w:color="auto" w:fill="FFFFFF"/>
        <w:spacing w:before="240" w:after="100" w:afterAutospacing="1"/>
        <w:ind w:firstLine="240"/>
        <w:textAlignment w:val="baseline"/>
        <w:rPr>
          <w:b/>
          <w:bCs/>
          <w:smallCaps/>
          <w:color w:val="000000"/>
          <w:kern w:val="36"/>
        </w:rPr>
      </w:pPr>
      <w:r w:rsidRPr="003950E6">
        <w:rPr>
          <w:color w:val="000000"/>
          <w:bdr w:val="none" w:sz="0" w:space="0" w:color="auto" w:frame="1"/>
          <w:lang w:eastAsia="ko-KR"/>
        </w:rPr>
        <w:t>               </w:t>
      </w:r>
      <w:r w:rsidRPr="003950E6">
        <w:rPr>
          <w:color w:val="000000"/>
          <w:lang w:eastAsia="ko-KR"/>
        </w:rPr>
        <w:t> </w:t>
      </w:r>
      <w:r w:rsidRPr="003950E6">
        <w:rPr>
          <w:color w:val="000000"/>
          <w:bdr w:val="none" w:sz="0" w:space="0" w:color="auto" w:frame="1"/>
          <w:lang w:eastAsia="ko-KR"/>
        </w:rPr>
        <w:t>(ii)</w:t>
      </w:r>
      <w:r w:rsidRPr="003950E6">
        <w:rPr>
          <w:color w:val="000000"/>
          <w:lang w:eastAsia="ko-KR"/>
        </w:rPr>
        <w:t> After conducting a reasonable inquiry for purposes of this representation, that it </w:t>
      </w:r>
      <w:r w:rsidRPr="003950E6">
        <w:rPr>
          <w:i/>
          <w:iCs/>
          <w:color w:val="000000"/>
          <w:bdr w:val="none" w:sz="0" w:space="0" w:color="auto" w:frame="1"/>
          <w:lang w:eastAsia="ko-KR"/>
        </w:rPr>
        <w:t>□</w:t>
      </w:r>
      <w:r w:rsidRPr="003950E6">
        <w:rPr>
          <w:color w:val="000000"/>
          <w:lang w:eastAsia="ko-KR"/>
        </w:rPr>
        <w:t> does, </w:t>
      </w:r>
      <w:r w:rsidRPr="003950E6">
        <w:rPr>
          <w:i/>
          <w:iCs/>
          <w:color w:val="000000"/>
          <w:bdr w:val="none" w:sz="0" w:space="0" w:color="auto" w:frame="1"/>
          <w:lang w:eastAsia="ko-KR"/>
        </w:rPr>
        <w:t>□</w:t>
      </w:r>
      <w:r w:rsidRPr="003950E6">
        <w:rPr>
          <w:color w:val="000000"/>
          <w:lang w:eastAsia="ko-KR"/>
        </w:rPr>
        <w:t> does not use covered telecommunications equipment or services, or any equipment, system, or service that uses covered telecommunications equipment or services.</w:t>
      </w:r>
    </w:p>
    <w:p w14:paraId="53884AD6" w14:textId="77777777" w:rsidR="00967188" w:rsidRPr="003950E6" w:rsidRDefault="00967188" w:rsidP="00967188">
      <w:pPr>
        <w:shd w:val="clear" w:color="auto" w:fill="FFFFFF"/>
        <w:spacing w:before="240" w:after="100" w:afterAutospacing="1"/>
        <w:ind w:firstLine="240"/>
        <w:jc w:val="center"/>
        <w:textAlignment w:val="baseline"/>
        <w:rPr>
          <w:color w:val="000000"/>
        </w:rPr>
      </w:pPr>
      <w:r w:rsidRPr="003950E6">
        <w:rPr>
          <w:color w:val="000000"/>
        </w:rPr>
        <w:t>(End of Provision)</w:t>
      </w:r>
    </w:p>
    <w:p w14:paraId="5BB785D4" w14:textId="77777777" w:rsidR="00967188" w:rsidRPr="003950E6" w:rsidRDefault="00967188" w:rsidP="00967188">
      <w:pPr>
        <w:rPr>
          <w:smallCaps/>
          <w:color w:val="000000"/>
        </w:rPr>
      </w:pPr>
      <w:r w:rsidRPr="003950E6">
        <w:rPr>
          <w:b/>
          <w:bCs/>
          <w:smallCaps/>
          <w:color w:val="000000"/>
        </w:rPr>
        <w:t>52.229-11 Tax on Certain Foreign Procurements—Notice and Representation (JUN 2020)</w:t>
      </w:r>
    </w:p>
    <w:p w14:paraId="2A9603DD"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(a) </w:t>
      </w:r>
      <w:r w:rsidRPr="003950E6">
        <w:rPr>
          <w:i/>
          <w:iCs/>
          <w:color w:val="000000"/>
        </w:rPr>
        <w:t>Definitions.</w:t>
      </w:r>
      <w:r w:rsidRPr="003950E6">
        <w:rPr>
          <w:color w:val="000000"/>
        </w:rPr>
        <w:t> As used in this provision—</w:t>
      </w:r>
    </w:p>
    <w:p w14:paraId="581EF3B3" w14:textId="77777777" w:rsidR="00967188" w:rsidRPr="003950E6" w:rsidRDefault="00967188" w:rsidP="00967188">
      <w:pPr>
        <w:shd w:val="clear" w:color="auto" w:fill="FFFFFF"/>
        <w:spacing w:before="100" w:beforeAutospacing="1" w:after="100" w:afterAutospacing="1"/>
        <w:ind w:firstLine="480"/>
        <w:rPr>
          <w:color w:val="000000"/>
        </w:rPr>
      </w:pPr>
      <w:r w:rsidRPr="003950E6">
        <w:rPr>
          <w:i/>
          <w:iCs/>
          <w:color w:val="000000"/>
        </w:rPr>
        <w:t>Foreign person</w:t>
      </w:r>
      <w:r w:rsidRPr="003950E6">
        <w:rPr>
          <w:color w:val="000000"/>
        </w:rPr>
        <w:t> means any person other than a United States person.</w:t>
      </w:r>
    </w:p>
    <w:p w14:paraId="3677FFA2" w14:textId="77777777" w:rsidR="00967188" w:rsidRPr="003950E6" w:rsidRDefault="00967188" w:rsidP="00967188">
      <w:pPr>
        <w:shd w:val="clear" w:color="auto" w:fill="FFFFFF"/>
        <w:spacing w:before="100" w:beforeAutospacing="1" w:after="100" w:afterAutospacing="1"/>
        <w:ind w:firstLine="480"/>
        <w:rPr>
          <w:color w:val="000000"/>
        </w:rPr>
      </w:pPr>
      <w:r w:rsidRPr="003950E6">
        <w:rPr>
          <w:i/>
          <w:iCs/>
          <w:color w:val="000000"/>
        </w:rPr>
        <w:t>Specified Federal procurement payment</w:t>
      </w:r>
      <w:r w:rsidRPr="003950E6">
        <w:rPr>
          <w:color w:val="000000"/>
        </w:rPr>
        <w:t xml:space="preserve"> means any payment made pursuant to a contract with a foreign contracting party that is for goods, manufactured or produced, or services </w:t>
      </w:r>
      <w:r w:rsidRPr="003950E6">
        <w:rPr>
          <w:color w:val="000000"/>
        </w:rPr>
        <w:lastRenderedPageBreak/>
        <w:t>provided in a foreign country that is not a party to an international procurement agreement with the United States. For purposes of the prior sentence, a foreign country does not include an outlying area.</w:t>
      </w:r>
    </w:p>
    <w:p w14:paraId="3496A904" w14:textId="77777777" w:rsidR="00967188" w:rsidRPr="003950E6" w:rsidRDefault="00967188" w:rsidP="00967188">
      <w:pPr>
        <w:shd w:val="clear" w:color="auto" w:fill="FFFFFF"/>
        <w:spacing w:before="100" w:beforeAutospacing="1" w:after="100" w:afterAutospacing="1"/>
        <w:ind w:firstLine="480"/>
        <w:rPr>
          <w:color w:val="000000"/>
        </w:rPr>
      </w:pPr>
      <w:r w:rsidRPr="003950E6">
        <w:rPr>
          <w:i/>
          <w:iCs/>
          <w:color w:val="000000"/>
        </w:rPr>
        <w:t>United States person</w:t>
      </w:r>
      <w:r w:rsidRPr="003950E6">
        <w:rPr>
          <w:color w:val="000000"/>
        </w:rPr>
        <w:t> as defined in 26 U.S.C. 7701(a)(30) means—</w:t>
      </w:r>
    </w:p>
    <w:p w14:paraId="12DEDD04"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(1) A citizen or resident of the United States;</w:t>
      </w:r>
    </w:p>
    <w:p w14:paraId="0AD19EC6"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(2) A domestic partnership;</w:t>
      </w:r>
    </w:p>
    <w:p w14:paraId="26C4CDE0"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(3) A domestic corporation;</w:t>
      </w:r>
    </w:p>
    <w:p w14:paraId="671AC9D6"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(4) Any estate (other than a foreign estate, within the meaning of 26 U.S.C. 701(a)(31)); and</w:t>
      </w:r>
    </w:p>
    <w:p w14:paraId="09BE112E"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(5) Any trust if—</w:t>
      </w:r>
    </w:p>
    <w:p w14:paraId="5BA5BD8B"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(i) A court within the United States is able to exercise primary supervision over the administration of the trust; and</w:t>
      </w:r>
    </w:p>
    <w:p w14:paraId="0065614E"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(ii) One or more United States persons have the authority to control all substantial decisions of the trust.</w:t>
      </w:r>
    </w:p>
    <w:p w14:paraId="4C529EB7"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(b) Unless exempted, there is a 2 percent tax of the amount of a specified Federal procurement payment on any foreign person receiving such payment. See 26 U.S.C. 5000C and its implementing regulations at 26 CFR 1.5000C-1 through 1.5000C-7.</w:t>
      </w:r>
    </w:p>
    <w:p w14:paraId="189FA0DC"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(c)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r w:rsidRPr="003950E6">
        <w:rPr>
          <w:b/>
          <w:i/>
          <w:iCs/>
          <w:color w:val="000000"/>
        </w:rPr>
        <w:t>www.irs.gov/w14</w:t>
      </w:r>
      <w:r w:rsidRPr="003950E6">
        <w:rPr>
          <w:i/>
          <w:iCs/>
          <w:color w:val="000000"/>
        </w:rPr>
        <w:t>.</w:t>
      </w:r>
      <w:r w:rsidRPr="003950E6">
        <w:rPr>
          <w:color w:val="000000"/>
        </w:rPr>
        <w:t> Any exemption claimed and self-certified on the IRS Form W-14 is subject to audit by the IRS. Any disputes regarding the imposition and collection of the 26 U.S.C. 5000C tax are adjudicated by the IRS as the 26 U.S.C. 5000C tax is a tax matter, not a contract issue. The IRS Form W-14 is provided to the acquiring agency rather than to the IRS.</w:t>
      </w:r>
    </w:p>
    <w:p w14:paraId="3EEAD9A2"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(d) For purposes of withholding under 26 U.S.C. 5000C, the Offeror represents that—</w:t>
      </w:r>
    </w:p>
    <w:p w14:paraId="52AC0127"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(1) It [__]is [__]is not a foreign person; and</w:t>
      </w:r>
    </w:p>
    <w:p w14:paraId="2BB52530"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(2) If the Offeror indicates “is” in paragraph (d)(1) of this provision, then the Offeror represents that—I am claiming on the IRS Form W-14 [____] a full exemption, or [____] partial or no exemption [</w:t>
      </w:r>
      <w:r w:rsidRPr="003950E6">
        <w:rPr>
          <w:i/>
          <w:iCs/>
          <w:color w:val="000000"/>
        </w:rPr>
        <w:t>Offeror shall select one</w:t>
      </w:r>
      <w:r w:rsidRPr="003950E6">
        <w:rPr>
          <w:color w:val="000000"/>
        </w:rPr>
        <w:t>] from the excise tax.</w:t>
      </w:r>
    </w:p>
    <w:p w14:paraId="5F606B1E"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(e) If the Offeror represents it is a foreign person in paragraph (d)(1) of this provision, then—</w:t>
      </w:r>
    </w:p>
    <w:p w14:paraId="10FA3F15"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lastRenderedPageBreak/>
        <w:t>(1) The clause at FAR 52.229-12, Tax on Certain Foreign Procurements, will be included in any resulting contract; and</w:t>
      </w:r>
    </w:p>
    <w:p w14:paraId="6B52D2A8"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(2) The Offeror shall submit with its offer the IRS Form W-14. If the IRS Form W-14 is not submitted with the offer, exemptions will not be applied to any resulting contract and the Government will withhold a full 2 percent of each payment.</w:t>
      </w:r>
    </w:p>
    <w:p w14:paraId="6368628D"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(f) If the Offeror selects “is” in paragraph (d)(1) and “partial or no exemption” in paragraph (d)(2) of this provision, the Offeror will be subject to withholding in accordance with the clause at FAR 52.229-12, Tax on Certain Foreign Procurements, in any resulting contract.</w:t>
      </w:r>
    </w:p>
    <w:p w14:paraId="3699AE3D" w14:textId="77777777" w:rsidR="00967188" w:rsidRPr="003950E6" w:rsidRDefault="00967188" w:rsidP="00967188">
      <w:pPr>
        <w:shd w:val="clear" w:color="auto" w:fill="FFFFFF"/>
        <w:spacing w:before="100" w:beforeAutospacing="1" w:after="100" w:afterAutospacing="1"/>
        <w:ind w:firstLine="480"/>
        <w:rPr>
          <w:color w:val="000000"/>
        </w:rPr>
      </w:pPr>
      <w:r w:rsidRPr="003950E6">
        <w:rPr>
          <w:color w:val="000000"/>
        </w:rPr>
        <w:t xml:space="preserve">(g)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w:t>
      </w:r>
      <w:r w:rsidRPr="003950E6">
        <w:rPr>
          <w:b/>
          <w:color w:val="000000"/>
        </w:rPr>
        <w:t>For questions relating to the interpretation of the IRS regulations go to </w:t>
      </w:r>
      <w:r w:rsidRPr="003950E6">
        <w:rPr>
          <w:b/>
          <w:i/>
          <w:iCs/>
          <w:color w:val="000000"/>
        </w:rPr>
        <w:t>https://www.irs.gov/help/tax-law-questions</w:t>
      </w:r>
      <w:r w:rsidRPr="003950E6">
        <w:rPr>
          <w:i/>
          <w:iCs/>
          <w:color w:val="000000"/>
        </w:rPr>
        <w:t>.</w:t>
      </w:r>
    </w:p>
    <w:p w14:paraId="40BE2D08" w14:textId="77777777" w:rsidR="00967188" w:rsidRPr="003950E6" w:rsidRDefault="00967188" w:rsidP="00967188">
      <w:pPr>
        <w:keepNext/>
        <w:shd w:val="clear" w:color="auto" w:fill="FFFFFF"/>
        <w:suppressAutoHyphens/>
        <w:spacing w:before="200"/>
        <w:jc w:val="center"/>
        <w:outlineLvl w:val="2"/>
        <w:rPr>
          <w:b/>
          <w:color w:val="000000"/>
          <w:lang w:val="x-none" w:eastAsia="x-none"/>
        </w:rPr>
      </w:pPr>
      <w:r w:rsidRPr="003950E6">
        <w:rPr>
          <w:b/>
          <w:color w:val="000000"/>
          <w:lang w:val="x-none" w:eastAsia="x-none"/>
        </w:rPr>
        <w:t>(End of provision)</w:t>
      </w:r>
    </w:p>
    <w:p w14:paraId="295DED37" w14:textId="77777777" w:rsidR="00967188" w:rsidRDefault="00967188" w:rsidP="00135D86">
      <w:pPr>
        <w:jc w:val="center"/>
        <w:rPr>
          <w:rFonts w:eastAsia="Batang"/>
          <w:b/>
          <w:color w:val="000000"/>
        </w:rPr>
      </w:pPr>
    </w:p>
    <w:p w14:paraId="37D168F7" w14:textId="77777777" w:rsidR="00135D86" w:rsidRDefault="00135D86" w:rsidP="00135D86">
      <w:pPr>
        <w:jc w:val="center"/>
        <w:rPr>
          <w:rFonts w:eastAsia="Batang"/>
          <w:b/>
          <w:color w:val="000000"/>
        </w:rPr>
      </w:pPr>
    </w:p>
    <w:p w14:paraId="56510E1A" w14:textId="77777777" w:rsidR="00135D86" w:rsidRPr="00752269" w:rsidRDefault="00135D86" w:rsidP="00135D86">
      <w:pPr>
        <w:spacing w:before="240" w:line="288" w:lineRule="auto"/>
        <w:outlineLvl w:val="2"/>
        <w:rPr>
          <w:caps/>
          <w:highlight w:val="yellow"/>
          <w:lang w:val="en"/>
        </w:rPr>
      </w:pPr>
    </w:p>
    <w:p w14:paraId="7E96DD60" w14:textId="77777777" w:rsidR="00135D86" w:rsidRPr="00752269" w:rsidRDefault="00135D86" w:rsidP="00135D86">
      <w:pPr>
        <w:spacing w:before="240" w:line="288" w:lineRule="auto"/>
        <w:outlineLvl w:val="2"/>
        <w:rPr>
          <w:caps/>
          <w:highlight w:val="yellow"/>
          <w:lang w:val="en"/>
        </w:rPr>
      </w:pPr>
    </w:p>
    <w:p w14:paraId="7CB79539" w14:textId="77777777" w:rsidR="00135D86" w:rsidRPr="00752269" w:rsidRDefault="00135D86" w:rsidP="00135D86">
      <w:pPr>
        <w:spacing w:before="240" w:line="288" w:lineRule="auto"/>
        <w:outlineLvl w:val="2"/>
        <w:rPr>
          <w:caps/>
          <w:highlight w:val="yellow"/>
          <w:lang w:val="en"/>
        </w:rPr>
      </w:pPr>
    </w:p>
    <w:p w14:paraId="29E49489" w14:textId="77777777" w:rsidR="00135D86" w:rsidRPr="00752269" w:rsidRDefault="00135D86" w:rsidP="00135D86">
      <w:pPr>
        <w:spacing w:after="120"/>
        <w:rPr>
          <w:rFonts w:ascii="Calibri" w:eastAsia="Calibri" w:hAnsi="Calibri"/>
          <w:highlight w:val="yellow"/>
        </w:rPr>
      </w:pPr>
    </w:p>
    <w:p w14:paraId="412303BE" w14:textId="5E973580" w:rsidR="00135D86" w:rsidRPr="00752269" w:rsidRDefault="00135D86" w:rsidP="00135D86">
      <w:pPr>
        <w:jc w:val="center"/>
        <w:rPr>
          <w:rFonts w:eastAsia="Calibri"/>
          <w:highlight w:val="yellow"/>
        </w:rPr>
      </w:pPr>
    </w:p>
    <w:p w14:paraId="69EC5DB8" w14:textId="2BD43D1A" w:rsidR="007B7A19" w:rsidRPr="00752269" w:rsidRDefault="007B7A19" w:rsidP="00135D86">
      <w:pPr>
        <w:jc w:val="center"/>
        <w:rPr>
          <w:rFonts w:eastAsia="Calibri"/>
          <w:highlight w:val="yellow"/>
        </w:rPr>
      </w:pPr>
    </w:p>
    <w:p w14:paraId="0838DF72" w14:textId="08E0D975" w:rsidR="007B7A19" w:rsidRPr="00752269" w:rsidRDefault="007B7A19" w:rsidP="00135D86">
      <w:pPr>
        <w:jc w:val="center"/>
        <w:rPr>
          <w:rFonts w:eastAsia="Calibri"/>
          <w:highlight w:val="yellow"/>
        </w:rPr>
      </w:pPr>
    </w:p>
    <w:p w14:paraId="35030418" w14:textId="4FC0D519" w:rsidR="007B7A19" w:rsidRPr="00752269" w:rsidRDefault="007B7A19" w:rsidP="00135D86">
      <w:pPr>
        <w:jc w:val="center"/>
        <w:rPr>
          <w:rFonts w:eastAsia="Calibri"/>
          <w:highlight w:val="yellow"/>
        </w:rPr>
      </w:pPr>
    </w:p>
    <w:p w14:paraId="33BC0BC1" w14:textId="501BC5A0" w:rsidR="007B7A19" w:rsidRPr="00752269" w:rsidRDefault="007B7A19" w:rsidP="00135D86">
      <w:pPr>
        <w:jc w:val="center"/>
        <w:rPr>
          <w:rFonts w:eastAsia="Calibri"/>
          <w:highlight w:val="yellow"/>
        </w:rPr>
      </w:pPr>
    </w:p>
    <w:p w14:paraId="54797526" w14:textId="52900D78" w:rsidR="007B7A19" w:rsidRPr="00752269" w:rsidRDefault="007B7A19" w:rsidP="00135D86">
      <w:pPr>
        <w:jc w:val="center"/>
        <w:rPr>
          <w:rFonts w:eastAsia="Calibri"/>
          <w:highlight w:val="yellow"/>
        </w:rPr>
      </w:pPr>
    </w:p>
    <w:p w14:paraId="7B618630" w14:textId="6765D838" w:rsidR="007B7A19" w:rsidRPr="00752269" w:rsidRDefault="007B7A19" w:rsidP="00135D86">
      <w:pPr>
        <w:jc w:val="center"/>
        <w:rPr>
          <w:rFonts w:eastAsia="Calibri"/>
          <w:highlight w:val="yellow"/>
        </w:rPr>
      </w:pPr>
    </w:p>
    <w:p w14:paraId="4924D50E" w14:textId="250E4577" w:rsidR="007B7A19" w:rsidRPr="00752269" w:rsidRDefault="007B7A19" w:rsidP="00135D86">
      <w:pPr>
        <w:jc w:val="center"/>
        <w:rPr>
          <w:rFonts w:eastAsia="Calibri"/>
          <w:highlight w:val="yellow"/>
        </w:rPr>
      </w:pPr>
    </w:p>
    <w:p w14:paraId="2F8BB5BB" w14:textId="1DC7960F" w:rsidR="007B7A19" w:rsidRPr="00752269" w:rsidRDefault="007B7A19" w:rsidP="00135D86">
      <w:pPr>
        <w:jc w:val="center"/>
        <w:rPr>
          <w:rFonts w:eastAsia="Calibri"/>
          <w:highlight w:val="yellow"/>
        </w:rPr>
      </w:pPr>
    </w:p>
    <w:p w14:paraId="0CD49019" w14:textId="51A8CFF8" w:rsidR="007B7A19" w:rsidRPr="00752269" w:rsidRDefault="007B7A19" w:rsidP="00135D86">
      <w:pPr>
        <w:jc w:val="center"/>
        <w:rPr>
          <w:rFonts w:eastAsia="Calibri"/>
          <w:highlight w:val="yellow"/>
        </w:rPr>
      </w:pPr>
    </w:p>
    <w:p w14:paraId="543F4279" w14:textId="19E5EC95" w:rsidR="007B7A19" w:rsidRPr="00752269" w:rsidRDefault="007B7A19" w:rsidP="00135D86">
      <w:pPr>
        <w:jc w:val="center"/>
        <w:rPr>
          <w:rFonts w:eastAsia="Calibri"/>
          <w:highlight w:val="yellow"/>
        </w:rPr>
      </w:pPr>
    </w:p>
    <w:p w14:paraId="24B1D4B1" w14:textId="4F8A0069" w:rsidR="007B7A19" w:rsidRDefault="007B7A19" w:rsidP="00135D86">
      <w:pPr>
        <w:jc w:val="center"/>
        <w:rPr>
          <w:rFonts w:eastAsia="Calibri"/>
          <w:highlight w:val="yellow"/>
        </w:rPr>
      </w:pPr>
    </w:p>
    <w:p w14:paraId="7C3E911C" w14:textId="0751DEA1" w:rsidR="00F03AFB" w:rsidRDefault="00F03AFB" w:rsidP="00135D86">
      <w:pPr>
        <w:jc w:val="center"/>
        <w:rPr>
          <w:rFonts w:eastAsia="Calibri"/>
          <w:highlight w:val="yellow"/>
        </w:rPr>
      </w:pPr>
    </w:p>
    <w:p w14:paraId="6AD678EA" w14:textId="40E98C37" w:rsidR="00F03AFB" w:rsidRDefault="00F03AFB" w:rsidP="00135D86">
      <w:pPr>
        <w:jc w:val="center"/>
        <w:rPr>
          <w:rFonts w:eastAsia="Calibri"/>
          <w:highlight w:val="yellow"/>
        </w:rPr>
      </w:pPr>
    </w:p>
    <w:p w14:paraId="5AB4E056" w14:textId="77777777" w:rsidR="00F03AFB" w:rsidRPr="00752269" w:rsidRDefault="00F03AFB" w:rsidP="00135D86">
      <w:pPr>
        <w:jc w:val="center"/>
        <w:rPr>
          <w:rFonts w:eastAsia="Calibri"/>
          <w:highlight w:val="yellow"/>
        </w:rPr>
      </w:pPr>
    </w:p>
    <w:p w14:paraId="112BDFA6" w14:textId="5B2F93DB" w:rsidR="007B7A19" w:rsidRPr="00752269" w:rsidRDefault="007B7A19" w:rsidP="00135D86">
      <w:pPr>
        <w:jc w:val="center"/>
        <w:rPr>
          <w:rFonts w:eastAsia="Calibri"/>
          <w:highlight w:val="yellow"/>
        </w:rPr>
      </w:pPr>
    </w:p>
    <w:p w14:paraId="4B482D5F" w14:textId="2B01762C" w:rsidR="007B7A19" w:rsidRPr="00752269" w:rsidRDefault="007B7A19" w:rsidP="00135D86">
      <w:pPr>
        <w:jc w:val="center"/>
        <w:rPr>
          <w:rFonts w:eastAsia="Calibri"/>
          <w:highlight w:val="yellow"/>
        </w:rPr>
      </w:pPr>
    </w:p>
    <w:p w14:paraId="721F3599" w14:textId="32581097" w:rsidR="007B7A19" w:rsidRPr="00752269" w:rsidRDefault="007B7A19" w:rsidP="00135D86">
      <w:pPr>
        <w:jc w:val="center"/>
        <w:rPr>
          <w:rFonts w:eastAsia="Calibri"/>
          <w:highlight w:val="yellow"/>
        </w:rPr>
      </w:pPr>
    </w:p>
    <w:p w14:paraId="23857EDF" w14:textId="77777777" w:rsidR="00135D86" w:rsidRPr="00F03AFB" w:rsidRDefault="00135D86" w:rsidP="00135D86">
      <w:pPr>
        <w:jc w:val="center"/>
        <w:rPr>
          <w:b/>
          <w:color w:val="000000"/>
        </w:rPr>
      </w:pPr>
      <w:r w:rsidRPr="00F03AFB">
        <w:rPr>
          <w:b/>
          <w:color w:val="000000"/>
        </w:rPr>
        <w:lastRenderedPageBreak/>
        <w:t>A</w:t>
      </w:r>
      <w:r w:rsidRPr="00F03AFB">
        <w:rPr>
          <w:rFonts w:eastAsia="Batang"/>
          <w:b/>
          <w:color w:val="000000"/>
        </w:rPr>
        <w:t>DDENDUM TO REPRESENTATIONS AND CERTIFICATIONS</w:t>
      </w:r>
    </w:p>
    <w:p w14:paraId="5360ED54" w14:textId="77777777" w:rsidR="00135D86" w:rsidRPr="00F03AFB" w:rsidRDefault="00135D86" w:rsidP="00135D86">
      <w:pPr>
        <w:tabs>
          <w:tab w:val="left" w:pos="-720"/>
          <w:tab w:val="left" w:pos="0"/>
        </w:tabs>
        <w:suppressAutoHyphens/>
        <w:jc w:val="center"/>
        <w:rPr>
          <w:rFonts w:eastAsia="Batang"/>
          <w:b/>
          <w:color w:val="000000"/>
        </w:rPr>
      </w:pPr>
      <w:r w:rsidRPr="00F03AFB">
        <w:rPr>
          <w:rFonts w:eastAsia="Batang"/>
          <w:b/>
          <w:color w:val="000000"/>
        </w:rPr>
        <w:t>FAR AND DOSAR PROVISION(S) NOT PRESCRIBED IN PART 12</w:t>
      </w:r>
    </w:p>
    <w:p w14:paraId="487D91D2" w14:textId="77777777" w:rsidR="00135D86" w:rsidRPr="00F03AFB" w:rsidRDefault="00135D86" w:rsidP="00135D86">
      <w:pPr>
        <w:tabs>
          <w:tab w:val="left" w:pos="-720"/>
          <w:tab w:val="left" w:pos="0"/>
        </w:tabs>
        <w:suppressAutoHyphens/>
        <w:rPr>
          <w:rFonts w:eastAsia="Batang"/>
          <w:b/>
          <w:color w:val="000000"/>
        </w:rPr>
      </w:pPr>
    </w:p>
    <w:p w14:paraId="14500B1F" w14:textId="77777777" w:rsidR="00135D86" w:rsidRPr="00F03AFB" w:rsidRDefault="00135D86" w:rsidP="00135D86">
      <w:pPr>
        <w:tabs>
          <w:tab w:val="left" w:pos="-720"/>
          <w:tab w:val="left" w:pos="0"/>
        </w:tabs>
        <w:suppressAutoHyphens/>
        <w:rPr>
          <w:rFonts w:eastAsia="Batang"/>
          <w:b/>
          <w:color w:val="000000"/>
        </w:rPr>
      </w:pPr>
    </w:p>
    <w:p w14:paraId="5DC751F7" w14:textId="77777777" w:rsidR="00135D86" w:rsidRPr="00F03AFB" w:rsidRDefault="00135D86" w:rsidP="00135D86">
      <w:pPr>
        <w:tabs>
          <w:tab w:val="left" w:pos="0"/>
        </w:tabs>
        <w:suppressAutoHyphens/>
        <w:ind w:right="540"/>
        <w:jc w:val="center"/>
        <w:rPr>
          <w:b/>
          <w:color w:val="000000"/>
        </w:rPr>
      </w:pPr>
      <w:r w:rsidRPr="00F03AFB">
        <w:rPr>
          <w:color w:val="000000"/>
        </w:rPr>
        <w:t>NONE</w:t>
      </w:r>
    </w:p>
    <w:p w14:paraId="42A0694A" w14:textId="77777777" w:rsidR="00135D86" w:rsidRPr="00752269" w:rsidRDefault="00135D86" w:rsidP="00135D86">
      <w:pPr>
        <w:jc w:val="center"/>
        <w:rPr>
          <w:rFonts w:eastAsia="Calibri"/>
          <w:highlight w:val="yellow"/>
        </w:rPr>
      </w:pPr>
    </w:p>
    <w:p w14:paraId="1EF41FB1" w14:textId="77777777" w:rsidR="00135D86" w:rsidRPr="00752269" w:rsidRDefault="00135D86" w:rsidP="00135D86">
      <w:pPr>
        <w:jc w:val="center"/>
        <w:rPr>
          <w:rFonts w:eastAsia="Calibri"/>
          <w:highlight w:val="yellow"/>
        </w:rPr>
      </w:pPr>
    </w:p>
    <w:p w14:paraId="16707AAE" w14:textId="77777777" w:rsidR="00135D86" w:rsidRPr="00752269" w:rsidRDefault="00135D86" w:rsidP="00135D86">
      <w:pPr>
        <w:jc w:val="center"/>
        <w:rPr>
          <w:rFonts w:eastAsia="Calibri"/>
          <w:highlight w:val="yellow"/>
        </w:rPr>
      </w:pPr>
    </w:p>
    <w:p w14:paraId="741F3395" w14:textId="77777777" w:rsidR="00135D86" w:rsidRPr="00752269" w:rsidRDefault="00135D86" w:rsidP="00135D86">
      <w:pPr>
        <w:jc w:val="center"/>
        <w:rPr>
          <w:rFonts w:eastAsia="Calibri"/>
          <w:highlight w:val="yellow"/>
        </w:rPr>
      </w:pPr>
    </w:p>
    <w:p w14:paraId="6C0ADB2E" w14:textId="77777777" w:rsidR="00135D86" w:rsidRPr="00752269" w:rsidRDefault="00135D86" w:rsidP="00135D86">
      <w:pPr>
        <w:jc w:val="center"/>
        <w:rPr>
          <w:rFonts w:eastAsia="Calibri"/>
          <w:highlight w:val="yellow"/>
        </w:rPr>
      </w:pPr>
    </w:p>
    <w:p w14:paraId="77875DE2" w14:textId="77777777" w:rsidR="00135D86" w:rsidRPr="00752269" w:rsidRDefault="00135D86" w:rsidP="00135D86">
      <w:pPr>
        <w:jc w:val="center"/>
        <w:rPr>
          <w:rFonts w:eastAsia="Calibri"/>
          <w:highlight w:val="yellow"/>
        </w:rPr>
      </w:pPr>
    </w:p>
    <w:p w14:paraId="1F298FC7" w14:textId="77777777" w:rsidR="00135D86" w:rsidRPr="00752269" w:rsidRDefault="00135D86" w:rsidP="00135D86">
      <w:pPr>
        <w:jc w:val="center"/>
        <w:rPr>
          <w:rFonts w:eastAsia="Calibri"/>
          <w:highlight w:val="yellow"/>
        </w:rPr>
      </w:pPr>
    </w:p>
    <w:p w14:paraId="187D95B2" w14:textId="77777777" w:rsidR="00135D86" w:rsidRPr="00752269" w:rsidRDefault="00135D86" w:rsidP="00135D86">
      <w:pPr>
        <w:jc w:val="center"/>
        <w:rPr>
          <w:rFonts w:eastAsia="Calibri"/>
          <w:highlight w:val="yellow"/>
        </w:rPr>
      </w:pPr>
    </w:p>
    <w:p w14:paraId="24E47D52" w14:textId="77777777" w:rsidR="00135D86" w:rsidRPr="00752269" w:rsidRDefault="00135D86" w:rsidP="00135D86">
      <w:pPr>
        <w:jc w:val="center"/>
        <w:rPr>
          <w:b/>
          <w:highlight w:val="yellow"/>
        </w:rPr>
      </w:pPr>
    </w:p>
    <w:p w14:paraId="6CA87A58" w14:textId="77777777" w:rsidR="00135D86" w:rsidRPr="00752269" w:rsidRDefault="00135D86" w:rsidP="00135D86">
      <w:pPr>
        <w:jc w:val="center"/>
        <w:rPr>
          <w:b/>
          <w:highlight w:val="yellow"/>
        </w:rPr>
      </w:pPr>
    </w:p>
    <w:p w14:paraId="27DD73E0" w14:textId="77777777" w:rsidR="00135D86" w:rsidRPr="00EA02B6" w:rsidRDefault="00135D86" w:rsidP="007761DF">
      <w:pPr>
        <w:suppressAutoHyphens/>
        <w:jc w:val="center"/>
        <w:rPr>
          <w:b/>
        </w:rPr>
      </w:pPr>
    </w:p>
    <w:p w14:paraId="360FCDD4" w14:textId="77777777" w:rsidR="007761DF" w:rsidRPr="00EA02B6" w:rsidRDefault="007761DF" w:rsidP="007761DF">
      <w:pPr>
        <w:rPr>
          <w:u w:val="single"/>
        </w:rPr>
      </w:pPr>
    </w:p>
    <w:sectPr w:rsidR="007761DF" w:rsidRPr="00EA02B6" w:rsidSect="001D5788">
      <w:headerReference w:type="default" r:id="rId283"/>
      <w:footerReference w:type="default" r:id="rId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D361" w14:textId="77777777" w:rsidR="0043379C" w:rsidRDefault="0043379C">
      <w:r>
        <w:separator/>
      </w:r>
    </w:p>
  </w:endnote>
  <w:endnote w:type="continuationSeparator" w:id="0">
    <w:p w14:paraId="15D4941B" w14:textId="77777777" w:rsidR="0043379C" w:rsidRDefault="0043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함초롬바탕">
    <w:altName w:val="Malgun Gothic"/>
    <w:panose1 w:val="00000000000000000000"/>
    <w:charset w:val="81"/>
    <w:family w:val="roman"/>
    <w:notTrueType/>
    <w:pitch w:val="default"/>
  </w:font>
  <w:font w:name="Century Gothic">
    <w:panose1 w:val="020B0502020202020204"/>
    <w:charset w:val="00"/>
    <w:family w:val="swiss"/>
    <w:pitch w:val="variable"/>
    <w:sig w:usb0="00000287" w:usb1="00000000" w:usb2="00000000" w:usb3="00000000" w:csb0="0000009F" w:csb1="00000000"/>
  </w:font>
  <w:font w:name="B Helvetica Bold">
    <w:charset w:val="00"/>
    <w:family w:val="auto"/>
    <w:pitch w:val="default"/>
  </w:font>
  <w:font w:name="Courier (W1)">
    <w:altName w:val="MS Gothic"/>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06122"/>
      <w:docPartObj>
        <w:docPartGallery w:val="Page Numbers (Bottom of Page)"/>
        <w:docPartUnique/>
      </w:docPartObj>
    </w:sdtPr>
    <w:sdtEndPr>
      <w:rPr>
        <w:noProof/>
      </w:rPr>
    </w:sdtEndPr>
    <w:sdtContent>
      <w:p w14:paraId="6ABAC4B0" w14:textId="77777777" w:rsidR="007F7986" w:rsidRDefault="007F798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A1881DC" w14:textId="77777777" w:rsidR="007F7986" w:rsidRDefault="007F7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3D5D" w14:textId="77777777" w:rsidR="00135D86" w:rsidRDefault="00135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D786" w14:textId="77777777" w:rsidR="00135D86" w:rsidRDefault="00135D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8F09" w14:textId="77777777" w:rsidR="00135D86" w:rsidRDefault="00135D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F28B" w14:textId="31B734F8" w:rsidR="007F7986" w:rsidRDefault="007F7986">
    <w:pPr>
      <w:pStyle w:val="Footer"/>
      <w:jc w:val="center"/>
    </w:pPr>
    <w:r>
      <w:rPr>
        <w:noProof/>
        <w:snapToGrid/>
      </w:rPr>
      <mc:AlternateContent>
        <mc:Choice Requires="wps">
          <w:drawing>
            <wp:anchor distT="0" distB="0" distL="114300" distR="114300" simplePos="0" relativeHeight="251660288" behindDoc="0" locked="0" layoutInCell="0" allowOverlap="1" wp14:anchorId="7C237021" wp14:editId="76919812">
              <wp:simplePos x="0" y="0"/>
              <wp:positionH relativeFrom="page">
                <wp:posOffset>0</wp:posOffset>
              </wp:positionH>
              <wp:positionV relativeFrom="page">
                <wp:posOffset>9601200</wp:posOffset>
              </wp:positionV>
              <wp:extent cx="7772400" cy="266700"/>
              <wp:effectExtent l="0" t="0" r="0" b="0"/>
              <wp:wrapNone/>
              <wp:docPr id="2" name="MSIPCM6e2749c2880f24e9d979dcbb" descr="{&quot;HashCode&quot;:-1445854450,&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185CC" w14:textId="77777777" w:rsidR="007F7986" w:rsidRPr="003D2E86" w:rsidRDefault="007F7986" w:rsidP="003D2E86">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237021" id="_x0000_t202" coordsize="21600,21600" o:spt="202" path="m,l,21600r21600,l21600,xe">
              <v:stroke joinstyle="miter"/>
              <v:path gradientshapeok="t" o:connecttype="rect"/>
            </v:shapetype>
            <v:shape id="MSIPCM6e2749c2880f24e9d979dcbb" o:spid="_x0000_s1026" type="#_x0000_t202" alt="{&quot;HashCode&quot;:-1445854450,&quot;Height&quot;:792.0,&quot;Width&quot;:612.0,&quot;Placement&quot;:&quot;Footer&quot;,&quot;Index&quot;:&quot;Primary&quot;,&quot;Section&quot;:2,&quot;Top&quot;:0.0,&quot;Left&quot;:0.0}" style="position:absolute;left:0;text-align:left;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5F7185CC" w14:textId="77777777" w:rsidR="007F7986" w:rsidRPr="003D2E86" w:rsidRDefault="007F7986" w:rsidP="003D2E86">
                    <w:pPr>
                      <w:jc w:val="center"/>
                      <w:rPr>
                        <w:color w:val="000000"/>
                        <w:sz w:val="20"/>
                      </w:rPr>
                    </w:pPr>
                  </w:p>
                </w:txbxContent>
              </v:textbox>
              <w10:wrap anchorx="page" anchory="page"/>
            </v:shape>
          </w:pict>
        </mc:Fallback>
      </mc:AlternateContent>
    </w:r>
  </w:p>
  <w:p w14:paraId="2126BA8E" w14:textId="77777777" w:rsidR="007F7986" w:rsidRPr="006A2EF7" w:rsidRDefault="007F7986" w:rsidP="001A4140">
    <w:pPr>
      <w:pStyle w:val="Footer"/>
      <w:rPr>
        <w:rFonts w:eastAsia="Batang"/>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9737" w14:textId="77777777" w:rsidR="0043379C" w:rsidRDefault="0043379C">
      <w:r>
        <w:separator/>
      </w:r>
    </w:p>
  </w:footnote>
  <w:footnote w:type="continuationSeparator" w:id="0">
    <w:p w14:paraId="7409EC67" w14:textId="77777777" w:rsidR="0043379C" w:rsidRDefault="0043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6DB8" w14:textId="77777777" w:rsidR="00135D86" w:rsidRDefault="00135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724582"/>
      <w:docPartObj>
        <w:docPartGallery w:val="Page Numbers (Top of Page)"/>
        <w:docPartUnique/>
      </w:docPartObj>
    </w:sdtPr>
    <w:sdtEndPr>
      <w:rPr>
        <w:noProof/>
      </w:rPr>
    </w:sdtEndPr>
    <w:sdtContent>
      <w:p w14:paraId="7E06A74D" w14:textId="703F2A6B" w:rsidR="00400B1B" w:rsidRDefault="00400B1B">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5</w:t>
        </w:r>
        <w:r w:rsidR="00931968">
          <w:rPr>
            <w:noProof/>
          </w:rPr>
          <w:t>9</w:t>
        </w:r>
      </w:p>
    </w:sdtContent>
  </w:sdt>
  <w:p w14:paraId="73521102" w14:textId="7920E539" w:rsidR="00135D86" w:rsidRDefault="00135D86" w:rsidP="00583A70">
    <w:pPr>
      <w:pStyle w:val="Header"/>
      <w:tabs>
        <w:tab w:val="clear" w:pos="4320"/>
        <w:tab w:val="clear" w:pos="8640"/>
        <w:tab w:val="left" w:pos="1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04E1" w14:textId="77777777" w:rsidR="00135D86" w:rsidRDefault="00135D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9496"/>
      <w:docPartObj>
        <w:docPartGallery w:val="Page Numbers (Top of Page)"/>
        <w:docPartUnique/>
      </w:docPartObj>
    </w:sdtPr>
    <w:sdtEndPr>
      <w:rPr>
        <w:noProof/>
      </w:rPr>
    </w:sdtEndPr>
    <w:sdtContent>
      <w:p w14:paraId="73933081" w14:textId="175F6581" w:rsidR="00146926" w:rsidRDefault="00146926">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5</w:t>
        </w:r>
        <w:r w:rsidR="00931968">
          <w:rPr>
            <w:noProof/>
          </w:rPr>
          <w:t>9</w:t>
        </w:r>
      </w:p>
    </w:sdtContent>
  </w:sdt>
  <w:p w14:paraId="0AA36043" w14:textId="77777777" w:rsidR="007F7986" w:rsidRPr="00A35EC5" w:rsidRDefault="007F7986" w:rsidP="001A4140">
    <w:pPr>
      <w:pStyle w:val="Header"/>
      <w:rPr>
        <w:rFonts w:eastAsia="Batang"/>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86179"/>
    <w:multiLevelType w:val="singleLevel"/>
    <w:tmpl w:val="46DCC88A"/>
    <w:lvl w:ilvl="0">
      <w:start w:val="5"/>
      <w:numFmt w:val="lowerLetter"/>
      <w:lvlText w:val="(%1)"/>
      <w:lvlJc w:val="left"/>
      <w:pPr>
        <w:tabs>
          <w:tab w:val="num" w:pos="1440"/>
        </w:tabs>
        <w:ind w:left="1440" w:hanging="720"/>
      </w:pPr>
      <w:rPr>
        <w:rFonts w:hint="default"/>
      </w:rPr>
    </w:lvl>
  </w:abstractNum>
  <w:abstractNum w:abstractNumId="2" w15:restartNumberingAfterBreak="0">
    <w:nsid w:val="024E11F9"/>
    <w:multiLevelType w:val="hybridMultilevel"/>
    <w:tmpl w:val="F8544690"/>
    <w:lvl w:ilvl="0" w:tplc="9AC060B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53500"/>
    <w:multiLevelType w:val="hybridMultilevel"/>
    <w:tmpl w:val="7C7C1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4" w15:restartNumberingAfterBreak="0">
    <w:nsid w:val="116D2995"/>
    <w:multiLevelType w:val="hybridMultilevel"/>
    <w:tmpl w:val="8F24049E"/>
    <w:lvl w:ilvl="0" w:tplc="EC368B30">
      <w:start w:val="1"/>
      <w:numFmt w:val="lowerLetter"/>
      <w:lvlText w:val="(%1)"/>
      <w:lvlJc w:val="left"/>
      <w:pPr>
        <w:tabs>
          <w:tab w:val="num" w:pos="1152"/>
        </w:tabs>
        <w:ind w:left="720" w:firstLine="72"/>
      </w:pPr>
      <w:rPr>
        <w:rFonts w:hint="default"/>
      </w:rPr>
    </w:lvl>
    <w:lvl w:ilvl="1" w:tplc="0409000F">
      <w:start w:val="1"/>
      <w:numFmt w:val="decimal"/>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111869"/>
    <w:multiLevelType w:val="singleLevel"/>
    <w:tmpl w:val="9BFC8DE4"/>
    <w:lvl w:ilvl="0">
      <w:start w:val="1"/>
      <w:numFmt w:val="decimal"/>
      <w:lvlText w:val="(%1) "/>
      <w:lvlJc w:val="left"/>
      <w:pPr>
        <w:tabs>
          <w:tab w:val="num" w:pos="0"/>
        </w:tabs>
        <w:ind w:left="1080" w:hanging="360"/>
      </w:pPr>
      <w:rPr>
        <w:rFonts w:ascii="Times New Roman" w:hAnsi="Times New Roman" w:hint="default"/>
        <w:b w:val="0"/>
        <w:i w:val="0"/>
        <w:sz w:val="24"/>
      </w:rPr>
    </w:lvl>
  </w:abstractNum>
  <w:abstractNum w:abstractNumId="7" w15:restartNumberingAfterBreak="0">
    <w:nsid w:val="225B28B1"/>
    <w:multiLevelType w:val="hybridMultilevel"/>
    <w:tmpl w:val="B6E06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13DF6"/>
    <w:multiLevelType w:val="hybridMultilevel"/>
    <w:tmpl w:val="065E8FEC"/>
    <w:lvl w:ilvl="0" w:tplc="338E1E26">
      <w:start w:val="1"/>
      <w:numFmt w:val="lowerLetter"/>
      <w:lvlText w:val="(%1)"/>
      <w:lvlJc w:val="left"/>
      <w:pPr>
        <w:tabs>
          <w:tab w:val="num" w:pos="1080"/>
        </w:tabs>
        <w:ind w:left="0" w:firstLine="720"/>
      </w:pPr>
      <w:rPr>
        <w:rFonts w:hint="default"/>
        <w:b w:val="0"/>
        <w:i w:val="0"/>
      </w:rPr>
    </w:lvl>
    <w:lvl w:ilvl="1" w:tplc="FFFFFFFF">
      <w:start w:val="1"/>
      <w:numFmt w:val="none"/>
      <w:lvlText w:val="(1)"/>
      <w:lvlJc w:val="right"/>
      <w:pPr>
        <w:tabs>
          <w:tab w:val="num" w:pos="180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0D2FF3"/>
    <w:multiLevelType w:val="hybridMultilevel"/>
    <w:tmpl w:val="662049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1AF3D4A"/>
    <w:multiLevelType w:val="hybridMultilevel"/>
    <w:tmpl w:val="DE421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26330"/>
    <w:multiLevelType w:val="singleLevel"/>
    <w:tmpl w:val="2C5C1F26"/>
    <w:lvl w:ilvl="0">
      <w:start w:val="1"/>
      <w:numFmt w:val="upperLetter"/>
      <w:pStyle w:val="A"/>
      <w:lvlText w:val="%1."/>
      <w:lvlJc w:val="left"/>
      <w:pPr>
        <w:tabs>
          <w:tab w:val="num" w:pos="1440"/>
        </w:tabs>
        <w:ind w:left="1440" w:hanging="720"/>
      </w:pPr>
      <w:rPr>
        <w:rFonts w:ascii="Arial" w:hAnsi="Arial" w:hint="default"/>
        <w:sz w:val="24"/>
      </w:rPr>
    </w:lvl>
  </w:abstractNum>
  <w:abstractNum w:abstractNumId="13" w15:restartNumberingAfterBreak="0">
    <w:nsid w:val="3962140A"/>
    <w:multiLevelType w:val="singleLevel"/>
    <w:tmpl w:val="52585F6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13E7B"/>
    <w:multiLevelType w:val="hybridMultilevel"/>
    <w:tmpl w:val="CF5EEAE4"/>
    <w:lvl w:ilvl="0" w:tplc="4BD451CE">
      <w:start w:val="1"/>
      <w:numFmt w:val="lowerLetter"/>
      <w:lvlText w:val="(%1)"/>
      <w:lvlJc w:val="left"/>
      <w:pPr>
        <w:ind w:left="615" w:hanging="525"/>
      </w:pPr>
      <w:rPr>
        <w:rFonts w:eastAsia="Times New Roman"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FBD2549"/>
    <w:multiLevelType w:val="hybridMultilevel"/>
    <w:tmpl w:val="1ABE68EC"/>
    <w:lvl w:ilvl="0" w:tplc="2A56AAD2">
      <w:start w:val="1"/>
      <w:numFmt w:val="lowerLetter"/>
      <w:lvlText w:val="(%1)"/>
      <w:lvlJc w:val="left"/>
      <w:pPr>
        <w:tabs>
          <w:tab w:val="num" w:pos="1080"/>
        </w:tabs>
        <w:ind w:left="0" w:firstLine="720"/>
      </w:pPr>
      <w:rPr>
        <w:b w:val="0"/>
        <w:i w:val="0"/>
      </w:rPr>
    </w:lvl>
    <w:lvl w:ilvl="1" w:tplc="E79045C2">
      <w:start w:val="2"/>
      <w:numFmt w:val="lowerLetter"/>
      <w:lvlText w:val="(%2)"/>
      <w:lvlJc w:val="left"/>
      <w:pPr>
        <w:tabs>
          <w:tab w:val="num" w:pos="1800"/>
        </w:tabs>
        <w:ind w:left="0" w:firstLine="1440"/>
      </w:pPr>
      <w:rPr>
        <w:b w:val="0"/>
        <w:i w:val="0"/>
      </w:rPr>
    </w:lvl>
    <w:lvl w:ilvl="2" w:tplc="B26C78D2">
      <w:start w:val="1"/>
      <w:numFmt w:val="decimal"/>
      <w:lvlText w:val="%3."/>
      <w:lvlJc w:val="left"/>
      <w:pPr>
        <w:tabs>
          <w:tab w:val="num" w:pos="2160"/>
        </w:tabs>
        <w:ind w:left="2160" w:hanging="360"/>
      </w:pPr>
    </w:lvl>
    <w:lvl w:ilvl="3" w:tplc="90E4F7BE">
      <w:start w:val="1"/>
      <w:numFmt w:val="decimal"/>
      <w:lvlText w:val="%4."/>
      <w:lvlJc w:val="left"/>
      <w:pPr>
        <w:tabs>
          <w:tab w:val="num" w:pos="2880"/>
        </w:tabs>
        <w:ind w:left="2880" w:hanging="360"/>
      </w:pPr>
    </w:lvl>
    <w:lvl w:ilvl="4" w:tplc="D7B6D882">
      <w:start w:val="1"/>
      <w:numFmt w:val="decimal"/>
      <w:lvlText w:val="%5."/>
      <w:lvlJc w:val="left"/>
      <w:pPr>
        <w:tabs>
          <w:tab w:val="num" w:pos="3600"/>
        </w:tabs>
        <w:ind w:left="3600" w:hanging="360"/>
      </w:pPr>
    </w:lvl>
    <w:lvl w:ilvl="5" w:tplc="6B284C5C">
      <w:start w:val="1"/>
      <w:numFmt w:val="decimal"/>
      <w:lvlText w:val="%6."/>
      <w:lvlJc w:val="left"/>
      <w:pPr>
        <w:tabs>
          <w:tab w:val="num" w:pos="4320"/>
        </w:tabs>
        <w:ind w:left="4320" w:hanging="360"/>
      </w:pPr>
    </w:lvl>
    <w:lvl w:ilvl="6" w:tplc="B6684E14">
      <w:start w:val="1"/>
      <w:numFmt w:val="decimal"/>
      <w:lvlText w:val="%7."/>
      <w:lvlJc w:val="left"/>
      <w:pPr>
        <w:tabs>
          <w:tab w:val="num" w:pos="5040"/>
        </w:tabs>
        <w:ind w:left="5040" w:hanging="360"/>
      </w:pPr>
    </w:lvl>
    <w:lvl w:ilvl="7" w:tplc="B82AB694">
      <w:start w:val="1"/>
      <w:numFmt w:val="decimal"/>
      <w:lvlText w:val="%8."/>
      <w:lvlJc w:val="left"/>
      <w:pPr>
        <w:tabs>
          <w:tab w:val="num" w:pos="5760"/>
        </w:tabs>
        <w:ind w:left="5760" w:hanging="360"/>
      </w:pPr>
    </w:lvl>
    <w:lvl w:ilvl="8" w:tplc="BDFCEA52">
      <w:start w:val="1"/>
      <w:numFmt w:val="decimal"/>
      <w:lvlText w:val="%9."/>
      <w:lvlJc w:val="left"/>
      <w:pPr>
        <w:tabs>
          <w:tab w:val="num" w:pos="6480"/>
        </w:tabs>
        <w:ind w:left="6480" w:hanging="360"/>
      </w:pPr>
    </w:lvl>
  </w:abstractNum>
  <w:abstractNum w:abstractNumId="16" w15:restartNumberingAfterBreak="0">
    <w:nsid w:val="60492727"/>
    <w:multiLevelType w:val="hybridMultilevel"/>
    <w:tmpl w:val="D7AEABF6"/>
    <w:lvl w:ilvl="0" w:tplc="04090001">
      <w:start w:val="1"/>
      <w:numFmt w:val="bullet"/>
      <w:lvlText w:val=""/>
      <w:lvlJc w:val="left"/>
      <w:pPr>
        <w:ind w:left="1802" w:hanging="360"/>
      </w:pPr>
      <w:rPr>
        <w:rFonts w:ascii="Symbol" w:hAnsi="Symbol" w:hint="default"/>
      </w:rPr>
    </w:lvl>
    <w:lvl w:ilvl="1" w:tplc="04090003">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7" w15:restartNumberingAfterBreak="0">
    <w:nsid w:val="61D32BB5"/>
    <w:multiLevelType w:val="hybridMultilevel"/>
    <w:tmpl w:val="EE4690EA"/>
    <w:lvl w:ilvl="0" w:tplc="286051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C5B17"/>
    <w:multiLevelType w:val="hybridMultilevel"/>
    <w:tmpl w:val="886AB1CC"/>
    <w:lvl w:ilvl="0" w:tplc="BF1C4B56">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846F84"/>
    <w:multiLevelType w:val="hybridMultilevel"/>
    <w:tmpl w:val="34AE69AE"/>
    <w:lvl w:ilvl="0" w:tplc="78A27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F35B5"/>
    <w:multiLevelType w:val="singleLevel"/>
    <w:tmpl w:val="5844B35A"/>
    <w:lvl w:ilvl="0">
      <w:start w:val="1"/>
      <w:numFmt w:val="lowerLetter"/>
      <w:lvlText w:val="(%1)"/>
      <w:lvlJc w:val="left"/>
      <w:pPr>
        <w:tabs>
          <w:tab w:val="num" w:pos="1440"/>
        </w:tabs>
        <w:ind w:left="1440" w:hanging="720"/>
      </w:pPr>
      <w:rPr>
        <w:rFonts w:hint="default"/>
      </w:rPr>
    </w:lvl>
  </w:abstractNum>
  <w:abstractNum w:abstractNumId="21" w15:restartNumberingAfterBreak="0">
    <w:nsid w:val="708E44D8"/>
    <w:multiLevelType w:val="singleLevel"/>
    <w:tmpl w:val="FFFFFFFF"/>
    <w:lvl w:ilvl="0">
      <w:numFmt w:val="decimal"/>
      <w:lvlText w:val="*"/>
      <w:lvlJc w:val="left"/>
    </w:lvl>
  </w:abstractNum>
  <w:abstractNum w:abstractNumId="22" w15:restartNumberingAfterBreak="0">
    <w:nsid w:val="72BE30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7F5B0F18"/>
    <w:multiLevelType w:val="hybridMultilevel"/>
    <w:tmpl w:val="B16892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4"/>
  </w:num>
  <w:num w:numId="3">
    <w:abstractNumId w:val="7"/>
  </w:num>
  <w:num w:numId="4">
    <w:abstractNumId w:val="10"/>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3"/>
  </w:num>
  <w:num w:numId="17">
    <w:abstractNumId w:val="20"/>
  </w:num>
  <w:num w:numId="18">
    <w:abstractNumId w:val="1"/>
  </w:num>
  <w:num w:numId="19">
    <w:abstractNumId w:val="17"/>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F"/>
    <w:rsid w:val="000002DB"/>
    <w:rsid w:val="0001594B"/>
    <w:rsid w:val="00021650"/>
    <w:rsid w:val="00023B48"/>
    <w:rsid w:val="00024A35"/>
    <w:rsid w:val="00035835"/>
    <w:rsid w:val="0003778D"/>
    <w:rsid w:val="00042716"/>
    <w:rsid w:val="0005330D"/>
    <w:rsid w:val="00054DC0"/>
    <w:rsid w:val="000553E9"/>
    <w:rsid w:val="0005615B"/>
    <w:rsid w:val="000645BC"/>
    <w:rsid w:val="00072E44"/>
    <w:rsid w:val="0007560B"/>
    <w:rsid w:val="000B1E36"/>
    <w:rsid w:val="000C1E0D"/>
    <w:rsid w:val="000D2A27"/>
    <w:rsid w:val="000E3D3C"/>
    <w:rsid w:val="000E4E9B"/>
    <w:rsid w:val="0011086F"/>
    <w:rsid w:val="0011734E"/>
    <w:rsid w:val="00135D86"/>
    <w:rsid w:val="00146926"/>
    <w:rsid w:val="001717A8"/>
    <w:rsid w:val="001831B6"/>
    <w:rsid w:val="00190913"/>
    <w:rsid w:val="001A4140"/>
    <w:rsid w:val="001C1E08"/>
    <w:rsid w:val="001D12E4"/>
    <w:rsid w:val="001D5788"/>
    <w:rsid w:val="00220F35"/>
    <w:rsid w:val="002224B0"/>
    <w:rsid w:val="00225048"/>
    <w:rsid w:val="002748B3"/>
    <w:rsid w:val="00276BC5"/>
    <w:rsid w:val="00282AD2"/>
    <w:rsid w:val="002A2BB0"/>
    <w:rsid w:val="002A5AD4"/>
    <w:rsid w:val="002A66FD"/>
    <w:rsid w:val="002B47AE"/>
    <w:rsid w:val="002B6696"/>
    <w:rsid w:val="002E01B7"/>
    <w:rsid w:val="002E327B"/>
    <w:rsid w:val="002F7775"/>
    <w:rsid w:val="002F7945"/>
    <w:rsid w:val="00307015"/>
    <w:rsid w:val="0031067C"/>
    <w:rsid w:val="00314522"/>
    <w:rsid w:val="00324639"/>
    <w:rsid w:val="00346B00"/>
    <w:rsid w:val="003557A5"/>
    <w:rsid w:val="00356CD1"/>
    <w:rsid w:val="0036443A"/>
    <w:rsid w:val="003739BB"/>
    <w:rsid w:val="00376C62"/>
    <w:rsid w:val="00385B0F"/>
    <w:rsid w:val="0039380F"/>
    <w:rsid w:val="003B1BDB"/>
    <w:rsid w:val="003B7EB8"/>
    <w:rsid w:val="003C2831"/>
    <w:rsid w:val="003C73E7"/>
    <w:rsid w:val="003D2E86"/>
    <w:rsid w:val="003E1D5B"/>
    <w:rsid w:val="003E3352"/>
    <w:rsid w:val="003E35CC"/>
    <w:rsid w:val="003F18FE"/>
    <w:rsid w:val="003F2069"/>
    <w:rsid w:val="00400B1B"/>
    <w:rsid w:val="0041719E"/>
    <w:rsid w:val="0043379C"/>
    <w:rsid w:val="00440167"/>
    <w:rsid w:val="004442EB"/>
    <w:rsid w:val="0044747A"/>
    <w:rsid w:val="00453C5A"/>
    <w:rsid w:val="004709E4"/>
    <w:rsid w:val="00485ABA"/>
    <w:rsid w:val="00491E34"/>
    <w:rsid w:val="004B5FC7"/>
    <w:rsid w:val="004D4E8F"/>
    <w:rsid w:val="004E19F3"/>
    <w:rsid w:val="004E4119"/>
    <w:rsid w:val="00540B59"/>
    <w:rsid w:val="0054172F"/>
    <w:rsid w:val="0055172F"/>
    <w:rsid w:val="00573DE1"/>
    <w:rsid w:val="0057673B"/>
    <w:rsid w:val="00576C8A"/>
    <w:rsid w:val="00577248"/>
    <w:rsid w:val="00580AED"/>
    <w:rsid w:val="00584513"/>
    <w:rsid w:val="00595C3D"/>
    <w:rsid w:val="005B4C39"/>
    <w:rsid w:val="005B7FC6"/>
    <w:rsid w:val="005C72C0"/>
    <w:rsid w:val="005C7590"/>
    <w:rsid w:val="005D092F"/>
    <w:rsid w:val="005E6408"/>
    <w:rsid w:val="006020A3"/>
    <w:rsid w:val="006022D0"/>
    <w:rsid w:val="006172C7"/>
    <w:rsid w:val="00631919"/>
    <w:rsid w:val="00646C3B"/>
    <w:rsid w:val="006561EE"/>
    <w:rsid w:val="0068635B"/>
    <w:rsid w:val="00686C7A"/>
    <w:rsid w:val="006926D0"/>
    <w:rsid w:val="006A4A45"/>
    <w:rsid w:val="006C7D86"/>
    <w:rsid w:val="006D45AC"/>
    <w:rsid w:val="006D7B0A"/>
    <w:rsid w:val="006F104F"/>
    <w:rsid w:val="00713624"/>
    <w:rsid w:val="0072329F"/>
    <w:rsid w:val="00724C11"/>
    <w:rsid w:val="00734E76"/>
    <w:rsid w:val="007353A8"/>
    <w:rsid w:val="00736093"/>
    <w:rsid w:val="007401C5"/>
    <w:rsid w:val="00752269"/>
    <w:rsid w:val="0076274C"/>
    <w:rsid w:val="007656FB"/>
    <w:rsid w:val="00766E0A"/>
    <w:rsid w:val="0076765C"/>
    <w:rsid w:val="00775B74"/>
    <w:rsid w:val="007761DF"/>
    <w:rsid w:val="00792E40"/>
    <w:rsid w:val="0079569B"/>
    <w:rsid w:val="007A065C"/>
    <w:rsid w:val="007B3088"/>
    <w:rsid w:val="007B7A19"/>
    <w:rsid w:val="007C3851"/>
    <w:rsid w:val="007D51E3"/>
    <w:rsid w:val="007E21C1"/>
    <w:rsid w:val="007E35D4"/>
    <w:rsid w:val="007F2F23"/>
    <w:rsid w:val="007F7986"/>
    <w:rsid w:val="00800DF1"/>
    <w:rsid w:val="0083413C"/>
    <w:rsid w:val="00867C45"/>
    <w:rsid w:val="00874373"/>
    <w:rsid w:val="008A2F4F"/>
    <w:rsid w:val="008A60DF"/>
    <w:rsid w:val="008D7069"/>
    <w:rsid w:val="008E08D7"/>
    <w:rsid w:val="008E5F96"/>
    <w:rsid w:val="008F60DB"/>
    <w:rsid w:val="00910782"/>
    <w:rsid w:val="00917B73"/>
    <w:rsid w:val="00925E64"/>
    <w:rsid w:val="00927995"/>
    <w:rsid w:val="00931968"/>
    <w:rsid w:val="0094483B"/>
    <w:rsid w:val="0094652E"/>
    <w:rsid w:val="00951769"/>
    <w:rsid w:val="009566F3"/>
    <w:rsid w:val="009640B0"/>
    <w:rsid w:val="00967188"/>
    <w:rsid w:val="00973F9A"/>
    <w:rsid w:val="00987D41"/>
    <w:rsid w:val="009968BC"/>
    <w:rsid w:val="009970C9"/>
    <w:rsid w:val="009B07CC"/>
    <w:rsid w:val="009E4230"/>
    <w:rsid w:val="009E742A"/>
    <w:rsid w:val="00A22606"/>
    <w:rsid w:val="00A31CBB"/>
    <w:rsid w:val="00A32F37"/>
    <w:rsid w:val="00A7225B"/>
    <w:rsid w:val="00A73089"/>
    <w:rsid w:val="00A7346E"/>
    <w:rsid w:val="00A7546E"/>
    <w:rsid w:val="00A922DE"/>
    <w:rsid w:val="00A946ED"/>
    <w:rsid w:val="00A97E0F"/>
    <w:rsid w:val="00AB3DE3"/>
    <w:rsid w:val="00AC5EE2"/>
    <w:rsid w:val="00AD2004"/>
    <w:rsid w:val="00AD2B72"/>
    <w:rsid w:val="00AF2D80"/>
    <w:rsid w:val="00B106E6"/>
    <w:rsid w:val="00B169A8"/>
    <w:rsid w:val="00B400E4"/>
    <w:rsid w:val="00B40218"/>
    <w:rsid w:val="00B45ED1"/>
    <w:rsid w:val="00B5435E"/>
    <w:rsid w:val="00B5533B"/>
    <w:rsid w:val="00B616B9"/>
    <w:rsid w:val="00B62401"/>
    <w:rsid w:val="00B71169"/>
    <w:rsid w:val="00B711BC"/>
    <w:rsid w:val="00B75ADD"/>
    <w:rsid w:val="00B76B09"/>
    <w:rsid w:val="00B927E4"/>
    <w:rsid w:val="00BB3F3B"/>
    <w:rsid w:val="00BB5D60"/>
    <w:rsid w:val="00BC166C"/>
    <w:rsid w:val="00BD4072"/>
    <w:rsid w:val="00BD6809"/>
    <w:rsid w:val="00BE18F8"/>
    <w:rsid w:val="00BE3EBF"/>
    <w:rsid w:val="00C0122F"/>
    <w:rsid w:val="00C05778"/>
    <w:rsid w:val="00C11C65"/>
    <w:rsid w:val="00C21E10"/>
    <w:rsid w:val="00C30B31"/>
    <w:rsid w:val="00C723C4"/>
    <w:rsid w:val="00C822E5"/>
    <w:rsid w:val="00C932F7"/>
    <w:rsid w:val="00C94E52"/>
    <w:rsid w:val="00CA3348"/>
    <w:rsid w:val="00CA74A4"/>
    <w:rsid w:val="00CB57B7"/>
    <w:rsid w:val="00CC3ED3"/>
    <w:rsid w:val="00CE06A6"/>
    <w:rsid w:val="00D01611"/>
    <w:rsid w:val="00D20F60"/>
    <w:rsid w:val="00D258A8"/>
    <w:rsid w:val="00D26358"/>
    <w:rsid w:val="00D26E81"/>
    <w:rsid w:val="00D271B6"/>
    <w:rsid w:val="00D31AFE"/>
    <w:rsid w:val="00D4009F"/>
    <w:rsid w:val="00D45979"/>
    <w:rsid w:val="00D80C21"/>
    <w:rsid w:val="00D903B5"/>
    <w:rsid w:val="00DA29CB"/>
    <w:rsid w:val="00DB18B5"/>
    <w:rsid w:val="00DB5038"/>
    <w:rsid w:val="00DC206D"/>
    <w:rsid w:val="00DD039F"/>
    <w:rsid w:val="00DD4ACF"/>
    <w:rsid w:val="00DE0CF5"/>
    <w:rsid w:val="00DF2C94"/>
    <w:rsid w:val="00DF49ED"/>
    <w:rsid w:val="00E059BB"/>
    <w:rsid w:val="00E1105C"/>
    <w:rsid w:val="00E12694"/>
    <w:rsid w:val="00E50832"/>
    <w:rsid w:val="00E5350E"/>
    <w:rsid w:val="00E55BAF"/>
    <w:rsid w:val="00E5778F"/>
    <w:rsid w:val="00E650C7"/>
    <w:rsid w:val="00E76706"/>
    <w:rsid w:val="00E8465B"/>
    <w:rsid w:val="00E946B1"/>
    <w:rsid w:val="00EB0292"/>
    <w:rsid w:val="00EB535E"/>
    <w:rsid w:val="00EB7EE9"/>
    <w:rsid w:val="00F03AFB"/>
    <w:rsid w:val="00F06703"/>
    <w:rsid w:val="00F109E0"/>
    <w:rsid w:val="00F20374"/>
    <w:rsid w:val="00F2795E"/>
    <w:rsid w:val="00F40865"/>
    <w:rsid w:val="00F54070"/>
    <w:rsid w:val="00F62937"/>
    <w:rsid w:val="00F7026F"/>
    <w:rsid w:val="00F769A6"/>
    <w:rsid w:val="00F82CD9"/>
    <w:rsid w:val="00F95950"/>
    <w:rsid w:val="00FA26ED"/>
    <w:rsid w:val="00FB67EB"/>
    <w:rsid w:val="00FE3055"/>
    <w:rsid w:val="00FF2542"/>
    <w:rsid w:val="00FF31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19EE"/>
  <w15:chartTrackingRefBased/>
  <w15:docId w15:val="{932D5CCA-3DD0-4334-8E20-0916BE27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761DF"/>
    <w:pPr>
      <w:keepNext/>
      <w:tabs>
        <w:tab w:val="left" w:pos="-720"/>
        <w:tab w:val="left" w:pos="0"/>
      </w:tabs>
      <w:suppressAutoHyphens/>
      <w:spacing w:line="240" w:lineRule="exact"/>
      <w:jc w:val="both"/>
      <w:outlineLvl w:val="0"/>
    </w:pPr>
    <w:rPr>
      <w:szCs w:val="20"/>
      <w:u w:val="single"/>
    </w:rPr>
  </w:style>
  <w:style w:type="paragraph" w:styleId="Heading2">
    <w:name w:val="heading 2"/>
    <w:basedOn w:val="Normal"/>
    <w:next w:val="Normal"/>
    <w:link w:val="Heading2Char"/>
    <w:uiPriority w:val="9"/>
    <w:qFormat/>
    <w:rsid w:val="007761DF"/>
    <w:pPr>
      <w:keepNext/>
      <w:tabs>
        <w:tab w:val="left" w:pos="-720"/>
      </w:tabs>
      <w:spacing w:line="240" w:lineRule="exact"/>
      <w:outlineLvl w:val="1"/>
    </w:pPr>
    <w:rPr>
      <w:szCs w:val="20"/>
      <w:u w:val="single"/>
    </w:rPr>
  </w:style>
  <w:style w:type="paragraph" w:styleId="Heading3">
    <w:name w:val="heading 3"/>
    <w:basedOn w:val="Normal"/>
    <w:next w:val="Normal"/>
    <w:link w:val="Heading3Char"/>
    <w:uiPriority w:val="9"/>
    <w:qFormat/>
    <w:rsid w:val="007761DF"/>
    <w:pPr>
      <w:keepNext/>
      <w:outlineLvl w:val="2"/>
    </w:pPr>
    <w:rPr>
      <w:b/>
      <w:bCs/>
      <w:color w:val="FF0000"/>
    </w:rPr>
  </w:style>
  <w:style w:type="paragraph" w:styleId="Heading4">
    <w:name w:val="heading 4"/>
    <w:basedOn w:val="Normal"/>
    <w:next w:val="Normal"/>
    <w:link w:val="Heading4Char"/>
    <w:uiPriority w:val="9"/>
    <w:qFormat/>
    <w:rsid w:val="007761DF"/>
    <w:pPr>
      <w:keepNext/>
      <w:suppressAutoHyphens/>
      <w:jc w:val="center"/>
      <w:outlineLvl w:val="3"/>
    </w:pPr>
    <w:rPr>
      <w:b/>
    </w:rPr>
  </w:style>
  <w:style w:type="paragraph" w:styleId="Heading5">
    <w:name w:val="heading 5"/>
    <w:basedOn w:val="Normal"/>
    <w:next w:val="Normal"/>
    <w:link w:val="Heading5Char"/>
    <w:qFormat/>
    <w:rsid w:val="007761DF"/>
    <w:pPr>
      <w:keepNext/>
      <w:spacing w:before="120" w:after="120"/>
      <w:jc w:val="center"/>
      <w:outlineLvl w:val="4"/>
    </w:pPr>
    <w:rPr>
      <w:rFonts w:ascii="Courier New" w:hAnsi="Courier New"/>
      <w:b/>
      <w:snapToGrid w:val="0"/>
      <w:color w:val="000000"/>
      <w:sz w:val="20"/>
      <w:szCs w:val="20"/>
    </w:rPr>
  </w:style>
  <w:style w:type="paragraph" w:styleId="Heading6">
    <w:name w:val="heading 6"/>
    <w:basedOn w:val="Normal"/>
    <w:next w:val="NormalIndent"/>
    <w:link w:val="Heading6Char"/>
    <w:qFormat/>
    <w:rsid w:val="00135D86"/>
    <w:pPr>
      <w:ind w:left="720"/>
      <w:outlineLvl w:val="5"/>
    </w:pPr>
    <w:rPr>
      <w:rFonts w:ascii="Tms Rmn" w:eastAsia="Malgun Gothic" w:hAnsi="Tms Rmn"/>
      <w:sz w:val="20"/>
      <w:szCs w:val="20"/>
      <w:u w:val="single"/>
    </w:rPr>
  </w:style>
  <w:style w:type="paragraph" w:styleId="Heading7">
    <w:name w:val="heading 7"/>
    <w:basedOn w:val="Normal"/>
    <w:next w:val="NormalIndent"/>
    <w:link w:val="Heading7Char"/>
    <w:uiPriority w:val="99"/>
    <w:qFormat/>
    <w:rsid w:val="00135D86"/>
    <w:pPr>
      <w:ind w:left="720"/>
      <w:outlineLvl w:val="6"/>
    </w:pPr>
    <w:rPr>
      <w:rFonts w:ascii="Tms Rmn" w:eastAsia="Malgun Gothic" w:hAnsi="Tms Rmn"/>
      <w:i/>
      <w:sz w:val="20"/>
      <w:szCs w:val="20"/>
    </w:rPr>
  </w:style>
  <w:style w:type="paragraph" w:styleId="Heading8">
    <w:name w:val="heading 8"/>
    <w:basedOn w:val="Normal"/>
    <w:next w:val="NormalIndent"/>
    <w:link w:val="Heading8Char"/>
    <w:qFormat/>
    <w:rsid w:val="00135D86"/>
    <w:pPr>
      <w:ind w:left="720"/>
      <w:outlineLvl w:val="7"/>
    </w:pPr>
    <w:rPr>
      <w:rFonts w:ascii="Tms Rmn" w:eastAsia="Malgun Gothic" w:hAnsi="Tms Rmn"/>
      <w:i/>
      <w:sz w:val="20"/>
      <w:szCs w:val="20"/>
    </w:rPr>
  </w:style>
  <w:style w:type="paragraph" w:styleId="Heading9">
    <w:name w:val="heading 9"/>
    <w:basedOn w:val="Normal"/>
    <w:next w:val="NormalIndent"/>
    <w:link w:val="Heading9Char"/>
    <w:qFormat/>
    <w:rsid w:val="00135D86"/>
    <w:pPr>
      <w:ind w:left="720"/>
      <w:outlineLvl w:val="8"/>
    </w:pPr>
    <w:rPr>
      <w:rFonts w:ascii="Tms Rmn" w:eastAsia="Malgun Gothic" w:hAnsi="Tms Rm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DF"/>
    <w:rPr>
      <w:rFonts w:ascii="Times New Roman" w:eastAsia="Times New Roman" w:hAnsi="Times New Roman" w:cs="Times New Roman"/>
      <w:sz w:val="24"/>
      <w:szCs w:val="20"/>
      <w:u w:val="single"/>
      <w:lang w:eastAsia="en-US"/>
    </w:rPr>
  </w:style>
  <w:style w:type="character" w:customStyle="1" w:styleId="Heading2Char">
    <w:name w:val="Heading 2 Char"/>
    <w:basedOn w:val="DefaultParagraphFont"/>
    <w:link w:val="Heading2"/>
    <w:uiPriority w:val="9"/>
    <w:rsid w:val="007761DF"/>
    <w:rPr>
      <w:rFonts w:ascii="Times New Roman" w:eastAsia="Times New Roman" w:hAnsi="Times New Roman" w:cs="Times New Roman"/>
      <w:sz w:val="24"/>
      <w:szCs w:val="20"/>
      <w:u w:val="single"/>
      <w:lang w:eastAsia="en-US"/>
    </w:rPr>
  </w:style>
  <w:style w:type="character" w:customStyle="1" w:styleId="Heading3Char">
    <w:name w:val="Heading 3 Char"/>
    <w:basedOn w:val="DefaultParagraphFont"/>
    <w:link w:val="Heading3"/>
    <w:uiPriority w:val="9"/>
    <w:rsid w:val="007761DF"/>
    <w:rPr>
      <w:rFonts w:ascii="Times New Roman" w:eastAsia="Times New Roman" w:hAnsi="Times New Roman" w:cs="Times New Roman"/>
      <w:b/>
      <w:bCs/>
      <w:color w:val="FF0000"/>
      <w:sz w:val="24"/>
      <w:szCs w:val="24"/>
      <w:lang w:eastAsia="en-US"/>
    </w:rPr>
  </w:style>
  <w:style w:type="character" w:customStyle="1" w:styleId="Heading4Char">
    <w:name w:val="Heading 4 Char"/>
    <w:basedOn w:val="DefaultParagraphFont"/>
    <w:link w:val="Heading4"/>
    <w:uiPriority w:val="9"/>
    <w:rsid w:val="007761DF"/>
    <w:rPr>
      <w:rFonts w:ascii="Times New Roman" w:eastAsia="Times New Roman" w:hAnsi="Times New Roman" w:cs="Times New Roman"/>
      <w:b/>
      <w:sz w:val="24"/>
      <w:szCs w:val="24"/>
      <w:lang w:eastAsia="en-US"/>
    </w:rPr>
  </w:style>
  <w:style w:type="character" w:customStyle="1" w:styleId="Heading5Char">
    <w:name w:val="Heading 5 Char"/>
    <w:basedOn w:val="DefaultParagraphFont"/>
    <w:link w:val="Heading5"/>
    <w:rsid w:val="007761DF"/>
    <w:rPr>
      <w:rFonts w:ascii="Courier New" w:eastAsia="Times New Roman" w:hAnsi="Courier New" w:cs="Times New Roman"/>
      <w:b/>
      <w:snapToGrid w:val="0"/>
      <w:color w:val="000000"/>
      <w:sz w:val="20"/>
      <w:szCs w:val="20"/>
      <w:lang w:eastAsia="en-US"/>
    </w:rPr>
  </w:style>
  <w:style w:type="paragraph" w:styleId="Title">
    <w:name w:val="Title"/>
    <w:basedOn w:val="Normal"/>
    <w:link w:val="TitleChar"/>
    <w:uiPriority w:val="99"/>
    <w:qFormat/>
    <w:rsid w:val="007761DF"/>
    <w:pPr>
      <w:tabs>
        <w:tab w:val="left" w:pos="-720"/>
      </w:tabs>
      <w:spacing w:line="240" w:lineRule="exact"/>
      <w:jc w:val="center"/>
    </w:pPr>
    <w:rPr>
      <w:b/>
      <w:szCs w:val="20"/>
    </w:rPr>
  </w:style>
  <w:style w:type="character" w:customStyle="1" w:styleId="TitleChar">
    <w:name w:val="Title Char"/>
    <w:basedOn w:val="DefaultParagraphFont"/>
    <w:link w:val="Title"/>
    <w:uiPriority w:val="99"/>
    <w:rsid w:val="007761DF"/>
    <w:rPr>
      <w:rFonts w:ascii="Times New Roman" w:eastAsia="Times New Roman" w:hAnsi="Times New Roman" w:cs="Times New Roman"/>
      <w:b/>
      <w:sz w:val="24"/>
      <w:szCs w:val="20"/>
      <w:lang w:eastAsia="en-US"/>
    </w:rPr>
  </w:style>
  <w:style w:type="paragraph" w:styleId="BodyText2">
    <w:name w:val="Body Text 2"/>
    <w:basedOn w:val="Normal"/>
    <w:link w:val="BodyText2Char"/>
    <w:uiPriority w:val="99"/>
    <w:rsid w:val="007761DF"/>
    <w:pPr>
      <w:tabs>
        <w:tab w:val="left" w:pos="-720"/>
      </w:tabs>
      <w:spacing w:line="240" w:lineRule="exact"/>
    </w:pPr>
    <w:rPr>
      <w:b/>
      <w:szCs w:val="20"/>
    </w:rPr>
  </w:style>
  <w:style w:type="character" w:customStyle="1" w:styleId="BodyText2Char">
    <w:name w:val="Body Text 2 Char"/>
    <w:basedOn w:val="DefaultParagraphFont"/>
    <w:link w:val="BodyText2"/>
    <w:uiPriority w:val="99"/>
    <w:rsid w:val="007761DF"/>
    <w:rPr>
      <w:rFonts w:ascii="Times New Roman" w:eastAsia="Times New Roman" w:hAnsi="Times New Roman" w:cs="Times New Roman"/>
      <w:b/>
      <w:sz w:val="24"/>
      <w:szCs w:val="20"/>
      <w:lang w:eastAsia="en-US"/>
    </w:rPr>
  </w:style>
  <w:style w:type="paragraph" w:customStyle="1" w:styleId="Document1">
    <w:name w:val="Document 1"/>
    <w:link w:val="Document1Char"/>
    <w:uiPriority w:val="99"/>
    <w:rsid w:val="007761DF"/>
    <w:pPr>
      <w:keepNext/>
      <w:keepLines/>
      <w:tabs>
        <w:tab w:val="left" w:pos="-720"/>
      </w:tabs>
      <w:spacing w:after="0" w:line="240" w:lineRule="auto"/>
    </w:pPr>
    <w:rPr>
      <w:rFonts w:ascii="Courier New" w:eastAsia="Times New Roman" w:hAnsi="Courier New" w:cs="Times New Roman"/>
      <w:sz w:val="24"/>
      <w:szCs w:val="20"/>
      <w:lang w:eastAsia="en-US"/>
    </w:rPr>
  </w:style>
  <w:style w:type="paragraph" w:styleId="BodyTextIndent3">
    <w:name w:val="Body Text Indent 3"/>
    <w:basedOn w:val="Normal"/>
    <w:link w:val="BodyTextIndent3Char"/>
    <w:uiPriority w:val="99"/>
    <w:rsid w:val="007761DF"/>
    <w:pPr>
      <w:tabs>
        <w:tab w:val="left" w:pos="-720"/>
      </w:tabs>
      <w:spacing w:line="240" w:lineRule="exact"/>
      <w:ind w:left="1440"/>
      <w:jc w:val="both"/>
    </w:pPr>
    <w:rPr>
      <w:szCs w:val="20"/>
    </w:rPr>
  </w:style>
  <w:style w:type="character" w:customStyle="1" w:styleId="BodyTextIndent3Char">
    <w:name w:val="Body Text Indent 3 Char"/>
    <w:basedOn w:val="DefaultParagraphFont"/>
    <w:link w:val="BodyTextIndent3"/>
    <w:uiPriority w:val="99"/>
    <w:rsid w:val="007761DF"/>
    <w:rPr>
      <w:rFonts w:ascii="Times New Roman" w:eastAsia="Times New Roman" w:hAnsi="Times New Roman" w:cs="Times New Roman"/>
      <w:sz w:val="24"/>
      <w:szCs w:val="20"/>
      <w:lang w:eastAsia="en-US"/>
    </w:rPr>
  </w:style>
  <w:style w:type="paragraph" w:styleId="EndnoteText">
    <w:name w:val="endnote text"/>
    <w:basedOn w:val="Normal"/>
    <w:link w:val="EndnoteTextChar"/>
    <w:uiPriority w:val="99"/>
    <w:semiHidden/>
    <w:rsid w:val="007761DF"/>
    <w:rPr>
      <w:szCs w:val="20"/>
    </w:rPr>
  </w:style>
  <w:style w:type="character" w:customStyle="1" w:styleId="EndnoteTextChar">
    <w:name w:val="Endnote Text Char"/>
    <w:basedOn w:val="DefaultParagraphFont"/>
    <w:link w:val="EndnoteText"/>
    <w:uiPriority w:val="99"/>
    <w:semiHidden/>
    <w:rsid w:val="007761DF"/>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rsid w:val="007761DF"/>
    <w:rPr>
      <w:szCs w:val="20"/>
      <w:u w:val="single"/>
    </w:rPr>
  </w:style>
  <w:style w:type="character" w:customStyle="1" w:styleId="BodyTextChar">
    <w:name w:val="Body Text Char"/>
    <w:basedOn w:val="DefaultParagraphFont"/>
    <w:link w:val="BodyText"/>
    <w:uiPriority w:val="99"/>
    <w:rsid w:val="007761DF"/>
    <w:rPr>
      <w:rFonts w:ascii="Times New Roman" w:eastAsia="Times New Roman" w:hAnsi="Times New Roman" w:cs="Times New Roman"/>
      <w:sz w:val="24"/>
      <w:szCs w:val="20"/>
      <w:u w:val="single"/>
      <w:lang w:eastAsia="en-US"/>
    </w:rPr>
  </w:style>
  <w:style w:type="paragraph" w:customStyle="1" w:styleId="Level3">
    <w:name w:val="Level 3"/>
    <w:basedOn w:val="Normal"/>
    <w:uiPriority w:val="99"/>
    <w:rsid w:val="007761DF"/>
    <w:pPr>
      <w:spacing w:after="240"/>
      <w:jc w:val="both"/>
    </w:pPr>
    <w:rPr>
      <w:szCs w:val="20"/>
    </w:rPr>
  </w:style>
  <w:style w:type="paragraph" w:customStyle="1" w:styleId="DefaultParagraphFont1">
    <w:name w:val="Default Paragraph Font1"/>
    <w:next w:val="Normal"/>
    <w:uiPriority w:val="99"/>
    <w:rsid w:val="007761DF"/>
    <w:pPr>
      <w:spacing w:after="0" w:line="240" w:lineRule="auto"/>
    </w:pPr>
    <w:rPr>
      <w:rFonts w:ascii="CG Times (W1)" w:eastAsia="Times New Roman" w:hAnsi="CG Times (W1)" w:cs="Times New Roman"/>
      <w:noProof/>
      <w:sz w:val="20"/>
      <w:szCs w:val="20"/>
      <w:lang w:eastAsia="en-US"/>
    </w:rPr>
  </w:style>
  <w:style w:type="paragraph" w:styleId="BlockText">
    <w:name w:val="Block Text"/>
    <w:basedOn w:val="Normal"/>
    <w:uiPriority w:val="99"/>
    <w:rsid w:val="007761DF"/>
    <w:pPr>
      <w:tabs>
        <w:tab w:val="left" w:pos="-720"/>
      </w:tabs>
      <w:spacing w:line="240" w:lineRule="exact"/>
      <w:ind w:left="288" w:right="288"/>
      <w:jc w:val="both"/>
    </w:pPr>
    <w:rPr>
      <w:szCs w:val="20"/>
    </w:rPr>
  </w:style>
  <w:style w:type="paragraph" w:styleId="BodyTextIndent">
    <w:name w:val="Body Text Indent"/>
    <w:basedOn w:val="Normal"/>
    <w:link w:val="BodyTextIndentChar"/>
    <w:uiPriority w:val="99"/>
    <w:rsid w:val="007761DF"/>
    <w:pPr>
      <w:ind w:left="1440" w:hanging="1440"/>
    </w:pPr>
    <w:rPr>
      <w:szCs w:val="20"/>
    </w:rPr>
  </w:style>
  <w:style w:type="character" w:customStyle="1" w:styleId="BodyTextIndentChar">
    <w:name w:val="Body Text Indent Char"/>
    <w:basedOn w:val="DefaultParagraphFont"/>
    <w:link w:val="BodyTextIndent"/>
    <w:uiPriority w:val="99"/>
    <w:rsid w:val="007761DF"/>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rsid w:val="007761DF"/>
    <w:pPr>
      <w:tabs>
        <w:tab w:val="left" w:pos="-720"/>
      </w:tabs>
      <w:spacing w:line="240" w:lineRule="exact"/>
      <w:jc w:val="both"/>
    </w:pPr>
    <w:rPr>
      <w:b/>
      <w:szCs w:val="20"/>
    </w:rPr>
  </w:style>
  <w:style w:type="character" w:customStyle="1" w:styleId="BodyText3Char">
    <w:name w:val="Body Text 3 Char"/>
    <w:basedOn w:val="DefaultParagraphFont"/>
    <w:link w:val="BodyText3"/>
    <w:uiPriority w:val="99"/>
    <w:rsid w:val="007761DF"/>
    <w:rPr>
      <w:rFonts w:ascii="Times New Roman" w:eastAsia="Times New Roman" w:hAnsi="Times New Roman" w:cs="Times New Roman"/>
      <w:b/>
      <w:sz w:val="24"/>
      <w:szCs w:val="20"/>
      <w:lang w:eastAsia="en-US"/>
    </w:rPr>
  </w:style>
  <w:style w:type="paragraph" w:styleId="BodyTextIndent2">
    <w:name w:val="Body Text Indent 2"/>
    <w:basedOn w:val="Normal"/>
    <w:link w:val="BodyTextIndent2Char"/>
    <w:uiPriority w:val="99"/>
    <w:rsid w:val="007761DF"/>
    <w:pPr>
      <w:ind w:left="1440"/>
    </w:pPr>
    <w:rPr>
      <w:szCs w:val="20"/>
    </w:rPr>
  </w:style>
  <w:style w:type="character" w:customStyle="1" w:styleId="BodyTextIndent2Char">
    <w:name w:val="Body Text Indent 2 Char"/>
    <w:basedOn w:val="DefaultParagraphFont"/>
    <w:link w:val="BodyTextIndent2"/>
    <w:uiPriority w:val="99"/>
    <w:rsid w:val="007761DF"/>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7761DF"/>
    <w:pPr>
      <w:tabs>
        <w:tab w:val="center" w:pos="4320"/>
        <w:tab w:val="right" w:pos="8640"/>
      </w:tabs>
    </w:pPr>
    <w:rPr>
      <w:szCs w:val="20"/>
    </w:rPr>
  </w:style>
  <w:style w:type="character" w:customStyle="1" w:styleId="HeaderChar">
    <w:name w:val="Header Char"/>
    <w:basedOn w:val="DefaultParagraphFont"/>
    <w:link w:val="Header"/>
    <w:uiPriority w:val="99"/>
    <w:rsid w:val="007761DF"/>
    <w:rPr>
      <w:rFonts w:ascii="Times New Roman" w:eastAsia="Times New Roman" w:hAnsi="Times New Roman" w:cs="Times New Roman"/>
      <w:sz w:val="24"/>
      <w:szCs w:val="20"/>
      <w:lang w:eastAsia="en-US"/>
    </w:rPr>
  </w:style>
  <w:style w:type="character" w:styleId="Hyperlink">
    <w:name w:val="Hyperlink"/>
    <w:basedOn w:val="DefaultParagraphFont"/>
    <w:uiPriority w:val="99"/>
    <w:rsid w:val="007761DF"/>
    <w:rPr>
      <w:color w:val="0000FF"/>
      <w:u w:val="single"/>
    </w:rPr>
  </w:style>
  <w:style w:type="character" w:styleId="Strong">
    <w:name w:val="Strong"/>
    <w:basedOn w:val="DefaultParagraphFont"/>
    <w:uiPriority w:val="22"/>
    <w:qFormat/>
    <w:rsid w:val="007761DF"/>
    <w:rPr>
      <w:b/>
      <w:bCs/>
    </w:rPr>
  </w:style>
  <w:style w:type="paragraph" w:styleId="HTMLPreformatted">
    <w:name w:val="HTML Preformatted"/>
    <w:basedOn w:val="Normal"/>
    <w:link w:val="HTMLPreformattedChar"/>
    <w:uiPriority w:val="99"/>
    <w:rsid w:val="0077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7761DF"/>
    <w:rPr>
      <w:rFonts w:ascii="Courier New" w:eastAsia="Courier New" w:hAnsi="Courier New" w:cs="Times New Roman"/>
      <w:sz w:val="20"/>
      <w:szCs w:val="20"/>
      <w:lang w:eastAsia="en-US"/>
    </w:rPr>
  </w:style>
  <w:style w:type="paragraph" w:customStyle="1" w:styleId="body">
    <w:name w:val="body"/>
    <w:basedOn w:val="Normal"/>
    <w:uiPriority w:val="99"/>
    <w:rsid w:val="007761DF"/>
    <w:pPr>
      <w:spacing w:before="100" w:beforeAutospacing="1" w:after="100" w:afterAutospacing="1"/>
    </w:pPr>
  </w:style>
  <w:style w:type="character" w:styleId="FootnoteReference">
    <w:name w:val="footnote reference"/>
    <w:basedOn w:val="DefaultParagraphFont"/>
    <w:uiPriority w:val="99"/>
    <w:rsid w:val="007761DF"/>
    <w:rPr>
      <w:vertAlign w:val="superscript"/>
    </w:rPr>
  </w:style>
  <w:style w:type="paragraph" w:styleId="Footer">
    <w:name w:val="footer"/>
    <w:basedOn w:val="Normal"/>
    <w:link w:val="FooterChar"/>
    <w:uiPriority w:val="99"/>
    <w:rsid w:val="007761DF"/>
    <w:pPr>
      <w:tabs>
        <w:tab w:val="center" w:pos="4320"/>
        <w:tab w:val="right" w:pos="8640"/>
      </w:tabs>
    </w:pPr>
    <w:rPr>
      <w:rFonts w:ascii="Courier New" w:hAnsi="Courier New"/>
      <w:snapToGrid w:val="0"/>
      <w:szCs w:val="20"/>
    </w:rPr>
  </w:style>
  <w:style w:type="character" w:customStyle="1" w:styleId="FooterChar">
    <w:name w:val="Footer Char"/>
    <w:basedOn w:val="DefaultParagraphFont"/>
    <w:link w:val="Footer"/>
    <w:uiPriority w:val="99"/>
    <w:rsid w:val="007761DF"/>
    <w:rPr>
      <w:rFonts w:ascii="Courier New" w:eastAsia="Times New Roman" w:hAnsi="Courier New" w:cs="Times New Roman"/>
      <w:snapToGrid w:val="0"/>
      <w:sz w:val="24"/>
      <w:szCs w:val="20"/>
      <w:lang w:eastAsia="en-US"/>
    </w:rPr>
  </w:style>
  <w:style w:type="paragraph" w:styleId="BalloonText">
    <w:name w:val="Balloon Text"/>
    <w:basedOn w:val="Normal"/>
    <w:link w:val="BalloonTextChar"/>
    <w:uiPriority w:val="99"/>
    <w:rsid w:val="007761DF"/>
    <w:rPr>
      <w:rFonts w:ascii="Tahoma" w:hAnsi="Tahoma" w:cs="Tahoma"/>
      <w:sz w:val="16"/>
      <w:szCs w:val="16"/>
    </w:rPr>
  </w:style>
  <w:style w:type="character" w:customStyle="1" w:styleId="BalloonTextChar">
    <w:name w:val="Balloon Text Char"/>
    <w:basedOn w:val="DefaultParagraphFont"/>
    <w:link w:val="BalloonText"/>
    <w:uiPriority w:val="99"/>
    <w:rsid w:val="007761DF"/>
    <w:rPr>
      <w:rFonts w:ascii="Tahoma" w:eastAsia="Times New Roman" w:hAnsi="Tahoma" w:cs="Tahoma"/>
      <w:sz w:val="16"/>
      <w:szCs w:val="16"/>
      <w:lang w:eastAsia="en-US"/>
    </w:rPr>
  </w:style>
  <w:style w:type="table" w:styleId="TableGrid">
    <w:name w:val="Table Grid"/>
    <w:basedOn w:val="TableNormal"/>
    <w:rsid w:val="007761D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61DF"/>
    <w:rPr>
      <w:i/>
      <w:iCs/>
    </w:rPr>
  </w:style>
  <w:style w:type="paragraph" w:customStyle="1" w:styleId="pbody">
    <w:name w:val="pbody"/>
    <w:basedOn w:val="Normal"/>
    <w:uiPriority w:val="99"/>
    <w:rsid w:val="007761DF"/>
    <w:pPr>
      <w:spacing w:line="288" w:lineRule="auto"/>
      <w:ind w:firstLine="240"/>
    </w:pPr>
    <w:rPr>
      <w:rFonts w:ascii="Arial" w:hAnsi="Arial" w:cs="Arial"/>
      <w:color w:val="000000"/>
      <w:sz w:val="20"/>
      <w:szCs w:val="20"/>
    </w:rPr>
  </w:style>
  <w:style w:type="paragraph" w:customStyle="1" w:styleId="pbodyctr">
    <w:name w:val="pbodyctr"/>
    <w:basedOn w:val="Normal"/>
    <w:uiPriority w:val="99"/>
    <w:rsid w:val="007761DF"/>
    <w:pPr>
      <w:spacing w:before="240" w:after="240" w:line="288" w:lineRule="auto"/>
      <w:jc w:val="center"/>
    </w:pPr>
    <w:rPr>
      <w:rFonts w:ascii="Arial" w:hAnsi="Arial" w:cs="Arial"/>
      <w:color w:val="000000"/>
      <w:sz w:val="20"/>
      <w:szCs w:val="20"/>
    </w:rPr>
  </w:style>
  <w:style w:type="paragraph" w:customStyle="1" w:styleId="pindented1">
    <w:name w:val="pindented1"/>
    <w:basedOn w:val="Normal"/>
    <w:uiPriority w:val="99"/>
    <w:rsid w:val="007761DF"/>
    <w:pPr>
      <w:spacing w:line="288" w:lineRule="auto"/>
      <w:ind w:firstLine="480"/>
    </w:pPr>
    <w:rPr>
      <w:rFonts w:ascii="Arial" w:hAnsi="Arial" w:cs="Arial"/>
      <w:color w:val="000000"/>
      <w:sz w:val="20"/>
      <w:szCs w:val="20"/>
    </w:rPr>
  </w:style>
  <w:style w:type="paragraph" w:customStyle="1" w:styleId="pbodyctrsmcaps">
    <w:name w:val="pbodyctrsmcaps"/>
    <w:basedOn w:val="Normal"/>
    <w:uiPriority w:val="99"/>
    <w:rsid w:val="007761DF"/>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uiPriority w:val="99"/>
    <w:rsid w:val="007761DF"/>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uiPriority w:val="99"/>
    <w:rsid w:val="007761DF"/>
    <w:pPr>
      <w:spacing w:line="288" w:lineRule="auto"/>
      <w:jc w:val="center"/>
    </w:pPr>
    <w:rPr>
      <w:rFonts w:ascii="Arial" w:hAnsi="Arial" w:cs="Arial"/>
      <w:color w:val="000000"/>
      <w:sz w:val="15"/>
      <w:szCs w:val="15"/>
    </w:rPr>
  </w:style>
  <w:style w:type="paragraph" w:customStyle="1" w:styleId="pcellheadingctr">
    <w:name w:val="pcellheadingctr"/>
    <w:basedOn w:val="Normal"/>
    <w:uiPriority w:val="99"/>
    <w:rsid w:val="007761DF"/>
    <w:pPr>
      <w:spacing w:line="288" w:lineRule="auto"/>
      <w:jc w:val="center"/>
    </w:pPr>
    <w:rPr>
      <w:rFonts w:ascii="Arial" w:hAnsi="Arial" w:cs="Arial"/>
      <w:b/>
      <w:bCs/>
      <w:color w:val="000000"/>
      <w:sz w:val="15"/>
      <w:szCs w:val="15"/>
    </w:rPr>
  </w:style>
  <w:style w:type="paragraph" w:customStyle="1" w:styleId="ph6bulleted">
    <w:name w:val="ph6bulleted"/>
    <w:basedOn w:val="Normal"/>
    <w:uiPriority w:val="99"/>
    <w:rsid w:val="007761DF"/>
    <w:pPr>
      <w:spacing w:line="288" w:lineRule="auto"/>
      <w:ind w:firstLine="720"/>
    </w:pPr>
    <w:rPr>
      <w:rFonts w:ascii="Arial" w:hAnsi="Arial" w:cs="Arial"/>
      <w:color w:val="000000"/>
      <w:sz w:val="20"/>
      <w:szCs w:val="20"/>
    </w:rPr>
  </w:style>
  <w:style w:type="paragraph" w:customStyle="1" w:styleId="pindented2">
    <w:name w:val="pindented2"/>
    <w:basedOn w:val="Normal"/>
    <w:uiPriority w:val="99"/>
    <w:rsid w:val="007761DF"/>
    <w:pPr>
      <w:spacing w:line="288" w:lineRule="auto"/>
      <w:ind w:firstLine="720"/>
    </w:pPr>
    <w:rPr>
      <w:rFonts w:ascii="Arial" w:hAnsi="Arial" w:cs="Arial"/>
      <w:color w:val="000000"/>
      <w:sz w:val="20"/>
      <w:szCs w:val="20"/>
    </w:rPr>
  </w:style>
  <w:style w:type="paragraph" w:customStyle="1" w:styleId="pindented3">
    <w:name w:val="pindented3"/>
    <w:basedOn w:val="Normal"/>
    <w:uiPriority w:val="99"/>
    <w:rsid w:val="007761DF"/>
    <w:pPr>
      <w:spacing w:line="288" w:lineRule="auto"/>
      <w:ind w:firstLine="960"/>
    </w:pPr>
    <w:rPr>
      <w:rFonts w:ascii="Arial" w:hAnsi="Arial" w:cs="Arial"/>
      <w:color w:val="000000"/>
      <w:sz w:val="20"/>
      <w:szCs w:val="20"/>
    </w:rPr>
  </w:style>
  <w:style w:type="paragraph" w:styleId="ListParagraph">
    <w:name w:val="List Paragraph"/>
    <w:basedOn w:val="Normal"/>
    <w:uiPriority w:val="34"/>
    <w:qFormat/>
    <w:rsid w:val="007761DF"/>
    <w:pPr>
      <w:ind w:left="720"/>
    </w:pPr>
    <w:rPr>
      <w:rFonts w:ascii="Tms Rmn" w:hAnsi="Tms Rmn"/>
      <w:sz w:val="20"/>
      <w:szCs w:val="20"/>
    </w:rPr>
  </w:style>
  <w:style w:type="character" w:styleId="FollowedHyperlink">
    <w:name w:val="FollowedHyperlink"/>
    <w:basedOn w:val="DefaultParagraphFont"/>
    <w:uiPriority w:val="99"/>
    <w:unhideWhenUsed/>
    <w:rsid w:val="007761DF"/>
    <w:rPr>
      <w:color w:val="800080"/>
      <w:u w:val="single"/>
    </w:rPr>
  </w:style>
  <w:style w:type="character" w:customStyle="1" w:styleId="Document1Char">
    <w:name w:val="Document 1 Char"/>
    <w:basedOn w:val="DefaultParagraphFont"/>
    <w:link w:val="Document1"/>
    <w:rsid w:val="007761DF"/>
    <w:rPr>
      <w:rFonts w:ascii="Courier New" w:eastAsia="Times New Roman" w:hAnsi="Courier New" w:cs="Times New Roman"/>
      <w:sz w:val="24"/>
      <w:szCs w:val="20"/>
      <w:lang w:eastAsia="en-US"/>
    </w:rPr>
  </w:style>
  <w:style w:type="character" w:styleId="PageNumber">
    <w:name w:val="page number"/>
    <w:basedOn w:val="DefaultParagraphFont"/>
    <w:rsid w:val="007761DF"/>
  </w:style>
  <w:style w:type="paragraph" w:customStyle="1" w:styleId="Telegram">
    <w:name w:val="Telegram"/>
    <w:basedOn w:val="Normal"/>
    <w:uiPriority w:val="99"/>
    <w:rsid w:val="007761DF"/>
    <w:pPr>
      <w:spacing w:line="240" w:lineRule="exact"/>
    </w:pPr>
    <w:rPr>
      <w:rFonts w:ascii="Courier" w:eastAsia="Gulim" w:hAnsi="Courier"/>
    </w:rPr>
  </w:style>
  <w:style w:type="paragraph" w:styleId="NormalWeb">
    <w:name w:val="Normal (Web)"/>
    <w:basedOn w:val="Normal"/>
    <w:uiPriority w:val="99"/>
    <w:unhideWhenUsed/>
    <w:rsid w:val="007761DF"/>
    <w:pPr>
      <w:spacing w:before="100" w:beforeAutospacing="1" w:after="100" w:afterAutospacing="1"/>
    </w:pPr>
  </w:style>
  <w:style w:type="paragraph" w:customStyle="1" w:styleId="p">
    <w:name w:val="p"/>
    <w:basedOn w:val="Normal"/>
    <w:rsid w:val="00FA26ED"/>
    <w:pPr>
      <w:spacing w:before="100" w:beforeAutospacing="1" w:after="100" w:afterAutospacing="1"/>
    </w:pPr>
    <w:rPr>
      <w:lang w:eastAsia="ko-KR"/>
    </w:rPr>
  </w:style>
  <w:style w:type="character" w:customStyle="1" w:styleId="ph">
    <w:name w:val="ph"/>
    <w:basedOn w:val="DefaultParagraphFont"/>
    <w:rsid w:val="00FA26ED"/>
  </w:style>
  <w:style w:type="character" w:styleId="HTMLDefinition">
    <w:name w:val="HTML Definition"/>
    <w:basedOn w:val="DefaultParagraphFont"/>
    <w:uiPriority w:val="99"/>
    <w:unhideWhenUsed/>
    <w:rsid w:val="00FA26ED"/>
    <w:rPr>
      <w:i/>
      <w:iCs/>
    </w:rPr>
  </w:style>
  <w:style w:type="character" w:customStyle="1" w:styleId="Heading6Char">
    <w:name w:val="Heading 6 Char"/>
    <w:basedOn w:val="DefaultParagraphFont"/>
    <w:link w:val="Heading6"/>
    <w:rsid w:val="00135D86"/>
    <w:rPr>
      <w:rFonts w:ascii="Tms Rmn" w:eastAsia="Malgun Gothic" w:hAnsi="Tms Rmn" w:cs="Times New Roman"/>
      <w:sz w:val="20"/>
      <w:szCs w:val="20"/>
      <w:u w:val="single"/>
      <w:lang w:eastAsia="en-US"/>
    </w:rPr>
  </w:style>
  <w:style w:type="character" w:customStyle="1" w:styleId="Heading7Char">
    <w:name w:val="Heading 7 Char"/>
    <w:basedOn w:val="DefaultParagraphFont"/>
    <w:link w:val="Heading7"/>
    <w:uiPriority w:val="99"/>
    <w:rsid w:val="00135D86"/>
    <w:rPr>
      <w:rFonts w:ascii="Tms Rmn" w:eastAsia="Malgun Gothic" w:hAnsi="Tms Rmn" w:cs="Times New Roman"/>
      <w:i/>
      <w:sz w:val="20"/>
      <w:szCs w:val="20"/>
      <w:lang w:eastAsia="en-US"/>
    </w:rPr>
  </w:style>
  <w:style w:type="character" w:customStyle="1" w:styleId="Heading8Char">
    <w:name w:val="Heading 8 Char"/>
    <w:basedOn w:val="DefaultParagraphFont"/>
    <w:link w:val="Heading8"/>
    <w:rsid w:val="00135D86"/>
    <w:rPr>
      <w:rFonts w:ascii="Tms Rmn" w:eastAsia="Malgun Gothic" w:hAnsi="Tms Rmn" w:cs="Times New Roman"/>
      <w:i/>
      <w:sz w:val="20"/>
      <w:szCs w:val="20"/>
      <w:lang w:eastAsia="en-US"/>
    </w:rPr>
  </w:style>
  <w:style w:type="character" w:customStyle="1" w:styleId="Heading9Char">
    <w:name w:val="Heading 9 Char"/>
    <w:basedOn w:val="DefaultParagraphFont"/>
    <w:link w:val="Heading9"/>
    <w:rsid w:val="00135D86"/>
    <w:rPr>
      <w:rFonts w:ascii="Tms Rmn" w:eastAsia="Malgun Gothic" w:hAnsi="Tms Rmn" w:cs="Times New Roman"/>
      <w:i/>
      <w:sz w:val="20"/>
      <w:szCs w:val="20"/>
      <w:lang w:eastAsia="en-US"/>
    </w:rPr>
  </w:style>
  <w:style w:type="paragraph" w:styleId="NormalIndent">
    <w:name w:val="Normal Indent"/>
    <w:basedOn w:val="Normal"/>
    <w:uiPriority w:val="99"/>
    <w:rsid w:val="00135D86"/>
    <w:pPr>
      <w:ind w:left="720"/>
    </w:pPr>
    <w:rPr>
      <w:rFonts w:ascii="Tms Rmn" w:eastAsia="Malgun Gothic" w:hAnsi="Tms Rmn"/>
      <w:sz w:val="20"/>
      <w:szCs w:val="20"/>
    </w:rPr>
  </w:style>
  <w:style w:type="paragraph" w:styleId="TOC8">
    <w:name w:val="toc 8"/>
    <w:basedOn w:val="Normal"/>
    <w:next w:val="Normal"/>
    <w:uiPriority w:val="99"/>
    <w:rsid w:val="00135D86"/>
    <w:pPr>
      <w:tabs>
        <w:tab w:val="left" w:pos="9000"/>
        <w:tab w:val="right" w:pos="9360"/>
      </w:tabs>
      <w:ind w:left="720" w:hanging="720"/>
    </w:pPr>
    <w:rPr>
      <w:rFonts w:ascii="Courier New" w:eastAsia="Malgun Gothic" w:hAnsi="Courier New"/>
      <w:szCs w:val="20"/>
    </w:rPr>
  </w:style>
  <w:style w:type="paragraph" w:styleId="TOC7">
    <w:name w:val="toc 7"/>
    <w:basedOn w:val="Normal"/>
    <w:next w:val="Normal"/>
    <w:uiPriority w:val="99"/>
    <w:rsid w:val="00135D86"/>
    <w:pPr>
      <w:ind w:left="720" w:hanging="720"/>
    </w:pPr>
    <w:rPr>
      <w:rFonts w:ascii="Courier New" w:eastAsia="Malgun Gothic" w:hAnsi="Courier New"/>
      <w:szCs w:val="20"/>
    </w:rPr>
  </w:style>
  <w:style w:type="paragraph" w:styleId="TOC6">
    <w:name w:val="toc 6"/>
    <w:basedOn w:val="Normal"/>
    <w:next w:val="Normal"/>
    <w:uiPriority w:val="99"/>
    <w:rsid w:val="00135D86"/>
    <w:pPr>
      <w:tabs>
        <w:tab w:val="left" w:pos="9000"/>
        <w:tab w:val="right" w:pos="9360"/>
      </w:tabs>
      <w:ind w:left="720" w:hanging="720"/>
    </w:pPr>
    <w:rPr>
      <w:rFonts w:ascii="Courier New" w:eastAsia="Malgun Gothic" w:hAnsi="Courier New"/>
      <w:szCs w:val="20"/>
    </w:rPr>
  </w:style>
  <w:style w:type="paragraph" w:styleId="TOC5">
    <w:name w:val="toc 5"/>
    <w:basedOn w:val="Normal"/>
    <w:next w:val="Normal"/>
    <w:uiPriority w:val="99"/>
    <w:rsid w:val="00135D86"/>
    <w:pPr>
      <w:tabs>
        <w:tab w:val="left" w:leader="dot" w:pos="9000"/>
        <w:tab w:val="right" w:pos="9360"/>
      </w:tabs>
      <w:ind w:left="3600" w:right="720" w:hanging="720"/>
    </w:pPr>
    <w:rPr>
      <w:rFonts w:ascii="Courier New" w:eastAsia="Malgun Gothic" w:hAnsi="Courier New"/>
      <w:szCs w:val="20"/>
    </w:rPr>
  </w:style>
  <w:style w:type="paragraph" w:styleId="TOC4">
    <w:name w:val="toc 4"/>
    <w:basedOn w:val="Normal"/>
    <w:next w:val="Normal"/>
    <w:uiPriority w:val="99"/>
    <w:rsid w:val="00135D86"/>
    <w:pPr>
      <w:tabs>
        <w:tab w:val="left" w:leader="dot" w:pos="9000"/>
        <w:tab w:val="right" w:pos="9360"/>
      </w:tabs>
      <w:ind w:left="2880" w:right="720" w:hanging="720"/>
    </w:pPr>
    <w:rPr>
      <w:rFonts w:ascii="Courier New" w:eastAsia="Malgun Gothic" w:hAnsi="Courier New"/>
      <w:szCs w:val="20"/>
    </w:rPr>
  </w:style>
  <w:style w:type="paragraph" w:styleId="TOC3">
    <w:name w:val="toc 3"/>
    <w:basedOn w:val="Normal"/>
    <w:next w:val="Normal"/>
    <w:uiPriority w:val="39"/>
    <w:rsid w:val="00135D86"/>
    <w:pPr>
      <w:tabs>
        <w:tab w:val="left" w:leader="dot" w:pos="9000"/>
        <w:tab w:val="right" w:pos="9360"/>
      </w:tabs>
      <w:ind w:left="2160" w:right="720" w:hanging="720"/>
    </w:pPr>
    <w:rPr>
      <w:rFonts w:ascii="Courier New" w:eastAsia="Malgun Gothic" w:hAnsi="Courier New"/>
      <w:szCs w:val="20"/>
    </w:rPr>
  </w:style>
  <w:style w:type="paragraph" w:styleId="TOC2">
    <w:name w:val="toc 2"/>
    <w:basedOn w:val="Normal"/>
    <w:next w:val="Normal"/>
    <w:uiPriority w:val="99"/>
    <w:rsid w:val="00135D86"/>
    <w:pPr>
      <w:tabs>
        <w:tab w:val="left" w:leader="dot" w:pos="9000"/>
        <w:tab w:val="right" w:pos="9360"/>
      </w:tabs>
      <w:ind w:left="1440" w:right="720" w:hanging="720"/>
    </w:pPr>
    <w:rPr>
      <w:rFonts w:ascii="Courier New" w:eastAsia="Malgun Gothic" w:hAnsi="Courier New"/>
      <w:szCs w:val="20"/>
    </w:rPr>
  </w:style>
  <w:style w:type="paragraph" w:styleId="TOC1">
    <w:name w:val="toc 1"/>
    <w:basedOn w:val="Normal"/>
    <w:next w:val="Normal"/>
    <w:uiPriority w:val="99"/>
    <w:rsid w:val="00135D86"/>
    <w:pPr>
      <w:tabs>
        <w:tab w:val="left" w:leader="dot" w:pos="9000"/>
        <w:tab w:val="right" w:pos="9360"/>
      </w:tabs>
      <w:spacing w:before="480"/>
      <w:ind w:left="720" w:right="720" w:hanging="720"/>
    </w:pPr>
    <w:rPr>
      <w:rFonts w:ascii="Courier New" w:eastAsia="Malgun Gothic" w:hAnsi="Courier New"/>
      <w:szCs w:val="20"/>
    </w:rPr>
  </w:style>
  <w:style w:type="paragraph" w:styleId="Index7">
    <w:name w:val="index 7"/>
    <w:basedOn w:val="Normal"/>
    <w:next w:val="Normal"/>
    <w:uiPriority w:val="99"/>
    <w:rsid w:val="00135D86"/>
    <w:pPr>
      <w:ind w:left="2160"/>
    </w:pPr>
    <w:rPr>
      <w:rFonts w:ascii="Tms Rmn" w:eastAsia="Malgun Gothic" w:hAnsi="Tms Rmn"/>
      <w:sz w:val="20"/>
      <w:szCs w:val="20"/>
    </w:rPr>
  </w:style>
  <w:style w:type="paragraph" w:styleId="Index6">
    <w:name w:val="index 6"/>
    <w:basedOn w:val="Normal"/>
    <w:next w:val="Normal"/>
    <w:uiPriority w:val="99"/>
    <w:rsid w:val="00135D86"/>
    <w:pPr>
      <w:ind w:left="1800"/>
    </w:pPr>
    <w:rPr>
      <w:rFonts w:ascii="Tms Rmn" w:eastAsia="Malgun Gothic" w:hAnsi="Tms Rmn"/>
      <w:sz w:val="20"/>
      <w:szCs w:val="20"/>
    </w:rPr>
  </w:style>
  <w:style w:type="paragraph" w:styleId="Index5">
    <w:name w:val="index 5"/>
    <w:basedOn w:val="Normal"/>
    <w:next w:val="Normal"/>
    <w:uiPriority w:val="99"/>
    <w:rsid w:val="00135D86"/>
    <w:pPr>
      <w:ind w:left="1440"/>
    </w:pPr>
    <w:rPr>
      <w:rFonts w:ascii="Tms Rmn" w:eastAsia="Malgun Gothic" w:hAnsi="Tms Rmn"/>
      <w:sz w:val="20"/>
      <w:szCs w:val="20"/>
    </w:rPr>
  </w:style>
  <w:style w:type="paragraph" w:styleId="Index4">
    <w:name w:val="index 4"/>
    <w:basedOn w:val="Normal"/>
    <w:next w:val="Normal"/>
    <w:uiPriority w:val="99"/>
    <w:rsid w:val="00135D86"/>
    <w:pPr>
      <w:ind w:left="1080"/>
    </w:pPr>
    <w:rPr>
      <w:rFonts w:ascii="Tms Rmn" w:eastAsia="Malgun Gothic" w:hAnsi="Tms Rmn"/>
      <w:sz w:val="20"/>
      <w:szCs w:val="20"/>
    </w:rPr>
  </w:style>
  <w:style w:type="paragraph" w:styleId="Index3">
    <w:name w:val="index 3"/>
    <w:basedOn w:val="Normal"/>
    <w:next w:val="Normal"/>
    <w:uiPriority w:val="99"/>
    <w:rsid w:val="00135D86"/>
    <w:pPr>
      <w:ind w:left="720"/>
    </w:pPr>
    <w:rPr>
      <w:rFonts w:ascii="Tms Rmn" w:eastAsia="Malgun Gothic" w:hAnsi="Tms Rmn"/>
      <w:sz w:val="20"/>
      <w:szCs w:val="20"/>
    </w:rPr>
  </w:style>
  <w:style w:type="paragraph" w:styleId="Index2">
    <w:name w:val="index 2"/>
    <w:basedOn w:val="Normal"/>
    <w:next w:val="Normal"/>
    <w:uiPriority w:val="99"/>
    <w:rsid w:val="00135D86"/>
    <w:pPr>
      <w:tabs>
        <w:tab w:val="left" w:leader="dot" w:pos="9000"/>
        <w:tab w:val="right" w:pos="9360"/>
      </w:tabs>
      <w:ind w:left="1440" w:right="720" w:hanging="720"/>
    </w:pPr>
    <w:rPr>
      <w:rFonts w:ascii="Courier New" w:eastAsia="Malgun Gothic" w:hAnsi="Courier New"/>
      <w:szCs w:val="20"/>
    </w:rPr>
  </w:style>
  <w:style w:type="paragraph" w:styleId="Index1">
    <w:name w:val="index 1"/>
    <w:basedOn w:val="Normal"/>
    <w:next w:val="Normal"/>
    <w:uiPriority w:val="99"/>
    <w:rsid w:val="00135D86"/>
    <w:pPr>
      <w:tabs>
        <w:tab w:val="left" w:leader="dot" w:pos="9000"/>
        <w:tab w:val="right" w:pos="9360"/>
      </w:tabs>
      <w:ind w:left="1440" w:right="720" w:hanging="1440"/>
    </w:pPr>
    <w:rPr>
      <w:rFonts w:ascii="Courier New" w:eastAsia="Malgun Gothic" w:hAnsi="Courier New"/>
      <w:szCs w:val="20"/>
    </w:rPr>
  </w:style>
  <w:style w:type="character" w:styleId="LineNumber">
    <w:name w:val="line number"/>
    <w:basedOn w:val="DefaultParagraphFont"/>
    <w:rsid w:val="00135D86"/>
  </w:style>
  <w:style w:type="paragraph" w:styleId="IndexHeading">
    <w:name w:val="index heading"/>
    <w:basedOn w:val="Normal"/>
    <w:next w:val="Index1"/>
    <w:uiPriority w:val="99"/>
    <w:rsid w:val="00135D86"/>
    <w:rPr>
      <w:rFonts w:ascii="Tms Rmn" w:eastAsia="Malgun Gothic" w:hAnsi="Tms Rmn"/>
      <w:sz w:val="20"/>
      <w:szCs w:val="20"/>
    </w:rPr>
  </w:style>
  <w:style w:type="paragraph" w:styleId="FootnoteText">
    <w:name w:val="footnote text"/>
    <w:basedOn w:val="Normal"/>
    <w:link w:val="FootnoteTextChar"/>
    <w:uiPriority w:val="99"/>
    <w:rsid w:val="00135D86"/>
    <w:rPr>
      <w:rFonts w:ascii="Tms Rmn" w:eastAsia="Malgun Gothic" w:hAnsi="Tms Rmn"/>
      <w:sz w:val="20"/>
      <w:szCs w:val="20"/>
    </w:rPr>
  </w:style>
  <w:style w:type="character" w:customStyle="1" w:styleId="FootnoteTextChar">
    <w:name w:val="Footnote Text Char"/>
    <w:basedOn w:val="DefaultParagraphFont"/>
    <w:link w:val="FootnoteText"/>
    <w:uiPriority w:val="99"/>
    <w:rsid w:val="00135D86"/>
    <w:rPr>
      <w:rFonts w:ascii="Tms Rmn" w:eastAsia="Malgun Gothic" w:hAnsi="Tms Rmn" w:cs="Times New Roman"/>
      <w:sz w:val="20"/>
      <w:szCs w:val="20"/>
      <w:lang w:eastAsia="en-US"/>
    </w:rPr>
  </w:style>
  <w:style w:type="paragraph" w:customStyle="1" w:styleId="RightPar1">
    <w:name w:val="Right Par 1"/>
    <w:uiPriority w:val="99"/>
    <w:rsid w:val="00135D86"/>
    <w:pPr>
      <w:tabs>
        <w:tab w:val="left" w:pos="-720"/>
        <w:tab w:val="left" w:pos="0"/>
        <w:tab w:val="decimal" w:pos="720"/>
      </w:tabs>
      <w:spacing w:after="0" w:line="240" w:lineRule="auto"/>
      <w:ind w:left="720" w:hanging="432"/>
    </w:pPr>
    <w:rPr>
      <w:rFonts w:ascii="Courier New" w:eastAsia="Malgun Gothic" w:hAnsi="Courier New" w:cs="Times New Roman"/>
      <w:sz w:val="24"/>
      <w:szCs w:val="20"/>
      <w:lang w:eastAsia="en-US"/>
    </w:rPr>
  </w:style>
  <w:style w:type="paragraph" w:customStyle="1" w:styleId="RightPar2">
    <w:name w:val="Right Par 2"/>
    <w:uiPriority w:val="99"/>
    <w:rsid w:val="00135D86"/>
    <w:pPr>
      <w:tabs>
        <w:tab w:val="left" w:pos="-720"/>
        <w:tab w:val="left" w:pos="0"/>
        <w:tab w:val="left" w:pos="720"/>
        <w:tab w:val="decimal" w:pos="1440"/>
      </w:tabs>
      <w:spacing w:after="0" w:line="240" w:lineRule="auto"/>
      <w:ind w:left="1440" w:hanging="432"/>
    </w:pPr>
    <w:rPr>
      <w:rFonts w:ascii="Courier New" w:eastAsia="Malgun Gothic" w:hAnsi="Courier New" w:cs="Times New Roman"/>
      <w:sz w:val="24"/>
      <w:szCs w:val="20"/>
      <w:lang w:eastAsia="en-US"/>
    </w:rPr>
  </w:style>
  <w:style w:type="paragraph" w:customStyle="1" w:styleId="RightPar3">
    <w:name w:val="Right Par 3"/>
    <w:uiPriority w:val="99"/>
    <w:rsid w:val="00135D86"/>
    <w:pPr>
      <w:tabs>
        <w:tab w:val="left" w:pos="-720"/>
        <w:tab w:val="left" w:pos="0"/>
        <w:tab w:val="left" w:pos="720"/>
        <w:tab w:val="left" w:pos="1440"/>
        <w:tab w:val="decimal" w:pos="2160"/>
      </w:tabs>
      <w:spacing w:after="0" w:line="240" w:lineRule="auto"/>
      <w:ind w:left="2160" w:hanging="432"/>
    </w:pPr>
    <w:rPr>
      <w:rFonts w:ascii="Courier New" w:eastAsia="Malgun Gothic" w:hAnsi="Courier New" w:cs="Times New Roman"/>
      <w:sz w:val="24"/>
      <w:szCs w:val="20"/>
      <w:lang w:eastAsia="en-US"/>
    </w:rPr>
  </w:style>
  <w:style w:type="paragraph" w:customStyle="1" w:styleId="RightPar4">
    <w:name w:val="Right Par 4"/>
    <w:uiPriority w:val="99"/>
    <w:rsid w:val="00135D86"/>
    <w:pPr>
      <w:tabs>
        <w:tab w:val="left" w:pos="-720"/>
        <w:tab w:val="left" w:pos="0"/>
        <w:tab w:val="left" w:pos="720"/>
        <w:tab w:val="left" w:pos="1440"/>
        <w:tab w:val="left" w:pos="2160"/>
        <w:tab w:val="decimal" w:pos="2880"/>
      </w:tabs>
      <w:spacing w:after="0" w:line="240" w:lineRule="auto"/>
      <w:ind w:left="2880" w:hanging="432"/>
    </w:pPr>
    <w:rPr>
      <w:rFonts w:ascii="Courier New" w:eastAsia="Malgun Gothic" w:hAnsi="Courier New" w:cs="Times New Roman"/>
      <w:sz w:val="24"/>
      <w:szCs w:val="20"/>
      <w:lang w:eastAsia="en-US"/>
    </w:rPr>
  </w:style>
  <w:style w:type="paragraph" w:customStyle="1" w:styleId="RightPar5">
    <w:name w:val="Right Par 5"/>
    <w:uiPriority w:val="99"/>
    <w:rsid w:val="00135D86"/>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Malgun Gothic" w:hAnsi="Courier New" w:cs="Times New Roman"/>
      <w:sz w:val="24"/>
      <w:szCs w:val="20"/>
      <w:lang w:eastAsia="en-US"/>
    </w:rPr>
  </w:style>
  <w:style w:type="paragraph" w:customStyle="1" w:styleId="RightPar6">
    <w:name w:val="Right Par 6"/>
    <w:uiPriority w:val="99"/>
    <w:rsid w:val="00135D86"/>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Malgun Gothic" w:hAnsi="Courier New" w:cs="Times New Roman"/>
      <w:sz w:val="24"/>
      <w:szCs w:val="20"/>
      <w:lang w:eastAsia="en-US"/>
    </w:rPr>
  </w:style>
  <w:style w:type="paragraph" w:customStyle="1" w:styleId="RightPar7">
    <w:name w:val="Right Par 7"/>
    <w:uiPriority w:val="99"/>
    <w:rsid w:val="00135D86"/>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Malgun Gothic" w:hAnsi="Courier New" w:cs="Times New Roman"/>
      <w:sz w:val="24"/>
      <w:szCs w:val="20"/>
      <w:lang w:eastAsia="en-US"/>
    </w:rPr>
  </w:style>
  <w:style w:type="paragraph" w:customStyle="1" w:styleId="RightPar8">
    <w:name w:val="Right Par 8"/>
    <w:uiPriority w:val="99"/>
    <w:rsid w:val="00135D86"/>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Malgun Gothic" w:hAnsi="Courier New" w:cs="Times New Roman"/>
      <w:sz w:val="24"/>
      <w:szCs w:val="20"/>
      <w:lang w:eastAsia="en-US"/>
    </w:rPr>
  </w:style>
  <w:style w:type="paragraph" w:customStyle="1" w:styleId="Technical5">
    <w:name w:val="Technical 5"/>
    <w:uiPriority w:val="99"/>
    <w:rsid w:val="00135D86"/>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Technical6">
    <w:name w:val="Technical 6"/>
    <w:uiPriority w:val="99"/>
    <w:rsid w:val="00135D86"/>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Technical4">
    <w:name w:val="Technical 4"/>
    <w:uiPriority w:val="99"/>
    <w:rsid w:val="00135D86"/>
    <w:pPr>
      <w:tabs>
        <w:tab w:val="left" w:pos="-720"/>
      </w:tabs>
      <w:spacing w:after="0" w:line="240" w:lineRule="auto"/>
    </w:pPr>
    <w:rPr>
      <w:rFonts w:ascii="Courier New" w:eastAsia="Malgun Gothic" w:hAnsi="Courier New" w:cs="Times New Roman"/>
      <w:b/>
      <w:sz w:val="24"/>
      <w:szCs w:val="20"/>
      <w:lang w:eastAsia="en-US"/>
    </w:rPr>
  </w:style>
  <w:style w:type="paragraph" w:customStyle="1" w:styleId="Technical7">
    <w:name w:val="Technical 7"/>
    <w:uiPriority w:val="99"/>
    <w:rsid w:val="00135D86"/>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Technical8">
    <w:name w:val="Technical 8"/>
    <w:uiPriority w:val="99"/>
    <w:rsid w:val="00135D86"/>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Pleading">
    <w:name w:val="Pleading"/>
    <w:uiPriority w:val="99"/>
    <w:rsid w:val="00135D86"/>
    <w:pPr>
      <w:tabs>
        <w:tab w:val="left" w:pos="-720"/>
      </w:tabs>
      <w:spacing w:after="0" w:line="240" w:lineRule="exact"/>
    </w:pPr>
    <w:rPr>
      <w:rFonts w:ascii="Courier New" w:eastAsia="Malgun Gothic" w:hAnsi="Courier New" w:cs="Times New Roman"/>
      <w:sz w:val="24"/>
      <w:szCs w:val="20"/>
      <w:lang w:eastAsia="en-US"/>
    </w:rPr>
  </w:style>
  <w:style w:type="paragraph" w:customStyle="1" w:styleId="TOC91">
    <w:name w:val="TOC 91"/>
    <w:basedOn w:val="Normal"/>
    <w:next w:val="Normal"/>
    <w:uiPriority w:val="99"/>
    <w:rsid w:val="00135D86"/>
    <w:pPr>
      <w:tabs>
        <w:tab w:val="left" w:leader="dot" w:pos="9000"/>
        <w:tab w:val="right" w:pos="9360"/>
      </w:tabs>
      <w:ind w:left="720" w:hanging="720"/>
    </w:pPr>
    <w:rPr>
      <w:rFonts w:ascii="Courier New" w:eastAsia="Malgun Gothic" w:hAnsi="Courier New"/>
      <w:szCs w:val="20"/>
    </w:rPr>
  </w:style>
  <w:style w:type="paragraph" w:customStyle="1" w:styleId="TOAHeading1">
    <w:name w:val="TOA Heading1"/>
    <w:basedOn w:val="Normal"/>
    <w:next w:val="Normal"/>
    <w:uiPriority w:val="99"/>
    <w:rsid w:val="00135D86"/>
    <w:pPr>
      <w:tabs>
        <w:tab w:val="left" w:pos="9000"/>
        <w:tab w:val="right" w:pos="9360"/>
      </w:tabs>
    </w:pPr>
    <w:rPr>
      <w:rFonts w:ascii="Courier New" w:eastAsia="Malgun Gothic" w:hAnsi="Courier New"/>
      <w:szCs w:val="20"/>
    </w:rPr>
  </w:style>
  <w:style w:type="paragraph" w:customStyle="1" w:styleId="Caption1">
    <w:name w:val="Caption1"/>
    <w:basedOn w:val="Normal"/>
    <w:next w:val="Normal"/>
    <w:uiPriority w:val="99"/>
    <w:rsid w:val="00135D86"/>
    <w:rPr>
      <w:rFonts w:ascii="Courier New" w:eastAsia="Malgun Gothic" w:hAnsi="Courier New"/>
      <w:szCs w:val="20"/>
    </w:rPr>
  </w:style>
  <w:style w:type="paragraph" w:styleId="Caption">
    <w:name w:val="caption"/>
    <w:basedOn w:val="Normal"/>
    <w:next w:val="Normal"/>
    <w:uiPriority w:val="35"/>
    <w:qFormat/>
    <w:rsid w:val="00135D86"/>
    <w:pPr>
      <w:tabs>
        <w:tab w:val="left" w:pos="270"/>
        <w:tab w:val="left" w:pos="720"/>
        <w:tab w:val="left" w:pos="1008"/>
        <w:tab w:val="left" w:pos="2160"/>
        <w:tab w:val="left" w:pos="3312"/>
        <w:tab w:val="left" w:pos="4464"/>
        <w:tab w:val="left" w:pos="5616"/>
      </w:tabs>
      <w:spacing w:before="120" w:after="120"/>
    </w:pPr>
    <w:rPr>
      <w:rFonts w:eastAsia="Malgun Gothic"/>
      <w:b/>
      <w:noProof/>
      <w:sz w:val="20"/>
      <w:szCs w:val="20"/>
    </w:rPr>
  </w:style>
  <w:style w:type="paragraph" w:customStyle="1" w:styleId="Default">
    <w:name w:val="Default"/>
    <w:uiPriority w:val="99"/>
    <w:rsid w:val="00135D86"/>
    <w:pPr>
      <w:autoSpaceDE w:val="0"/>
      <w:autoSpaceDN w:val="0"/>
      <w:adjustRightInd w:val="0"/>
      <w:spacing w:after="0" w:line="240" w:lineRule="auto"/>
    </w:pPr>
    <w:rPr>
      <w:rFonts w:ascii="Times New Roman" w:eastAsia="Malgun Gothic" w:hAnsi="Times New Roman" w:cs="Times New Roman"/>
      <w:color w:val="000000"/>
      <w:sz w:val="24"/>
      <w:szCs w:val="24"/>
      <w:lang w:eastAsia="en-US"/>
    </w:rPr>
  </w:style>
  <w:style w:type="paragraph" w:styleId="NoSpacing">
    <w:name w:val="No Spacing"/>
    <w:link w:val="NoSpacingChar"/>
    <w:uiPriority w:val="1"/>
    <w:qFormat/>
    <w:rsid w:val="00135D86"/>
    <w:pPr>
      <w:spacing w:after="0" w:line="240" w:lineRule="auto"/>
    </w:pPr>
    <w:rPr>
      <w:rFonts w:ascii="Calibri" w:eastAsia="Calibri" w:hAnsi="Calibri" w:cs="Times New Roman"/>
      <w:lang w:eastAsia="en-US"/>
    </w:rPr>
  </w:style>
  <w:style w:type="paragraph" w:styleId="PlainText">
    <w:name w:val="Plain Text"/>
    <w:basedOn w:val="Normal"/>
    <w:link w:val="PlainTextChar"/>
    <w:uiPriority w:val="99"/>
    <w:rsid w:val="00135D86"/>
    <w:rPr>
      <w:rFonts w:ascii="Courier New" w:eastAsia="Malgun Gothic" w:hAnsi="Courier New"/>
      <w:sz w:val="20"/>
      <w:szCs w:val="20"/>
    </w:rPr>
  </w:style>
  <w:style w:type="character" w:customStyle="1" w:styleId="PlainTextChar">
    <w:name w:val="Plain Text Char"/>
    <w:basedOn w:val="DefaultParagraphFont"/>
    <w:link w:val="PlainText"/>
    <w:uiPriority w:val="99"/>
    <w:rsid w:val="00135D86"/>
    <w:rPr>
      <w:rFonts w:ascii="Courier New" w:eastAsia="Malgun Gothic" w:hAnsi="Courier New" w:cs="Times New Roman"/>
      <w:sz w:val="20"/>
      <w:szCs w:val="20"/>
      <w:lang w:eastAsia="en-US"/>
    </w:rPr>
  </w:style>
  <w:style w:type="paragraph" w:customStyle="1" w:styleId="H4">
    <w:name w:val="H4"/>
    <w:basedOn w:val="Normal"/>
    <w:next w:val="Normal"/>
    <w:uiPriority w:val="99"/>
    <w:rsid w:val="00135D86"/>
    <w:pPr>
      <w:keepNext/>
      <w:widowControl w:val="0"/>
      <w:snapToGrid w:val="0"/>
      <w:spacing w:before="100" w:after="100"/>
      <w:outlineLvl w:val="4"/>
    </w:pPr>
    <w:rPr>
      <w:rFonts w:eastAsia="Malgun Gothic"/>
      <w:b/>
      <w:szCs w:val="20"/>
    </w:rPr>
  </w:style>
  <w:style w:type="paragraph" w:customStyle="1" w:styleId="DefinitionList">
    <w:name w:val="Definition List"/>
    <w:basedOn w:val="Normal"/>
    <w:next w:val="Normal"/>
    <w:uiPriority w:val="99"/>
    <w:rsid w:val="00135D86"/>
    <w:pPr>
      <w:widowControl w:val="0"/>
      <w:ind w:left="360"/>
    </w:pPr>
    <w:rPr>
      <w:rFonts w:eastAsia="Malgun Gothic"/>
      <w:snapToGrid w:val="0"/>
      <w:szCs w:val="20"/>
    </w:rPr>
  </w:style>
  <w:style w:type="character" w:styleId="HTMLCode">
    <w:name w:val="HTML Code"/>
    <w:uiPriority w:val="99"/>
    <w:unhideWhenUsed/>
    <w:rsid w:val="00135D86"/>
    <w:rPr>
      <w:rFonts w:ascii="Courier New" w:eastAsia="Times New Roman" w:hAnsi="Courier New" w:cs="Courier New"/>
      <w:sz w:val="20"/>
      <w:szCs w:val="20"/>
    </w:rPr>
  </w:style>
  <w:style w:type="paragraph" w:customStyle="1" w:styleId="pdefault">
    <w:name w:val="pdefault"/>
    <w:basedOn w:val="Normal"/>
    <w:uiPriority w:val="99"/>
    <w:rsid w:val="00135D86"/>
    <w:pPr>
      <w:spacing w:line="288" w:lineRule="auto"/>
      <w:ind w:firstLine="240"/>
    </w:pPr>
    <w:rPr>
      <w:rFonts w:eastAsia="Malgun Gothic"/>
      <w:color w:val="000000"/>
    </w:rPr>
  </w:style>
  <w:style w:type="paragraph" w:customStyle="1" w:styleId="pbodyalt">
    <w:name w:val="pbodyalt"/>
    <w:basedOn w:val="Normal"/>
    <w:uiPriority w:val="99"/>
    <w:rsid w:val="00135D86"/>
    <w:pPr>
      <w:spacing w:before="240" w:after="240" w:line="288" w:lineRule="auto"/>
      <w:ind w:left="240" w:right="240" w:firstLine="240"/>
    </w:pPr>
    <w:rPr>
      <w:rFonts w:eastAsia="Malgun Gothic"/>
      <w:color w:val="000000"/>
    </w:rPr>
  </w:style>
  <w:style w:type="paragraph" w:customStyle="1" w:styleId="pbodyaltctr">
    <w:name w:val="pbodyaltctr"/>
    <w:basedOn w:val="Normal"/>
    <w:uiPriority w:val="99"/>
    <w:rsid w:val="00135D86"/>
    <w:pPr>
      <w:spacing w:before="240" w:after="240" w:line="288" w:lineRule="auto"/>
      <w:ind w:left="240" w:right="240"/>
      <w:jc w:val="center"/>
    </w:pPr>
    <w:rPr>
      <w:rFonts w:eastAsia="Malgun Gothic"/>
      <w:color w:val="000000"/>
    </w:rPr>
  </w:style>
  <w:style w:type="paragraph" w:customStyle="1" w:styleId="pbodyaltctrallcaps">
    <w:name w:val="pbodyaltctrallcaps"/>
    <w:basedOn w:val="Normal"/>
    <w:uiPriority w:val="99"/>
    <w:rsid w:val="00135D86"/>
    <w:pPr>
      <w:spacing w:before="240" w:after="240" w:line="288" w:lineRule="auto"/>
      <w:ind w:left="240" w:right="240"/>
      <w:jc w:val="center"/>
    </w:pPr>
    <w:rPr>
      <w:rFonts w:eastAsia="Malgun Gothic"/>
      <w:caps/>
      <w:color w:val="000000"/>
    </w:rPr>
  </w:style>
  <w:style w:type="paragraph" w:customStyle="1" w:styleId="pbodyaltctrallcapsbold">
    <w:name w:val="pbodyaltctrallcapsbold"/>
    <w:basedOn w:val="Normal"/>
    <w:uiPriority w:val="99"/>
    <w:rsid w:val="00135D86"/>
    <w:pPr>
      <w:spacing w:before="240" w:after="240" w:line="288" w:lineRule="auto"/>
      <w:ind w:left="240" w:right="240"/>
      <w:jc w:val="center"/>
    </w:pPr>
    <w:rPr>
      <w:rFonts w:eastAsia="Malgun Gothic"/>
      <w:b/>
      <w:bCs/>
      <w:caps/>
      <w:color w:val="000000"/>
    </w:rPr>
  </w:style>
  <w:style w:type="paragraph" w:customStyle="1" w:styleId="pbodyaltctrsmcaps">
    <w:name w:val="pbodyaltctrsmcaps"/>
    <w:basedOn w:val="Normal"/>
    <w:uiPriority w:val="99"/>
    <w:rsid w:val="00135D86"/>
    <w:pPr>
      <w:spacing w:before="240" w:after="240" w:line="288" w:lineRule="auto"/>
      <w:ind w:left="240" w:right="240"/>
      <w:jc w:val="center"/>
    </w:pPr>
    <w:rPr>
      <w:rFonts w:ascii="Arial" w:eastAsia="Malgun Gothic" w:hAnsi="Arial" w:cs="Arial"/>
      <w:smallCaps/>
      <w:color w:val="000000"/>
    </w:rPr>
  </w:style>
  <w:style w:type="paragraph" w:customStyle="1" w:styleId="pbodyalthanging">
    <w:name w:val="pbodyalthanging"/>
    <w:basedOn w:val="Normal"/>
    <w:uiPriority w:val="99"/>
    <w:rsid w:val="00135D86"/>
    <w:pPr>
      <w:spacing w:line="288" w:lineRule="auto"/>
      <w:ind w:left="480" w:right="240" w:hanging="240"/>
    </w:pPr>
    <w:rPr>
      <w:rFonts w:eastAsia="Malgun Gothic"/>
      <w:color w:val="000000"/>
    </w:rPr>
  </w:style>
  <w:style w:type="paragraph" w:customStyle="1" w:styleId="pbodyaltlist2">
    <w:name w:val="pbodyaltlist2"/>
    <w:basedOn w:val="Normal"/>
    <w:uiPriority w:val="99"/>
    <w:rsid w:val="00135D86"/>
    <w:pPr>
      <w:spacing w:line="288" w:lineRule="auto"/>
      <w:ind w:left="240" w:right="240" w:firstLine="480"/>
    </w:pPr>
    <w:rPr>
      <w:rFonts w:eastAsia="Malgun Gothic"/>
      <w:color w:val="000000"/>
    </w:rPr>
  </w:style>
  <w:style w:type="paragraph" w:customStyle="1" w:styleId="pbodyaltlist3">
    <w:name w:val="pbodyaltlist3"/>
    <w:basedOn w:val="Normal"/>
    <w:uiPriority w:val="99"/>
    <w:rsid w:val="00135D86"/>
    <w:pPr>
      <w:spacing w:line="288" w:lineRule="auto"/>
      <w:ind w:left="240" w:right="240" w:firstLine="720"/>
    </w:pPr>
    <w:rPr>
      <w:rFonts w:eastAsia="Malgun Gothic"/>
      <w:color w:val="000000"/>
    </w:rPr>
  </w:style>
  <w:style w:type="paragraph" w:customStyle="1" w:styleId="pbodyaltlist4">
    <w:name w:val="pbodyaltlist4"/>
    <w:basedOn w:val="Normal"/>
    <w:uiPriority w:val="99"/>
    <w:rsid w:val="00135D86"/>
    <w:pPr>
      <w:spacing w:line="288" w:lineRule="auto"/>
      <w:ind w:left="240" w:right="240" w:firstLine="960"/>
    </w:pPr>
    <w:rPr>
      <w:rFonts w:eastAsia="Malgun Gothic"/>
      <w:color w:val="000000"/>
    </w:rPr>
  </w:style>
  <w:style w:type="paragraph" w:customStyle="1" w:styleId="pbodyaltnoindent">
    <w:name w:val="pbodyaltnoindent"/>
    <w:basedOn w:val="Normal"/>
    <w:uiPriority w:val="99"/>
    <w:rsid w:val="00135D86"/>
    <w:pPr>
      <w:spacing w:before="240" w:after="240" w:line="288" w:lineRule="auto"/>
      <w:ind w:left="240" w:right="240"/>
    </w:pPr>
    <w:rPr>
      <w:rFonts w:eastAsia="Malgun Gothic"/>
      <w:color w:val="000000"/>
    </w:rPr>
  </w:style>
  <w:style w:type="paragraph" w:customStyle="1" w:styleId="pbodyaltright">
    <w:name w:val="pbodyaltright"/>
    <w:basedOn w:val="Normal"/>
    <w:uiPriority w:val="99"/>
    <w:rsid w:val="00135D86"/>
    <w:pPr>
      <w:spacing w:before="240" w:after="240" w:line="288" w:lineRule="auto"/>
      <w:ind w:left="240" w:right="240"/>
      <w:jc w:val="right"/>
    </w:pPr>
    <w:rPr>
      <w:rFonts w:eastAsia="Malgun Gothic"/>
      <w:color w:val="000000"/>
    </w:rPr>
  </w:style>
  <w:style w:type="paragraph" w:customStyle="1" w:styleId="pbodyblock1">
    <w:name w:val="pbodyblock1"/>
    <w:basedOn w:val="Normal"/>
    <w:uiPriority w:val="99"/>
    <w:rsid w:val="00135D86"/>
    <w:pPr>
      <w:spacing w:before="240" w:after="240" w:line="288" w:lineRule="auto"/>
      <w:ind w:left="240" w:right="240"/>
    </w:pPr>
    <w:rPr>
      <w:rFonts w:eastAsia="Malgun Gothic"/>
      <w:color w:val="000000"/>
    </w:rPr>
  </w:style>
  <w:style w:type="paragraph" w:customStyle="1" w:styleId="pbodyblock2">
    <w:name w:val="pbodyblock2"/>
    <w:basedOn w:val="Normal"/>
    <w:uiPriority w:val="99"/>
    <w:rsid w:val="00135D86"/>
    <w:pPr>
      <w:spacing w:before="240" w:after="240" w:line="288" w:lineRule="auto"/>
      <w:ind w:left="480" w:right="480"/>
    </w:pPr>
    <w:rPr>
      <w:rFonts w:eastAsia="Malgun Gothic"/>
      <w:color w:val="000000"/>
    </w:rPr>
  </w:style>
  <w:style w:type="paragraph" w:customStyle="1" w:styleId="pbodyhanging1">
    <w:name w:val="pbodyhanging1"/>
    <w:basedOn w:val="Normal"/>
    <w:uiPriority w:val="99"/>
    <w:rsid w:val="00135D86"/>
    <w:pPr>
      <w:spacing w:line="288" w:lineRule="auto"/>
      <w:ind w:left="480" w:hanging="240"/>
    </w:pPr>
    <w:rPr>
      <w:rFonts w:eastAsia="Malgun Gothic"/>
      <w:color w:val="000000"/>
    </w:rPr>
  </w:style>
  <w:style w:type="paragraph" w:customStyle="1" w:styleId="pbodyhanging2">
    <w:name w:val="pbodyhanging2"/>
    <w:basedOn w:val="Normal"/>
    <w:uiPriority w:val="99"/>
    <w:rsid w:val="00135D86"/>
    <w:pPr>
      <w:spacing w:line="288" w:lineRule="auto"/>
      <w:ind w:left="720" w:hanging="240"/>
    </w:pPr>
    <w:rPr>
      <w:rFonts w:eastAsia="Malgun Gothic"/>
      <w:color w:val="000000"/>
    </w:rPr>
  </w:style>
  <w:style w:type="paragraph" w:customStyle="1" w:styleId="pcellbody">
    <w:name w:val="pcellbody"/>
    <w:basedOn w:val="Normal"/>
    <w:uiPriority w:val="99"/>
    <w:rsid w:val="00135D86"/>
    <w:pPr>
      <w:spacing w:line="288" w:lineRule="auto"/>
    </w:pPr>
    <w:rPr>
      <w:rFonts w:eastAsia="Malgun Gothic"/>
      <w:color w:val="000000"/>
    </w:rPr>
  </w:style>
  <w:style w:type="paragraph" w:customStyle="1" w:styleId="pcellbodyctrsmcaps">
    <w:name w:val="pcellbodyctrsmcaps"/>
    <w:basedOn w:val="Normal"/>
    <w:uiPriority w:val="99"/>
    <w:rsid w:val="00135D86"/>
    <w:pPr>
      <w:spacing w:line="288" w:lineRule="auto"/>
      <w:jc w:val="center"/>
    </w:pPr>
    <w:rPr>
      <w:rFonts w:ascii="Arial" w:eastAsia="Malgun Gothic" w:hAnsi="Arial" w:cs="Arial"/>
      <w:smallCaps/>
      <w:color w:val="000000"/>
    </w:rPr>
  </w:style>
  <w:style w:type="paragraph" w:customStyle="1" w:styleId="pcellbodyindent">
    <w:name w:val="pcellbodyindent"/>
    <w:basedOn w:val="Normal"/>
    <w:uiPriority w:val="99"/>
    <w:rsid w:val="00135D86"/>
    <w:pPr>
      <w:spacing w:line="288" w:lineRule="auto"/>
      <w:ind w:left="240"/>
    </w:pPr>
    <w:rPr>
      <w:rFonts w:eastAsia="Malgun Gothic"/>
      <w:color w:val="000000"/>
    </w:rPr>
  </w:style>
  <w:style w:type="paragraph" w:customStyle="1" w:styleId="pcellbodyindent2">
    <w:name w:val="pcellbodyindent2"/>
    <w:basedOn w:val="Normal"/>
    <w:uiPriority w:val="99"/>
    <w:rsid w:val="00135D86"/>
    <w:pPr>
      <w:spacing w:line="288" w:lineRule="auto"/>
      <w:ind w:left="480"/>
    </w:pPr>
    <w:rPr>
      <w:rFonts w:eastAsia="Malgun Gothic"/>
      <w:color w:val="000000"/>
    </w:rPr>
  </w:style>
  <w:style w:type="paragraph" w:customStyle="1" w:styleId="pcellbodyright">
    <w:name w:val="pcellbodyright"/>
    <w:basedOn w:val="Normal"/>
    <w:uiPriority w:val="99"/>
    <w:rsid w:val="00135D86"/>
    <w:pPr>
      <w:spacing w:line="288" w:lineRule="auto"/>
      <w:jc w:val="right"/>
    </w:pPr>
    <w:rPr>
      <w:rFonts w:eastAsia="Malgun Gothic"/>
      <w:color w:val="000000"/>
    </w:rPr>
  </w:style>
  <w:style w:type="paragraph" w:customStyle="1" w:styleId="pcellheading">
    <w:name w:val="pcellheading"/>
    <w:basedOn w:val="Normal"/>
    <w:uiPriority w:val="99"/>
    <w:rsid w:val="00135D86"/>
    <w:pPr>
      <w:spacing w:line="288" w:lineRule="auto"/>
    </w:pPr>
    <w:rPr>
      <w:rFonts w:eastAsia="Malgun Gothic"/>
      <w:b/>
      <w:bCs/>
      <w:color w:val="000000"/>
    </w:rPr>
  </w:style>
  <w:style w:type="paragraph" w:customStyle="1" w:styleId="pcellheadingctrsmcaps">
    <w:name w:val="pcellheadingctrsmcaps"/>
    <w:basedOn w:val="Normal"/>
    <w:uiPriority w:val="99"/>
    <w:rsid w:val="00135D86"/>
    <w:pPr>
      <w:spacing w:line="288" w:lineRule="auto"/>
      <w:jc w:val="center"/>
    </w:pPr>
    <w:rPr>
      <w:rFonts w:ascii="Arial" w:eastAsia="Malgun Gothic" w:hAnsi="Arial" w:cs="Arial"/>
      <w:b/>
      <w:bCs/>
      <w:smallCaps/>
      <w:color w:val="000000"/>
    </w:rPr>
  </w:style>
  <w:style w:type="paragraph" w:customStyle="1" w:styleId="pcellheadingright">
    <w:name w:val="pcellheadingright"/>
    <w:basedOn w:val="Normal"/>
    <w:uiPriority w:val="99"/>
    <w:rsid w:val="00135D86"/>
    <w:pPr>
      <w:spacing w:line="288" w:lineRule="auto"/>
      <w:jc w:val="right"/>
    </w:pPr>
    <w:rPr>
      <w:rFonts w:eastAsia="Malgun Gothic"/>
      <w:b/>
      <w:bCs/>
      <w:color w:val="000000"/>
    </w:rPr>
  </w:style>
  <w:style w:type="paragraph" w:customStyle="1" w:styleId="ph5bulleted">
    <w:name w:val="ph5bulleted"/>
    <w:basedOn w:val="Normal"/>
    <w:uiPriority w:val="99"/>
    <w:rsid w:val="00135D86"/>
    <w:pPr>
      <w:spacing w:line="288" w:lineRule="auto"/>
      <w:ind w:firstLine="480"/>
    </w:pPr>
    <w:rPr>
      <w:rFonts w:eastAsia="Malgun Gothic"/>
      <w:color w:val="000000"/>
    </w:rPr>
  </w:style>
  <w:style w:type="paragraph" w:customStyle="1" w:styleId="pindented4">
    <w:name w:val="pindented4"/>
    <w:basedOn w:val="Normal"/>
    <w:uiPriority w:val="99"/>
    <w:rsid w:val="00135D86"/>
    <w:pPr>
      <w:spacing w:line="288" w:lineRule="auto"/>
      <w:ind w:firstLine="1200"/>
    </w:pPr>
    <w:rPr>
      <w:rFonts w:eastAsia="Malgun Gothic"/>
      <w:color w:val="000000"/>
    </w:rPr>
  </w:style>
  <w:style w:type="paragraph" w:customStyle="1" w:styleId="pindented5">
    <w:name w:val="pindented5"/>
    <w:basedOn w:val="Normal"/>
    <w:uiPriority w:val="99"/>
    <w:rsid w:val="00135D86"/>
    <w:pPr>
      <w:spacing w:line="288" w:lineRule="auto"/>
      <w:ind w:firstLine="1440"/>
    </w:pPr>
    <w:rPr>
      <w:rFonts w:eastAsia="Malgun Gothic"/>
      <w:color w:val="000000"/>
    </w:rPr>
  </w:style>
  <w:style w:type="paragraph" w:customStyle="1" w:styleId="ptoc2">
    <w:name w:val="ptoc2"/>
    <w:basedOn w:val="Normal"/>
    <w:uiPriority w:val="99"/>
    <w:rsid w:val="00135D86"/>
    <w:pPr>
      <w:spacing w:before="60" w:line="288" w:lineRule="auto"/>
      <w:ind w:left="480" w:hanging="240"/>
    </w:pPr>
    <w:rPr>
      <w:rFonts w:eastAsia="Malgun Gothic"/>
      <w:b/>
      <w:bCs/>
      <w:color w:val="000000"/>
    </w:rPr>
  </w:style>
  <w:style w:type="paragraph" w:customStyle="1" w:styleId="ptoc3">
    <w:name w:val="ptoc3"/>
    <w:basedOn w:val="Normal"/>
    <w:uiPriority w:val="99"/>
    <w:rsid w:val="00135D86"/>
    <w:pPr>
      <w:spacing w:line="288" w:lineRule="auto"/>
      <w:ind w:left="720" w:hanging="240"/>
    </w:pPr>
    <w:rPr>
      <w:rFonts w:eastAsia="Malgun Gothic"/>
      <w:b/>
      <w:bCs/>
      <w:color w:val="000000"/>
    </w:rPr>
  </w:style>
  <w:style w:type="paragraph" w:customStyle="1" w:styleId="ptoc4">
    <w:name w:val="ptoc4"/>
    <w:basedOn w:val="Normal"/>
    <w:uiPriority w:val="99"/>
    <w:rsid w:val="00135D86"/>
    <w:pPr>
      <w:spacing w:line="288" w:lineRule="auto"/>
      <w:ind w:left="960" w:hanging="240"/>
    </w:pPr>
    <w:rPr>
      <w:rFonts w:eastAsia="Malgun Gothic"/>
      <w:b/>
      <w:bCs/>
      <w:color w:val="000000"/>
    </w:rPr>
  </w:style>
  <w:style w:type="paragraph" w:customStyle="1" w:styleId="ptoc5">
    <w:name w:val="ptoc5"/>
    <w:basedOn w:val="Normal"/>
    <w:uiPriority w:val="99"/>
    <w:rsid w:val="00135D86"/>
    <w:pPr>
      <w:spacing w:line="288" w:lineRule="auto"/>
      <w:ind w:left="1200" w:hanging="240"/>
    </w:pPr>
    <w:rPr>
      <w:rFonts w:eastAsia="Malgun Gothic"/>
      <w:b/>
      <w:bCs/>
      <w:color w:val="000000"/>
    </w:rPr>
  </w:style>
  <w:style w:type="character" w:customStyle="1" w:styleId="footnote">
    <w:name w:val="footnote"/>
    <w:rsid w:val="00135D86"/>
    <w:rPr>
      <w:sz w:val="24"/>
      <w:szCs w:val="24"/>
      <w:vertAlign w:val="superscript"/>
    </w:rPr>
  </w:style>
  <w:style w:type="character" w:customStyle="1" w:styleId="cwebjump">
    <w:name w:val="cwebjump"/>
    <w:rsid w:val="00135D86"/>
  </w:style>
  <w:style w:type="character" w:customStyle="1" w:styleId="apple-converted-space">
    <w:name w:val="apple-converted-space"/>
    <w:rsid w:val="00135D86"/>
  </w:style>
  <w:style w:type="paragraph" w:styleId="TOCHeading">
    <w:name w:val="TOC Heading"/>
    <w:basedOn w:val="Heading1"/>
    <w:next w:val="Normal"/>
    <w:uiPriority w:val="39"/>
    <w:semiHidden/>
    <w:unhideWhenUsed/>
    <w:qFormat/>
    <w:rsid w:val="00135D86"/>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eastAsia="ja-JP"/>
    </w:rPr>
  </w:style>
  <w:style w:type="character" w:styleId="CommentReference">
    <w:name w:val="annotation reference"/>
    <w:rsid w:val="00135D86"/>
    <w:rPr>
      <w:sz w:val="16"/>
      <w:szCs w:val="16"/>
    </w:rPr>
  </w:style>
  <w:style w:type="paragraph" w:styleId="CommentText">
    <w:name w:val="annotation text"/>
    <w:basedOn w:val="Normal"/>
    <w:link w:val="CommentTextChar"/>
    <w:uiPriority w:val="99"/>
    <w:rsid w:val="00135D86"/>
    <w:rPr>
      <w:rFonts w:eastAsia="Malgun Gothic"/>
      <w:sz w:val="20"/>
      <w:szCs w:val="20"/>
    </w:rPr>
  </w:style>
  <w:style w:type="character" w:customStyle="1" w:styleId="CommentTextChar">
    <w:name w:val="Comment Text Char"/>
    <w:basedOn w:val="DefaultParagraphFont"/>
    <w:link w:val="CommentText"/>
    <w:uiPriority w:val="99"/>
    <w:rsid w:val="00135D86"/>
    <w:rPr>
      <w:rFonts w:ascii="Times New Roman" w:eastAsia="Malgun Gothic" w:hAnsi="Times New Roman" w:cs="Times New Roman"/>
      <w:sz w:val="20"/>
      <w:szCs w:val="20"/>
      <w:lang w:eastAsia="en-US"/>
    </w:rPr>
  </w:style>
  <w:style w:type="numbering" w:customStyle="1" w:styleId="NoList1">
    <w:name w:val="No List1"/>
    <w:next w:val="NoList"/>
    <w:uiPriority w:val="99"/>
    <w:semiHidden/>
    <w:unhideWhenUsed/>
    <w:rsid w:val="00135D86"/>
  </w:style>
  <w:style w:type="numbering" w:customStyle="1" w:styleId="NoList2">
    <w:name w:val="No List2"/>
    <w:next w:val="NoList"/>
    <w:uiPriority w:val="99"/>
    <w:semiHidden/>
    <w:rsid w:val="00135D86"/>
  </w:style>
  <w:style w:type="paragraph" w:customStyle="1" w:styleId="BodyText21">
    <w:name w:val="Body Text 21"/>
    <w:basedOn w:val="Normal"/>
    <w:uiPriority w:val="99"/>
    <w:rsid w:val="00135D86"/>
    <w:pPr>
      <w:tabs>
        <w:tab w:val="left" w:pos="0"/>
      </w:tabs>
      <w:suppressAutoHyphens/>
      <w:ind w:left="720" w:hanging="720"/>
    </w:pPr>
    <w:rPr>
      <w:rFonts w:ascii="Courier New" w:hAnsi="Courier New"/>
      <w:snapToGrid w:val="0"/>
      <w:szCs w:val="20"/>
    </w:rPr>
  </w:style>
  <w:style w:type="paragraph" w:styleId="DocumentMap">
    <w:name w:val="Document Map"/>
    <w:basedOn w:val="Normal"/>
    <w:link w:val="DocumentMapChar"/>
    <w:rsid w:val="00135D86"/>
    <w:pPr>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rsid w:val="00135D86"/>
    <w:rPr>
      <w:rFonts w:ascii="Tahoma" w:eastAsia="Times New Roman" w:hAnsi="Tahoma" w:cs="Tahoma"/>
      <w:snapToGrid w:val="0"/>
      <w:sz w:val="20"/>
      <w:szCs w:val="20"/>
      <w:shd w:val="clear" w:color="auto" w:fill="000080"/>
      <w:lang w:eastAsia="en-US"/>
    </w:rPr>
  </w:style>
  <w:style w:type="paragraph" w:customStyle="1" w:styleId="BodyText1">
    <w:name w:val="Body Text1"/>
    <w:uiPriority w:val="99"/>
    <w:rsid w:val="00135D86"/>
    <w:pPr>
      <w:spacing w:after="288" w:line="240" w:lineRule="auto"/>
    </w:pPr>
    <w:rPr>
      <w:rFonts w:ascii="Times New Roman" w:eastAsia="Times New Roman" w:hAnsi="Times New Roman" w:cs="Times New Roman"/>
      <w:sz w:val="24"/>
      <w:szCs w:val="20"/>
      <w:lang w:eastAsia="en-US"/>
    </w:rPr>
  </w:style>
  <w:style w:type="paragraph" w:customStyle="1" w:styleId="document10">
    <w:name w:val="document1"/>
    <w:basedOn w:val="Normal"/>
    <w:rsid w:val="00135D86"/>
    <w:pPr>
      <w:spacing w:before="100" w:beforeAutospacing="1" w:after="100" w:afterAutospacing="1"/>
    </w:pPr>
    <w:rPr>
      <w:rFonts w:eastAsia="Batang"/>
      <w:lang w:eastAsia="ko-KR"/>
    </w:rPr>
  </w:style>
  <w:style w:type="table" w:customStyle="1" w:styleId="TableGrid1">
    <w:name w:val="Table Grid1"/>
    <w:basedOn w:val="TableNormal"/>
    <w:next w:val="TableGrid"/>
    <w:rsid w:val="00135D8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 w:val="16"/>
      <w:szCs w:val="16"/>
      <w:lang w:eastAsia="ko-KR"/>
    </w:rPr>
  </w:style>
  <w:style w:type="paragraph" w:customStyle="1" w:styleId="xl25">
    <w:name w:val="xl25"/>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Batang"/>
      <w:sz w:val="16"/>
      <w:szCs w:val="16"/>
      <w:lang w:eastAsia="ko-KR"/>
    </w:rPr>
  </w:style>
  <w:style w:type="paragraph" w:customStyle="1" w:styleId="xl26">
    <w:name w:val="xl26"/>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Batang"/>
      <w:sz w:val="16"/>
      <w:szCs w:val="16"/>
      <w:lang w:eastAsia="ko-KR"/>
    </w:rPr>
  </w:style>
  <w:style w:type="paragraph" w:customStyle="1" w:styleId="xl27">
    <w:name w:val="xl27"/>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Batang"/>
      <w:sz w:val="16"/>
      <w:szCs w:val="16"/>
      <w:lang w:eastAsia="ko-KR"/>
    </w:rPr>
  </w:style>
  <w:style w:type="paragraph" w:customStyle="1" w:styleId="xl28">
    <w:name w:val="xl28"/>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Batang"/>
      <w:sz w:val="16"/>
      <w:szCs w:val="16"/>
      <w:lang w:eastAsia="ko-KR"/>
    </w:rPr>
  </w:style>
  <w:style w:type="paragraph" w:customStyle="1" w:styleId="xl29">
    <w:name w:val="xl29"/>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eastAsia="Batang"/>
      <w:sz w:val="16"/>
      <w:szCs w:val="16"/>
      <w:lang w:eastAsia="ko-KR"/>
    </w:rPr>
  </w:style>
  <w:style w:type="paragraph" w:customStyle="1" w:styleId="xl30">
    <w:name w:val="xl30"/>
    <w:basedOn w:val="Normal"/>
    <w:rsid w:val="00135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Batang" w:hAnsi="Arial" w:cs="Arial"/>
      <w:sz w:val="16"/>
      <w:szCs w:val="16"/>
      <w:lang w:eastAsia="ko-KR"/>
    </w:rPr>
  </w:style>
  <w:style w:type="character" w:customStyle="1" w:styleId="name2">
    <w:name w:val="name2"/>
    <w:rsid w:val="00135D86"/>
    <w:rPr>
      <w:b/>
      <w:bCs/>
      <w:color w:val="000000"/>
    </w:rPr>
  </w:style>
  <w:style w:type="paragraph" w:styleId="Date">
    <w:name w:val="Date"/>
    <w:basedOn w:val="Normal"/>
    <w:next w:val="Normal"/>
    <w:link w:val="DateChar"/>
    <w:uiPriority w:val="99"/>
    <w:unhideWhenUsed/>
    <w:rsid w:val="00135D86"/>
    <w:rPr>
      <w:rFonts w:eastAsia="Batang"/>
      <w:sz w:val="20"/>
      <w:szCs w:val="20"/>
      <w:lang w:eastAsia="ko-KR"/>
    </w:rPr>
  </w:style>
  <w:style w:type="character" w:customStyle="1" w:styleId="DateChar">
    <w:name w:val="Date Char"/>
    <w:basedOn w:val="DefaultParagraphFont"/>
    <w:link w:val="Date"/>
    <w:uiPriority w:val="99"/>
    <w:rsid w:val="00135D86"/>
    <w:rPr>
      <w:rFonts w:ascii="Times New Roman" w:eastAsia="Batang" w:hAnsi="Times New Roman" w:cs="Times New Roman"/>
      <w:sz w:val="20"/>
      <w:szCs w:val="20"/>
    </w:rPr>
  </w:style>
  <w:style w:type="paragraph" w:customStyle="1" w:styleId="FAMBodySpecial">
    <w:name w:val="FAM Body Special"/>
    <w:basedOn w:val="Normal"/>
    <w:uiPriority w:val="99"/>
    <w:rsid w:val="00135D86"/>
    <w:pPr>
      <w:widowControl w:val="0"/>
      <w:ind w:left="288" w:right="288" w:firstLine="432"/>
      <w:jc w:val="both"/>
    </w:pPr>
    <w:rPr>
      <w:rFonts w:ascii="Verdana" w:hAnsi="Verdana"/>
      <w:color w:val="000000"/>
      <w:spacing w:val="-2"/>
      <w:szCs w:val="20"/>
      <w:lang w:eastAsia="ko-KR"/>
    </w:rPr>
  </w:style>
  <w:style w:type="table" w:customStyle="1" w:styleId="TableGrid2">
    <w:name w:val="Table Grid2"/>
    <w:basedOn w:val="TableNormal"/>
    <w:rsid w:val="00135D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5D86"/>
  </w:style>
  <w:style w:type="table" w:customStyle="1" w:styleId="TableGrid3">
    <w:name w:val="Table Grid3"/>
    <w:basedOn w:val="TableNormal"/>
    <w:next w:val="TableGrid"/>
    <w:rsid w:val="00135D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5D86"/>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135D86"/>
    <w:rPr>
      <w:rFonts w:eastAsia="Batang"/>
      <w:b/>
      <w:bCs/>
    </w:rPr>
  </w:style>
  <w:style w:type="character" w:customStyle="1" w:styleId="CommentSubjectChar">
    <w:name w:val="Comment Subject Char"/>
    <w:basedOn w:val="CommentTextChar"/>
    <w:link w:val="CommentSubject"/>
    <w:uiPriority w:val="99"/>
    <w:rsid w:val="00135D86"/>
    <w:rPr>
      <w:rFonts w:ascii="Times New Roman" w:eastAsia="Batang" w:hAnsi="Times New Roman" w:cs="Times New Roman"/>
      <w:b/>
      <w:bCs/>
      <w:sz w:val="20"/>
      <w:szCs w:val="20"/>
      <w:lang w:eastAsia="en-US"/>
    </w:rPr>
  </w:style>
  <w:style w:type="character" w:styleId="UnresolvedMention">
    <w:name w:val="Unresolved Mention"/>
    <w:uiPriority w:val="99"/>
    <w:semiHidden/>
    <w:unhideWhenUsed/>
    <w:rsid w:val="00135D86"/>
    <w:rPr>
      <w:color w:val="605E5C"/>
      <w:shd w:val="clear" w:color="auto" w:fill="E1DFDD"/>
    </w:rPr>
  </w:style>
  <w:style w:type="paragraph" w:customStyle="1" w:styleId="TOC92">
    <w:name w:val="TOC 92"/>
    <w:basedOn w:val="Normal"/>
    <w:next w:val="Normal"/>
    <w:rsid w:val="0094652E"/>
    <w:pPr>
      <w:tabs>
        <w:tab w:val="left" w:leader="dot" w:pos="9000"/>
        <w:tab w:val="right" w:pos="9360"/>
      </w:tabs>
      <w:ind w:left="720" w:hanging="720"/>
    </w:pPr>
    <w:rPr>
      <w:rFonts w:ascii="Courier New" w:eastAsia="Malgun Gothic" w:hAnsi="Courier New"/>
      <w:szCs w:val="20"/>
    </w:rPr>
  </w:style>
  <w:style w:type="paragraph" w:customStyle="1" w:styleId="TOAHeading2">
    <w:name w:val="TOA Heading2"/>
    <w:basedOn w:val="Normal"/>
    <w:next w:val="Normal"/>
    <w:rsid w:val="0094652E"/>
    <w:pPr>
      <w:tabs>
        <w:tab w:val="left" w:pos="9000"/>
        <w:tab w:val="right" w:pos="9360"/>
      </w:tabs>
    </w:pPr>
    <w:rPr>
      <w:rFonts w:ascii="Courier New" w:eastAsia="Malgun Gothic" w:hAnsi="Courier New"/>
      <w:szCs w:val="20"/>
    </w:rPr>
  </w:style>
  <w:style w:type="paragraph" w:customStyle="1" w:styleId="Caption2">
    <w:name w:val="Caption2"/>
    <w:basedOn w:val="Normal"/>
    <w:next w:val="Normal"/>
    <w:rsid w:val="0094652E"/>
    <w:rPr>
      <w:rFonts w:ascii="Courier New" w:eastAsia="Malgun Gothic" w:hAnsi="Courier New"/>
      <w:szCs w:val="20"/>
    </w:rPr>
  </w:style>
  <w:style w:type="paragraph" w:customStyle="1" w:styleId="BodyText20">
    <w:name w:val="Body Text2"/>
    <w:rsid w:val="0094652E"/>
    <w:pPr>
      <w:spacing w:after="288" w:line="240" w:lineRule="auto"/>
    </w:pPr>
    <w:rPr>
      <w:rFonts w:ascii="Times New Roman" w:eastAsia="Times New Roman" w:hAnsi="Times New Roman" w:cs="Times New Roman"/>
      <w:sz w:val="24"/>
      <w:szCs w:val="20"/>
      <w:lang w:eastAsia="en-US"/>
    </w:rPr>
  </w:style>
  <w:style w:type="numbering" w:customStyle="1" w:styleId="NoList3">
    <w:name w:val="No List3"/>
    <w:next w:val="NoList"/>
    <w:uiPriority w:val="99"/>
    <w:semiHidden/>
    <w:unhideWhenUsed/>
    <w:rsid w:val="0094652E"/>
  </w:style>
  <w:style w:type="table" w:customStyle="1" w:styleId="TableGrid5">
    <w:name w:val="Table Grid5"/>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94652E"/>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4652E"/>
  </w:style>
  <w:style w:type="table" w:customStyle="1" w:styleId="TableGrid31">
    <w:name w:val="Table Grid31"/>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4652E"/>
  </w:style>
  <w:style w:type="character" w:styleId="EndnoteReference">
    <w:name w:val="endnote reference"/>
    <w:rsid w:val="0094652E"/>
    <w:rPr>
      <w:vertAlign w:val="superscript"/>
    </w:rPr>
  </w:style>
  <w:style w:type="paragraph" w:styleId="TOC9">
    <w:name w:val="toc 9"/>
    <w:basedOn w:val="Normal"/>
    <w:next w:val="Normal"/>
    <w:autoRedefine/>
    <w:uiPriority w:val="99"/>
    <w:rsid w:val="0094652E"/>
    <w:pPr>
      <w:tabs>
        <w:tab w:val="right" w:leader="dot" w:pos="9360"/>
      </w:tabs>
      <w:suppressAutoHyphens/>
      <w:ind w:left="720" w:hanging="720"/>
    </w:pPr>
    <w:rPr>
      <w:rFonts w:ascii="Courier New" w:hAnsi="Courier New"/>
      <w:snapToGrid w:val="0"/>
      <w:sz w:val="20"/>
      <w:szCs w:val="20"/>
    </w:rPr>
  </w:style>
  <w:style w:type="paragraph" w:styleId="TOAHeading">
    <w:name w:val="toa heading"/>
    <w:basedOn w:val="Normal"/>
    <w:next w:val="Normal"/>
    <w:uiPriority w:val="99"/>
    <w:rsid w:val="0094652E"/>
    <w:pPr>
      <w:tabs>
        <w:tab w:val="right" w:pos="9360"/>
      </w:tabs>
      <w:suppressAutoHyphens/>
    </w:pPr>
    <w:rPr>
      <w:rFonts w:ascii="Courier New" w:hAnsi="Courier New"/>
      <w:snapToGrid w:val="0"/>
      <w:sz w:val="20"/>
      <w:szCs w:val="20"/>
    </w:rPr>
  </w:style>
  <w:style w:type="character" w:customStyle="1" w:styleId="EquationCaption">
    <w:name w:val="_Equation Caption"/>
    <w:rsid w:val="0094652E"/>
  </w:style>
  <w:style w:type="paragraph" w:customStyle="1" w:styleId="xl31">
    <w:name w:val="xl31"/>
    <w:basedOn w:val="Normal"/>
    <w:rsid w:val="0094652E"/>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2">
    <w:name w:val="xl32"/>
    <w:basedOn w:val="Normal"/>
    <w:rsid w:val="0094652E"/>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4"/>
      <w:szCs w:val="14"/>
    </w:rPr>
  </w:style>
  <w:style w:type="paragraph" w:customStyle="1" w:styleId="xl33">
    <w:name w:val="xl33"/>
    <w:basedOn w:val="Normal"/>
    <w:rsid w:val="0094652E"/>
    <w:pPr>
      <w:pBdr>
        <w:bottom w:val="single" w:sz="4" w:space="0" w:color="auto"/>
      </w:pBd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4652E"/>
    <w:pPr>
      <w:pBdr>
        <w:bottom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4652E"/>
    <w:pPr>
      <w:pBdr>
        <w:left w:val="single" w:sz="8" w:space="0" w:color="auto"/>
        <w:bottom w:val="single" w:sz="4" w:space="0" w:color="auto"/>
      </w:pBdr>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4652E"/>
    <w:pPr>
      <w:pBdr>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7">
    <w:name w:val="xl37"/>
    <w:basedOn w:val="Normal"/>
    <w:rsid w:val="0094652E"/>
    <w:pPr>
      <w:pBdr>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38">
    <w:name w:val="xl38"/>
    <w:basedOn w:val="Normal"/>
    <w:rsid w:val="0094652E"/>
    <w:pPr>
      <w:pBdr>
        <w:left w:val="single" w:sz="8"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9">
    <w:name w:val="xl39"/>
    <w:basedOn w:val="Normal"/>
    <w:rsid w:val="0094652E"/>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rPr>
  </w:style>
  <w:style w:type="paragraph" w:customStyle="1" w:styleId="p33">
    <w:name w:val="p33"/>
    <w:basedOn w:val="Normal"/>
    <w:rsid w:val="0094652E"/>
    <w:pPr>
      <w:widowControl w:val="0"/>
      <w:tabs>
        <w:tab w:val="left" w:pos="720"/>
      </w:tabs>
      <w:spacing w:line="280" w:lineRule="atLeast"/>
    </w:pPr>
    <w:rPr>
      <w:szCs w:val="20"/>
    </w:rPr>
  </w:style>
  <w:style w:type="paragraph" w:customStyle="1" w:styleId="SF1449">
    <w:name w:val="SF1449"/>
    <w:basedOn w:val="Normal"/>
    <w:rsid w:val="0094652E"/>
    <w:rPr>
      <w:sz w:val="18"/>
      <w:szCs w:val="20"/>
    </w:rPr>
  </w:style>
  <w:style w:type="paragraph" w:styleId="Revision">
    <w:name w:val="Revision"/>
    <w:hidden/>
    <w:uiPriority w:val="99"/>
    <w:semiHidden/>
    <w:rsid w:val="0094652E"/>
    <w:pPr>
      <w:spacing w:after="0" w:line="240" w:lineRule="auto"/>
    </w:pPr>
    <w:rPr>
      <w:rFonts w:ascii="Courier New" w:eastAsia="Times New Roman" w:hAnsi="Courier New" w:cs="Times New Roman"/>
      <w:snapToGrid w:val="0"/>
      <w:sz w:val="20"/>
      <w:szCs w:val="20"/>
      <w:lang w:eastAsia="en-US"/>
    </w:rPr>
  </w:style>
  <w:style w:type="table" w:customStyle="1" w:styleId="TableGrid41">
    <w:name w:val="Table Grid41"/>
    <w:basedOn w:val="TableNormal"/>
    <w:next w:val="TableGrid"/>
    <w:uiPriority w:val="59"/>
    <w:rsid w:val="0094652E"/>
    <w:pPr>
      <w:spacing w:after="0" w:line="240" w:lineRule="auto"/>
    </w:pPr>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4652E"/>
  </w:style>
  <w:style w:type="table" w:customStyle="1" w:styleId="TableGrid51">
    <w:name w:val="Table Grid51"/>
    <w:basedOn w:val="TableNormal"/>
    <w:next w:val="TableGrid"/>
    <w:uiPriority w:val="59"/>
    <w:rsid w:val="0094652E"/>
    <w:pPr>
      <w:spacing w:after="0" w:line="240" w:lineRule="auto"/>
    </w:pPr>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465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uiPriority w:val="99"/>
    <w:rsid w:val="0094652E"/>
    <w:pPr>
      <w:widowControl w:val="0"/>
    </w:pPr>
    <w:rPr>
      <w:snapToGrid w:val="0"/>
      <w:szCs w:val="20"/>
    </w:rPr>
  </w:style>
  <w:style w:type="numbering" w:customStyle="1" w:styleId="NoList111">
    <w:name w:val="No List111"/>
    <w:next w:val="NoList"/>
    <w:uiPriority w:val="99"/>
    <w:semiHidden/>
    <w:unhideWhenUsed/>
    <w:rsid w:val="0094652E"/>
  </w:style>
  <w:style w:type="numbering" w:customStyle="1" w:styleId="NoList211">
    <w:name w:val="No List211"/>
    <w:next w:val="NoList"/>
    <w:uiPriority w:val="99"/>
    <w:semiHidden/>
    <w:unhideWhenUsed/>
    <w:rsid w:val="0094652E"/>
  </w:style>
  <w:style w:type="numbering" w:customStyle="1" w:styleId="NoList1111">
    <w:name w:val="No List1111"/>
    <w:next w:val="NoList"/>
    <w:uiPriority w:val="99"/>
    <w:semiHidden/>
    <w:unhideWhenUsed/>
    <w:rsid w:val="0094652E"/>
  </w:style>
  <w:style w:type="numbering" w:customStyle="1" w:styleId="NoList2111">
    <w:name w:val="No List2111"/>
    <w:next w:val="NoList"/>
    <w:uiPriority w:val="99"/>
    <w:semiHidden/>
    <w:unhideWhenUsed/>
    <w:rsid w:val="0094652E"/>
  </w:style>
  <w:style w:type="numbering" w:customStyle="1" w:styleId="NoList311">
    <w:name w:val="No List311"/>
    <w:next w:val="NoList"/>
    <w:uiPriority w:val="99"/>
    <w:semiHidden/>
    <w:rsid w:val="0094652E"/>
  </w:style>
  <w:style w:type="numbering" w:customStyle="1" w:styleId="NoList121">
    <w:name w:val="No List121"/>
    <w:next w:val="NoList"/>
    <w:uiPriority w:val="99"/>
    <w:semiHidden/>
    <w:unhideWhenUsed/>
    <w:rsid w:val="0094652E"/>
  </w:style>
  <w:style w:type="numbering" w:customStyle="1" w:styleId="NoList22">
    <w:name w:val="No List22"/>
    <w:next w:val="NoList"/>
    <w:uiPriority w:val="99"/>
    <w:semiHidden/>
    <w:unhideWhenUsed/>
    <w:rsid w:val="0094652E"/>
  </w:style>
  <w:style w:type="numbering" w:customStyle="1" w:styleId="NoList3111">
    <w:name w:val="No List3111"/>
    <w:next w:val="NoList"/>
    <w:uiPriority w:val="99"/>
    <w:semiHidden/>
    <w:rsid w:val="0094652E"/>
  </w:style>
  <w:style w:type="numbering" w:customStyle="1" w:styleId="NoList11111">
    <w:name w:val="No List11111"/>
    <w:next w:val="NoList"/>
    <w:uiPriority w:val="99"/>
    <w:semiHidden/>
    <w:unhideWhenUsed/>
    <w:rsid w:val="0094652E"/>
  </w:style>
  <w:style w:type="numbering" w:customStyle="1" w:styleId="NoList21111">
    <w:name w:val="No List21111"/>
    <w:next w:val="NoList"/>
    <w:uiPriority w:val="99"/>
    <w:semiHidden/>
    <w:unhideWhenUsed/>
    <w:rsid w:val="0094652E"/>
  </w:style>
  <w:style w:type="numbering" w:customStyle="1" w:styleId="NoList31111">
    <w:name w:val="No List31111"/>
    <w:next w:val="NoList"/>
    <w:uiPriority w:val="99"/>
    <w:semiHidden/>
    <w:rsid w:val="0094652E"/>
  </w:style>
  <w:style w:type="numbering" w:customStyle="1" w:styleId="NoList111111">
    <w:name w:val="No List111111"/>
    <w:next w:val="NoList"/>
    <w:uiPriority w:val="99"/>
    <w:semiHidden/>
    <w:unhideWhenUsed/>
    <w:rsid w:val="0094652E"/>
  </w:style>
  <w:style w:type="numbering" w:customStyle="1" w:styleId="NoList211111">
    <w:name w:val="No List211111"/>
    <w:next w:val="NoList"/>
    <w:uiPriority w:val="99"/>
    <w:semiHidden/>
    <w:unhideWhenUsed/>
    <w:rsid w:val="0094652E"/>
  </w:style>
  <w:style w:type="paragraph" w:customStyle="1" w:styleId="msonormal0">
    <w:name w:val="msonormal"/>
    <w:basedOn w:val="Normal"/>
    <w:rsid w:val="0094652E"/>
    <w:pPr>
      <w:spacing w:before="100" w:beforeAutospacing="1" w:after="100" w:afterAutospacing="1"/>
    </w:pPr>
    <w:rPr>
      <w:rFonts w:eastAsia="MS PGothic"/>
      <w:lang w:eastAsia="ja-JP"/>
    </w:rPr>
  </w:style>
  <w:style w:type="character" w:customStyle="1" w:styleId="emailstyle29">
    <w:name w:val="emailstyle29"/>
    <w:rsid w:val="0094652E"/>
    <w:rPr>
      <w:rFonts w:ascii="Calibri" w:hAnsi="Calibri" w:cs="Calibri" w:hint="default"/>
      <w:color w:val="auto"/>
    </w:rPr>
  </w:style>
  <w:style w:type="character" w:customStyle="1" w:styleId="emailstyle30">
    <w:name w:val="emailstyle30"/>
    <w:rsid w:val="0094652E"/>
    <w:rPr>
      <w:rFonts w:ascii="Calibri" w:hAnsi="Calibri" w:cs="Calibri" w:hint="default"/>
      <w:color w:val="1F497D"/>
    </w:rPr>
  </w:style>
  <w:style w:type="character" w:customStyle="1" w:styleId="emailstyle31">
    <w:name w:val="emailstyle31"/>
    <w:rsid w:val="0094652E"/>
    <w:rPr>
      <w:rFonts w:ascii="Calibri" w:hAnsi="Calibri" w:cs="Calibri" w:hint="default"/>
      <w:color w:val="1F497D"/>
    </w:rPr>
  </w:style>
  <w:style w:type="character" w:customStyle="1" w:styleId="emailstyle32">
    <w:name w:val="emailstyle32"/>
    <w:rsid w:val="0094652E"/>
    <w:rPr>
      <w:rFonts w:ascii="Calibri" w:hAnsi="Calibri" w:cs="Calibri" w:hint="default"/>
      <w:color w:val="1F497D"/>
    </w:rPr>
  </w:style>
  <w:style w:type="paragraph" w:customStyle="1" w:styleId="Para--">
    <w:name w:val="Para.--"/>
    <w:rsid w:val="0094652E"/>
    <w:pPr>
      <w:widowControl w:val="0"/>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wordWrap w:val="0"/>
      <w:autoSpaceDE w:val="0"/>
      <w:autoSpaceDN w:val="0"/>
      <w:adjustRightInd w:val="0"/>
      <w:spacing w:before="34" w:after="72" w:line="278" w:lineRule="atLeast"/>
      <w:ind w:left="1728" w:hanging="576"/>
      <w:jc w:val="both"/>
      <w:textAlignment w:val="baseline"/>
    </w:pPr>
    <w:rPr>
      <w:rFonts w:ascii="Times" w:eastAsia="BatangChe" w:hAnsi="Times" w:cs="Times New Roman"/>
      <w:sz w:val="24"/>
      <w:szCs w:val="20"/>
    </w:rPr>
  </w:style>
  <w:style w:type="paragraph" w:customStyle="1" w:styleId="a0">
    <w:name w:val="바탕글"/>
    <w:qFormat/>
    <w:rsid w:val="0094652E"/>
    <w:pPr>
      <w:widowControl w:val="0"/>
      <w:wordWrap w:val="0"/>
      <w:autoSpaceDE w:val="0"/>
      <w:autoSpaceDN w:val="0"/>
      <w:spacing w:after="0" w:line="249" w:lineRule="auto"/>
      <w:jc w:val="both"/>
    </w:pPr>
    <w:rPr>
      <w:rFonts w:ascii="함초롬바탕" w:eastAsia="함초롬바탕" w:hAnsi="Arial Unicode MS" w:cs="함초롬바탕"/>
      <w:color w:val="000000"/>
      <w:sz w:val="20"/>
      <w:szCs w:val="20"/>
    </w:rPr>
  </w:style>
  <w:style w:type="character" w:customStyle="1" w:styleId="name1">
    <w:name w:val="name1"/>
    <w:rsid w:val="0094652E"/>
    <w:rPr>
      <w:b/>
      <w:bCs/>
      <w:color w:val="000000"/>
    </w:rPr>
  </w:style>
  <w:style w:type="character" w:customStyle="1" w:styleId="pos1">
    <w:name w:val="pos1"/>
    <w:rsid w:val="0094652E"/>
    <w:rPr>
      <w:b w:val="0"/>
      <w:bCs w:val="0"/>
      <w:sz w:val="22"/>
      <w:szCs w:val="22"/>
    </w:rPr>
  </w:style>
  <w:style w:type="paragraph" w:customStyle="1" w:styleId="LETTERHEAD2">
    <w:name w:val="LETTERHEAD2"/>
    <w:rsid w:val="0094652E"/>
    <w:pPr>
      <w:tabs>
        <w:tab w:val="left" w:pos="600"/>
        <w:tab w:val="left" w:pos="1200"/>
        <w:tab w:val="left" w:pos="1800"/>
        <w:tab w:val="left" w:pos="3840"/>
        <w:tab w:val="left" w:pos="6120"/>
      </w:tabs>
      <w:suppressAutoHyphens/>
      <w:spacing w:after="0" w:line="240" w:lineRule="auto"/>
    </w:pPr>
    <w:rPr>
      <w:rFonts w:ascii="Century Gothic" w:eastAsia="Batang" w:hAnsi="Century Gothic" w:cs="Times New Roman"/>
      <w:sz w:val="16"/>
      <w:szCs w:val="20"/>
      <w:lang w:eastAsia="en-US"/>
    </w:rPr>
  </w:style>
  <w:style w:type="paragraph" w:customStyle="1" w:styleId="A">
    <w:name w:val="A"/>
    <w:aliases w:val="ADDRESS"/>
    <w:basedOn w:val="BodyText"/>
    <w:rsid w:val="0094652E"/>
    <w:pPr>
      <w:widowControl w:val="0"/>
      <w:numPr>
        <w:numId w:val="24"/>
      </w:numPr>
      <w:spacing w:after="240"/>
      <w:jc w:val="both"/>
    </w:pPr>
    <w:rPr>
      <w:rFonts w:ascii="Arial" w:eastAsia="Batang" w:hAnsi="Arial"/>
      <w:snapToGrid w:val="0"/>
      <w:color w:val="000000"/>
      <w:u w:val="none"/>
    </w:rPr>
  </w:style>
  <w:style w:type="paragraph" w:customStyle="1" w:styleId="SectionSUB">
    <w:name w:val="Section # SUB"/>
    <w:basedOn w:val="Normal"/>
    <w:rsid w:val="0094652E"/>
    <w:pPr>
      <w:widowControl w:val="0"/>
      <w:tabs>
        <w:tab w:val="left" w:pos="720"/>
      </w:tabs>
      <w:suppressAutoHyphens/>
      <w:spacing w:after="240"/>
      <w:jc w:val="both"/>
    </w:pPr>
    <w:rPr>
      <w:rFonts w:ascii="Arial" w:eastAsia="Batang" w:hAnsi="Arial"/>
      <w:caps/>
      <w:snapToGrid w:val="0"/>
      <w:color w:val="000000"/>
      <w:spacing w:val="-3"/>
      <w:szCs w:val="20"/>
    </w:rPr>
  </w:style>
  <w:style w:type="table" w:styleId="ListTable1Light">
    <w:name w:val="List Table 1 Light"/>
    <w:basedOn w:val="TableNormal"/>
    <w:uiPriority w:val="46"/>
    <w:rsid w:val="0094652E"/>
    <w:pPr>
      <w:spacing w:after="0" w:line="240" w:lineRule="auto"/>
    </w:pPr>
    <w:rPr>
      <w:rFonts w:ascii="Times New Roman" w:eastAsia="Batang" w:hAnsi="Times New Roman" w:cs="Times New Roman"/>
      <w:sz w:val="20"/>
      <w:szCs w:val="20"/>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4">
    <w:name w:val="No List4"/>
    <w:next w:val="NoList"/>
    <w:uiPriority w:val="99"/>
    <w:semiHidden/>
    <w:unhideWhenUsed/>
    <w:rsid w:val="0094652E"/>
  </w:style>
  <w:style w:type="table" w:customStyle="1" w:styleId="TableGrid7">
    <w:name w:val="Table Grid7"/>
    <w:basedOn w:val="TableNormal"/>
    <w:next w:val="TableGrid"/>
    <w:rsid w:val="0094652E"/>
    <w:pPr>
      <w:spacing w:after="0" w:line="240" w:lineRule="auto"/>
    </w:pPr>
    <w:rPr>
      <w:rFonts w:ascii="Tms Rmn" w:eastAsia="Malgun Gothic"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4652E"/>
  </w:style>
  <w:style w:type="numbering" w:customStyle="1" w:styleId="NoList23">
    <w:name w:val="No List23"/>
    <w:next w:val="NoList"/>
    <w:uiPriority w:val="99"/>
    <w:semiHidden/>
    <w:rsid w:val="0094652E"/>
  </w:style>
  <w:style w:type="numbering" w:customStyle="1" w:styleId="NoList112">
    <w:name w:val="No List112"/>
    <w:next w:val="NoList"/>
    <w:uiPriority w:val="99"/>
    <w:semiHidden/>
    <w:unhideWhenUsed/>
    <w:rsid w:val="0094652E"/>
  </w:style>
  <w:style w:type="table" w:customStyle="1" w:styleId="TableGrid411">
    <w:name w:val="Table Grid411"/>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4652E"/>
  </w:style>
  <w:style w:type="numbering" w:customStyle="1" w:styleId="NoList6">
    <w:name w:val="No List6"/>
    <w:next w:val="NoList"/>
    <w:uiPriority w:val="99"/>
    <w:semiHidden/>
    <w:rsid w:val="0094652E"/>
  </w:style>
  <w:style w:type="table" w:customStyle="1" w:styleId="TableGrid8">
    <w:name w:val="Table Grid8"/>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4652E"/>
  </w:style>
  <w:style w:type="numbering" w:customStyle="1" w:styleId="NoList24">
    <w:name w:val="No List24"/>
    <w:next w:val="NoList"/>
    <w:uiPriority w:val="99"/>
    <w:semiHidden/>
    <w:unhideWhenUsed/>
    <w:rsid w:val="0094652E"/>
  </w:style>
  <w:style w:type="numbering" w:customStyle="1" w:styleId="NoList32">
    <w:name w:val="No List32"/>
    <w:next w:val="NoList"/>
    <w:uiPriority w:val="99"/>
    <w:semiHidden/>
    <w:rsid w:val="0094652E"/>
  </w:style>
  <w:style w:type="numbering" w:customStyle="1" w:styleId="NoList113">
    <w:name w:val="No List113"/>
    <w:next w:val="NoList"/>
    <w:uiPriority w:val="99"/>
    <w:semiHidden/>
    <w:unhideWhenUsed/>
    <w:rsid w:val="0094652E"/>
  </w:style>
  <w:style w:type="numbering" w:customStyle="1" w:styleId="NoList212">
    <w:name w:val="No List212"/>
    <w:next w:val="NoList"/>
    <w:uiPriority w:val="99"/>
    <w:semiHidden/>
    <w:unhideWhenUsed/>
    <w:rsid w:val="0094652E"/>
  </w:style>
  <w:style w:type="numbering" w:customStyle="1" w:styleId="NoList312">
    <w:name w:val="No List312"/>
    <w:next w:val="NoList"/>
    <w:uiPriority w:val="99"/>
    <w:semiHidden/>
    <w:rsid w:val="0094652E"/>
  </w:style>
  <w:style w:type="numbering" w:customStyle="1" w:styleId="NoList1112">
    <w:name w:val="No List1112"/>
    <w:next w:val="NoList"/>
    <w:uiPriority w:val="99"/>
    <w:semiHidden/>
    <w:unhideWhenUsed/>
    <w:rsid w:val="0094652E"/>
  </w:style>
  <w:style w:type="numbering" w:customStyle="1" w:styleId="NoList2112">
    <w:name w:val="No List2112"/>
    <w:next w:val="NoList"/>
    <w:uiPriority w:val="99"/>
    <w:semiHidden/>
    <w:unhideWhenUsed/>
    <w:rsid w:val="0094652E"/>
  </w:style>
  <w:style w:type="paragraph" w:customStyle="1" w:styleId="li">
    <w:name w:val="li"/>
    <w:basedOn w:val="Normal"/>
    <w:uiPriority w:val="99"/>
    <w:rsid w:val="0094652E"/>
    <w:pPr>
      <w:spacing w:before="100" w:beforeAutospacing="1" w:after="100" w:afterAutospacing="1"/>
    </w:pPr>
  </w:style>
  <w:style w:type="numbering" w:customStyle="1" w:styleId="NoList41">
    <w:name w:val="No List41"/>
    <w:next w:val="NoList"/>
    <w:uiPriority w:val="99"/>
    <w:semiHidden/>
    <w:unhideWhenUsed/>
    <w:rsid w:val="0094652E"/>
  </w:style>
  <w:style w:type="character" w:customStyle="1" w:styleId="ext">
    <w:name w:val="ext"/>
    <w:rsid w:val="0094652E"/>
  </w:style>
  <w:style w:type="paragraph" w:customStyle="1" w:styleId="runinrestart">
    <w:name w:val="runinrestart"/>
    <w:basedOn w:val="Normal"/>
    <w:rsid w:val="0094652E"/>
    <w:pPr>
      <w:spacing w:before="100" w:beforeAutospacing="1" w:after="100" w:afterAutospacing="1"/>
    </w:pPr>
  </w:style>
  <w:style w:type="paragraph" w:customStyle="1" w:styleId="runin">
    <w:name w:val="runin"/>
    <w:basedOn w:val="Normal"/>
    <w:rsid w:val="0094652E"/>
    <w:pPr>
      <w:spacing w:before="100" w:beforeAutospacing="1" w:after="100" w:afterAutospacing="1"/>
    </w:pPr>
  </w:style>
  <w:style w:type="character" w:styleId="HTMLCite">
    <w:name w:val="HTML Cite"/>
    <w:uiPriority w:val="99"/>
    <w:unhideWhenUsed/>
    <w:rsid w:val="0094652E"/>
    <w:rPr>
      <w:i/>
      <w:iCs/>
    </w:rPr>
  </w:style>
  <w:style w:type="numbering" w:customStyle="1" w:styleId="NoList51">
    <w:name w:val="No List51"/>
    <w:next w:val="NoList"/>
    <w:uiPriority w:val="99"/>
    <w:semiHidden/>
    <w:unhideWhenUsed/>
    <w:rsid w:val="0094652E"/>
  </w:style>
  <w:style w:type="character" w:customStyle="1" w:styleId="mailto">
    <w:name w:val="mailto"/>
    <w:rsid w:val="0094652E"/>
  </w:style>
  <w:style w:type="paragraph" w:styleId="Subtitle">
    <w:name w:val="Subtitle"/>
    <w:basedOn w:val="Normal"/>
    <w:link w:val="SubtitleChar"/>
    <w:uiPriority w:val="99"/>
    <w:qFormat/>
    <w:rsid w:val="0094652E"/>
    <w:rPr>
      <w:b/>
      <w:szCs w:val="20"/>
      <w:u w:val="single"/>
    </w:rPr>
  </w:style>
  <w:style w:type="character" w:customStyle="1" w:styleId="SubtitleChar">
    <w:name w:val="Subtitle Char"/>
    <w:basedOn w:val="DefaultParagraphFont"/>
    <w:link w:val="Subtitle"/>
    <w:uiPriority w:val="99"/>
    <w:rsid w:val="0094652E"/>
    <w:rPr>
      <w:rFonts w:ascii="Times New Roman" w:eastAsia="Times New Roman" w:hAnsi="Times New Roman" w:cs="Times New Roman"/>
      <w:b/>
      <w:sz w:val="24"/>
      <w:szCs w:val="20"/>
      <w:u w:val="single"/>
      <w:lang w:eastAsia="en-US"/>
    </w:rPr>
  </w:style>
  <w:style w:type="table" w:customStyle="1" w:styleId="TableGrid12">
    <w:name w:val="Table Grid12"/>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4652E"/>
  </w:style>
  <w:style w:type="numbering" w:customStyle="1" w:styleId="NoList221">
    <w:name w:val="No List221"/>
    <w:next w:val="NoList"/>
    <w:uiPriority w:val="99"/>
    <w:semiHidden/>
    <w:unhideWhenUsed/>
    <w:rsid w:val="0094652E"/>
  </w:style>
  <w:style w:type="table" w:customStyle="1" w:styleId="TableGrid111">
    <w:name w:val="Table Grid111"/>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94652E"/>
  </w:style>
  <w:style w:type="numbering" w:customStyle="1" w:styleId="NoList3112">
    <w:name w:val="No List3112"/>
    <w:next w:val="NoList"/>
    <w:uiPriority w:val="99"/>
    <w:semiHidden/>
    <w:rsid w:val="0094652E"/>
  </w:style>
  <w:style w:type="numbering" w:customStyle="1" w:styleId="NoList1111111">
    <w:name w:val="No List1111111"/>
    <w:next w:val="NoList"/>
    <w:uiPriority w:val="99"/>
    <w:semiHidden/>
    <w:unhideWhenUsed/>
    <w:rsid w:val="0094652E"/>
  </w:style>
  <w:style w:type="numbering" w:customStyle="1" w:styleId="NoList21112">
    <w:name w:val="No List21112"/>
    <w:next w:val="NoList"/>
    <w:uiPriority w:val="99"/>
    <w:semiHidden/>
    <w:unhideWhenUsed/>
    <w:rsid w:val="0094652E"/>
  </w:style>
  <w:style w:type="numbering" w:customStyle="1" w:styleId="NoList311111">
    <w:name w:val="No List311111"/>
    <w:next w:val="NoList"/>
    <w:uiPriority w:val="99"/>
    <w:semiHidden/>
    <w:rsid w:val="0094652E"/>
  </w:style>
  <w:style w:type="numbering" w:customStyle="1" w:styleId="NoList11111111">
    <w:name w:val="No List11111111"/>
    <w:next w:val="NoList"/>
    <w:uiPriority w:val="99"/>
    <w:semiHidden/>
    <w:unhideWhenUsed/>
    <w:rsid w:val="0094652E"/>
  </w:style>
  <w:style w:type="numbering" w:customStyle="1" w:styleId="NoList2111111">
    <w:name w:val="No List2111111"/>
    <w:next w:val="NoList"/>
    <w:uiPriority w:val="99"/>
    <w:semiHidden/>
    <w:unhideWhenUsed/>
    <w:rsid w:val="0094652E"/>
  </w:style>
  <w:style w:type="numbering" w:customStyle="1" w:styleId="NoList131">
    <w:name w:val="No List131"/>
    <w:next w:val="NoList"/>
    <w:uiPriority w:val="99"/>
    <w:semiHidden/>
    <w:rsid w:val="0094652E"/>
  </w:style>
  <w:style w:type="numbering" w:customStyle="1" w:styleId="NoList1121">
    <w:name w:val="No List1121"/>
    <w:next w:val="NoList"/>
    <w:uiPriority w:val="99"/>
    <w:semiHidden/>
    <w:unhideWhenUsed/>
    <w:rsid w:val="0094652E"/>
  </w:style>
  <w:style w:type="numbering" w:customStyle="1" w:styleId="NoList231">
    <w:name w:val="No List231"/>
    <w:next w:val="NoList"/>
    <w:uiPriority w:val="99"/>
    <w:semiHidden/>
    <w:unhideWhenUsed/>
    <w:rsid w:val="0094652E"/>
  </w:style>
  <w:style w:type="character" w:customStyle="1" w:styleId="emailstyle33">
    <w:name w:val="emailstyle33"/>
    <w:rsid w:val="0094652E"/>
    <w:rPr>
      <w:rFonts w:ascii="Calibri" w:hAnsi="Calibri" w:cs="Calibri" w:hint="default"/>
      <w:color w:val="1F497D"/>
    </w:rPr>
  </w:style>
  <w:style w:type="character" w:customStyle="1" w:styleId="emailstyle34">
    <w:name w:val="emailstyle34"/>
    <w:rsid w:val="0094652E"/>
    <w:rPr>
      <w:rFonts w:ascii="Calibri" w:hAnsi="Calibri" w:cs="Calibri" w:hint="default"/>
      <w:color w:val="1F497D"/>
    </w:rPr>
  </w:style>
  <w:style w:type="character" w:customStyle="1" w:styleId="emailstyle35">
    <w:name w:val="emailstyle35"/>
    <w:rsid w:val="0094652E"/>
    <w:rPr>
      <w:rFonts w:ascii="Calibri" w:hAnsi="Calibri" w:cs="Calibri" w:hint="default"/>
      <w:color w:val="1F497D"/>
    </w:rPr>
  </w:style>
  <w:style w:type="numbering" w:customStyle="1" w:styleId="NoList61">
    <w:name w:val="No List61"/>
    <w:next w:val="NoList"/>
    <w:uiPriority w:val="99"/>
    <w:semiHidden/>
    <w:unhideWhenUsed/>
    <w:rsid w:val="0094652E"/>
  </w:style>
  <w:style w:type="numbering" w:customStyle="1" w:styleId="NoList7">
    <w:name w:val="No List7"/>
    <w:next w:val="NoList"/>
    <w:uiPriority w:val="99"/>
    <w:semiHidden/>
    <w:unhideWhenUsed/>
    <w:rsid w:val="0094652E"/>
  </w:style>
  <w:style w:type="numbering" w:customStyle="1" w:styleId="NoList8">
    <w:name w:val="No List8"/>
    <w:next w:val="NoList"/>
    <w:uiPriority w:val="99"/>
    <w:semiHidden/>
    <w:unhideWhenUsed/>
    <w:rsid w:val="0094652E"/>
  </w:style>
  <w:style w:type="numbering" w:customStyle="1" w:styleId="NoList141">
    <w:name w:val="No List141"/>
    <w:next w:val="NoList"/>
    <w:uiPriority w:val="99"/>
    <w:semiHidden/>
    <w:unhideWhenUsed/>
    <w:rsid w:val="0094652E"/>
  </w:style>
  <w:style w:type="numbering" w:customStyle="1" w:styleId="NoList1131">
    <w:name w:val="No List1131"/>
    <w:next w:val="NoList"/>
    <w:uiPriority w:val="99"/>
    <w:semiHidden/>
    <w:unhideWhenUsed/>
    <w:rsid w:val="0094652E"/>
  </w:style>
  <w:style w:type="numbering" w:customStyle="1" w:styleId="NoList241">
    <w:name w:val="No List241"/>
    <w:next w:val="NoList"/>
    <w:uiPriority w:val="99"/>
    <w:semiHidden/>
    <w:unhideWhenUsed/>
    <w:rsid w:val="0094652E"/>
  </w:style>
  <w:style w:type="numbering" w:customStyle="1" w:styleId="NoList321">
    <w:name w:val="No List321"/>
    <w:next w:val="NoList"/>
    <w:uiPriority w:val="99"/>
    <w:semiHidden/>
    <w:unhideWhenUsed/>
    <w:rsid w:val="0094652E"/>
  </w:style>
  <w:style w:type="numbering" w:customStyle="1" w:styleId="NoList411">
    <w:name w:val="No List411"/>
    <w:next w:val="NoList"/>
    <w:uiPriority w:val="99"/>
    <w:semiHidden/>
    <w:unhideWhenUsed/>
    <w:rsid w:val="0094652E"/>
  </w:style>
  <w:style w:type="numbering" w:customStyle="1" w:styleId="NoList9">
    <w:name w:val="No List9"/>
    <w:next w:val="NoList"/>
    <w:uiPriority w:val="99"/>
    <w:semiHidden/>
    <w:unhideWhenUsed/>
    <w:rsid w:val="0094652E"/>
  </w:style>
  <w:style w:type="numbering" w:customStyle="1" w:styleId="NoList10">
    <w:name w:val="No List10"/>
    <w:next w:val="NoList"/>
    <w:uiPriority w:val="99"/>
    <w:semiHidden/>
    <w:unhideWhenUsed/>
    <w:rsid w:val="0094652E"/>
  </w:style>
  <w:style w:type="character" w:customStyle="1" w:styleId="NoSpacingChar">
    <w:name w:val="No Spacing Char"/>
    <w:link w:val="NoSpacing"/>
    <w:uiPriority w:val="1"/>
    <w:rsid w:val="0094652E"/>
    <w:rPr>
      <w:rFonts w:ascii="Calibri" w:eastAsia="Calibri" w:hAnsi="Calibri" w:cs="Times New Roman"/>
      <w:lang w:eastAsia="en-US"/>
    </w:rPr>
  </w:style>
  <w:style w:type="numbering" w:customStyle="1" w:styleId="NoList15">
    <w:name w:val="No List15"/>
    <w:next w:val="NoList"/>
    <w:uiPriority w:val="99"/>
    <w:semiHidden/>
    <w:unhideWhenUsed/>
    <w:rsid w:val="0094652E"/>
  </w:style>
  <w:style w:type="table" w:customStyle="1" w:styleId="TableGrid9">
    <w:name w:val="Table Grid9"/>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94652E"/>
  </w:style>
  <w:style w:type="numbering" w:customStyle="1" w:styleId="NoList17">
    <w:name w:val="No List17"/>
    <w:next w:val="NoList"/>
    <w:uiPriority w:val="99"/>
    <w:semiHidden/>
    <w:unhideWhenUsed/>
    <w:rsid w:val="0094652E"/>
  </w:style>
  <w:style w:type="numbering" w:customStyle="1" w:styleId="NoList18">
    <w:name w:val="No List18"/>
    <w:next w:val="NoList"/>
    <w:uiPriority w:val="99"/>
    <w:semiHidden/>
    <w:unhideWhenUsed/>
    <w:rsid w:val="0094652E"/>
  </w:style>
  <w:style w:type="paragraph" w:customStyle="1" w:styleId="Bodytext10">
    <w:name w:val="Body text1"/>
    <w:rsid w:val="0094652E"/>
    <w:pPr>
      <w:spacing w:after="288" w:line="240" w:lineRule="auto"/>
    </w:pPr>
    <w:rPr>
      <w:rFonts w:ascii="B Helvetica Bold" w:eastAsia="Batang" w:hAnsi="B Helvetica Bold" w:cs="Times New Roman"/>
      <w:color w:val="000000"/>
      <w:sz w:val="24"/>
      <w:szCs w:val="20"/>
      <w:lang w:eastAsia="en-US"/>
    </w:rPr>
  </w:style>
  <w:style w:type="paragraph" w:customStyle="1" w:styleId="Style">
    <w:name w:val="Style"/>
    <w:rsid w:val="0094652E"/>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restart">
    <w:name w:val="restart"/>
    <w:basedOn w:val="Normal"/>
    <w:rsid w:val="0094652E"/>
    <w:pPr>
      <w:spacing w:before="100" w:beforeAutospacing="1" w:after="100" w:afterAutospacing="1"/>
    </w:pPr>
    <w:rPr>
      <w:lang w:eastAsia="ko-KR"/>
    </w:rPr>
  </w:style>
  <w:style w:type="character" w:customStyle="1" w:styleId="emailstyle48">
    <w:name w:val="emailstyle48"/>
    <w:semiHidden/>
    <w:rsid w:val="0094652E"/>
    <w:rPr>
      <w:rFonts w:ascii="Calibri" w:hAnsi="Calibri" w:cs="Calibri" w:hint="default"/>
      <w:color w:val="auto"/>
    </w:rPr>
  </w:style>
  <w:style w:type="numbering" w:customStyle="1" w:styleId="NoList25">
    <w:name w:val="No List25"/>
    <w:next w:val="NoList"/>
    <w:uiPriority w:val="99"/>
    <w:semiHidden/>
    <w:unhideWhenUsed/>
    <w:rsid w:val="0094652E"/>
  </w:style>
  <w:style w:type="numbering" w:customStyle="1" w:styleId="NoList33">
    <w:name w:val="No List33"/>
    <w:next w:val="NoList"/>
    <w:uiPriority w:val="99"/>
    <w:semiHidden/>
    <w:unhideWhenUsed/>
    <w:rsid w:val="0094652E"/>
  </w:style>
  <w:style w:type="numbering" w:customStyle="1" w:styleId="NoList114">
    <w:name w:val="No List114"/>
    <w:next w:val="NoList"/>
    <w:uiPriority w:val="99"/>
    <w:semiHidden/>
    <w:unhideWhenUsed/>
    <w:rsid w:val="0094652E"/>
  </w:style>
  <w:style w:type="numbering" w:customStyle="1" w:styleId="NoList42">
    <w:name w:val="No List42"/>
    <w:next w:val="NoList"/>
    <w:uiPriority w:val="99"/>
    <w:semiHidden/>
    <w:unhideWhenUsed/>
    <w:rsid w:val="0094652E"/>
  </w:style>
  <w:style w:type="table" w:customStyle="1" w:styleId="TableGrid1111">
    <w:name w:val="Table Grid111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94652E"/>
  </w:style>
  <w:style w:type="numbering" w:customStyle="1" w:styleId="NoList3111111">
    <w:name w:val="No List3111111"/>
    <w:next w:val="NoList"/>
    <w:uiPriority w:val="99"/>
    <w:semiHidden/>
    <w:rsid w:val="0094652E"/>
  </w:style>
  <w:style w:type="numbering" w:customStyle="1" w:styleId="NoList111111111">
    <w:name w:val="No List111111111"/>
    <w:next w:val="NoList"/>
    <w:uiPriority w:val="99"/>
    <w:semiHidden/>
    <w:unhideWhenUsed/>
    <w:rsid w:val="0094652E"/>
  </w:style>
  <w:style w:type="numbering" w:customStyle="1" w:styleId="NoList21111111">
    <w:name w:val="No List21111111"/>
    <w:next w:val="NoList"/>
    <w:uiPriority w:val="99"/>
    <w:semiHidden/>
    <w:unhideWhenUsed/>
    <w:rsid w:val="0094652E"/>
  </w:style>
  <w:style w:type="numbering" w:customStyle="1" w:styleId="NoList71">
    <w:name w:val="No List71"/>
    <w:next w:val="NoList"/>
    <w:uiPriority w:val="99"/>
    <w:semiHidden/>
    <w:unhideWhenUsed/>
    <w:rsid w:val="0094652E"/>
  </w:style>
  <w:style w:type="numbering" w:customStyle="1" w:styleId="NoList81">
    <w:name w:val="No List81"/>
    <w:next w:val="NoList"/>
    <w:uiPriority w:val="99"/>
    <w:semiHidden/>
    <w:unhideWhenUsed/>
    <w:rsid w:val="0094652E"/>
  </w:style>
  <w:style w:type="numbering" w:customStyle="1" w:styleId="NoList91">
    <w:name w:val="No List91"/>
    <w:next w:val="NoList"/>
    <w:uiPriority w:val="99"/>
    <w:semiHidden/>
    <w:unhideWhenUsed/>
    <w:rsid w:val="0094652E"/>
  </w:style>
  <w:style w:type="numbering" w:customStyle="1" w:styleId="NoList151">
    <w:name w:val="No List151"/>
    <w:next w:val="NoList"/>
    <w:uiPriority w:val="99"/>
    <w:semiHidden/>
    <w:unhideWhenUsed/>
    <w:rsid w:val="0094652E"/>
  </w:style>
  <w:style w:type="numbering" w:customStyle="1" w:styleId="NoList251">
    <w:name w:val="No List251"/>
    <w:next w:val="NoList"/>
    <w:uiPriority w:val="99"/>
    <w:semiHidden/>
    <w:unhideWhenUsed/>
    <w:rsid w:val="0094652E"/>
  </w:style>
  <w:style w:type="numbering" w:customStyle="1" w:styleId="NoList331">
    <w:name w:val="No List331"/>
    <w:next w:val="NoList"/>
    <w:uiPriority w:val="99"/>
    <w:semiHidden/>
    <w:rsid w:val="0094652E"/>
  </w:style>
  <w:style w:type="numbering" w:customStyle="1" w:styleId="NoList1141">
    <w:name w:val="No List1141"/>
    <w:next w:val="NoList"/>
    <w:uiPriority w:val="99"/>
    <w:semiHidden/>
    <w:unhideWhenUsed/>
    <w:rsid w:val="0094652E"/>
  </w:style>
  <w:style w:type="numbering" w:customStyle="1" w:styleId="NoList2121">
    <w:name w:val="No List2121"/>
    <w:next w:val="NoList"/>
    <w:uiPriority w:val="99"/>
    <w:semiHidden/>
    <w:unhideWhenUsed/>
    <w:rsid w:val="0094652E"/>
  </w:style>
  <w:style w:type="numbering" w:customStyle="1" w:styleId="NoList3121">
    <w:name w:val="No List3121"/>
    <w:next w:val="NoList"/>
    <w:uiPriority w:val="99"/>
    <w:semiHidden/>
    <w:rsid w:val="0094652E"/>
  </w:style>
  <w:style w:type="numbering" w:customStyle="1" w:styleId="NoList11121">
    <w:name w:val="No List11121"/>
    <w:next w:val="NoList"/>
    <w:uiPriority w:val="99"/>
    <w:semiHidden/>
    <w:unhideWhenUsed/>
    <w:rsid w:val="0094652E"/>
  </w:style>
  <w:style w:type="numbering" w:customStyle="1" w:styleId="NoList21121">
    <w:name w:val="No List21121"/>
    <w:next w:val="NoList"/>
    <w:uiPriority w:val="99"/>
    <w:semiHidden/>
    <w:unhideWhenUsed/>
    <w:rsid w:val="0094652E"/>
  </w:style>
  <w:style w:type="numbering" w:customStyle="1" w:styleId="NoList31121">
    <w:name w:val="No List31121"/>
    <w:next w:val="NoList"/>
    <w:uiPriority w:val="99"/>
    <w:semiHidden/>
    <w:rsid w:val="0094652E"/>
  </w:style>
  <w:style w:type="numbering" w:customStyle="1" w:styleId="NoList111121">
    <w:name w:val="No List111121"/>
    <w:next w:val="NoList"/>
    <w:uiPriority w:val="99"/>
    <w:semiHidden/>
    <w:unhideWhenUsed/>
    <w:rsid w:val="0094652E"/>
  </w:style>
  <w:style w:type="numbering" w:customStyle="1" w:styleId="NoList211121">
    <w:name w:val="No List211121"/>
    <w:next w:val="NoList"/>
    <w:uiPriority w:val="99"/>
    <w:semiHidden/>
    <w:unhideWhenUsed/>
    <w:rsid w:val="0094652E"/>
  </w:style>
  <w:style w:type="numbering" w:customStyle="1" w:styleId="NoList421">
    <w:name w:val="No List421"/>
    <w:next w:val="NoList"/>
    <w:uiPriority w:val="99"/>
    <w:semiHidden/>
    <w:unhideWhenUsed/>
    <w:rsid w:val="0094652E"/>
  </w:style>
  <w:style w:type="numbering" w:customStyle="1" w:styleId="NoList511">
    <w:name w:val="No List511"/>
    <w:next w:val="NoList"/>
    <w:uiPriority w:val="99"/>
    <w:semiHidden/>
    <w:unhideWhenUsed/>
    <w:rsid w:val="0094652E"/>
  </w:style>
  <w:style w:type="table" w:customStyle="1" w:styleId="TableGrid121">
    <w:name w:val="Table Grid121"/>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94652E"/>
  </w:style>
  <w:style w:type="numbering" w:customStyle="1" w:styleId="NoList2211">
    <w:name w:val="No List2211"/>
    <w:next w:val="NoList"/>
    <w:uiPriority w:val="99"/>
    <w:semiHidden/>
    <w:unhideWhenUsed/>
    <w:rsid w:val="0094652E"/>
  </w:style>
  <w:style w:type="table" w:customStyle="1" w:styleId="TableGrid112">
    <w:name w:val="Table Grid112"/>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
    <w:name w:val="No List1111121"/>
    <w:next w:val="NoList"/>
    <w:uiPriority w:val="99"/>
    <w:semiHidden/>
    <w:unhideWhenUsed/>
    <w:rsid w:val="0094652E"/>
  </w:style>
  <w:style w:type="numbering" w:customStyle="1" w:styleId="NoList31112">
    <w:name w:val="No List31112"/>
    <w:next w:val="NoList"/>
    <w:uiPriority w:val="99"/>
    <w:semiHidden/>
    <w:rsid w:val="0094652E"/>
  </w:style>
  <w:style w:type="numbering" w:customStyle="1" w:styleId="NoList1111112">
    <w:name w:val="No List1111112"/>
    <w:next w:val="NoList"/>
    <w:uiPriority w:val="99"/>
    <w:semiHidden/>
    <w:unhideWhenUsed/>
    <w:rsid w:val="0094652E"/>
  </w:style>
  <w:style w:type="numbering" w:customStyle="1" w:styleId="NoList211112">
    <w:name w:val="No List211112"/>
    <w:next w:val="NoList"/>
    <w:uiPriority w:val="99"/>
    <w:semiHidden/>
    <w:unhideWhenUsed/>
    <w:rsid w:val="0094652E"/>
  </w:style>
  <w:style w:type="numbering" w:customStyle="1" w:styleId="NoList1311">
    <w:name w:val="No List1311"/>
    <w:next w:val="NoList"/>
    <w:uiPriority w:val="99"/>
    <w:semiHidden/>
    <w:rsid w:val="0094652E"/>
  </w:style>
  <w:style w:type="numbering" w:customStyle="1" w:styleId="NoList11211">
    <w:name w:val="No List11211"/>
    <w:next w:val="NoList"/>
    <w:uiPriority w:val="99"/>
    <w:semiHidden/>
    <w:unhideWhenUsed/>
    <w:rsid w:val="0094652E"/>
  </w:style>
  <w:style w:type="numbering" w:customStyle="1" w:styleId="NoList2311">
    <w:name w:val="No List2311"/>
    <w:next w:val="NoList"/>
    <w:uiPriority w:val="99"/>
    <w:semiHidden/>
    <w:unhideWhenUsed/>
    <w:rsid w:val="0094652E"/>
  </w:style>
  <w:style w:type="numbering" w:customStyle="1" w:styleId="NoList611">
    <w:name w:val="No List611"/>
    <w:next w:val="NoList"/>
    <w:uiPriority w:val="99"/>
    <w:semiHidden/>
    <w:unhideWhenUsed/>
    <w:rsid w:val="0094652E"/>
  </w:style>
  <w:style w:type="numbering" w:customStyle="1" w:styleId="NoList711">
    <w:name w:val="No List711"/>
    <w:next w:val="NoList"/>
    <w:uiPriority w:val="99"/>
    <w:semiHidden/>
    <w:unhideWhenUsed/>
    <w:rsid w:val="0094652E"/>
  </w:style>
  <w:style w:type="numbering" w:customStyle="1" w:styleId="NoList811">
    <w:name w:val="No List811"/>
    <w:next w:val="NoList"/>
    <w:uiPriority w:val="99"/>
    <w:semiHidden/>
    <w:unhideWhenUsed/>
    <w:rsid w:val="0094652E"/>
  </w:style>
  <w:style w:type="numbering" w:customStyle="1" w:styleId="NoList1411">
    <w:name w:val="No List1411"/>
    <w:next w:val="NoList"/>
    <w:uiPriority w:val="99"/>
    <w:semiHidden/>
    <w:unhideWhenUsed/>
    <w:rsid w:val="0094652E"/>
  </w:style>
  <w:style w:type="numbering" w:customStyle="1" w:styleId="NoList11311">
    <w:name w:val="No List11311"/>
    <w:next w:val="NoList"/>
    <w:uiPriority w:val="99"/>
    <w:semiHidden/>
    <w:unhideWhenUsed/>
    <w:rsid w:val="0094652E"/>
  </w:style>
  <w:style w:type="numbering" w:customStyle="1" w:styleId="NoList2411">
    <w:name w:val="No List2411"/>
    <w:next w:val="NoList"/>
    <w:uiPriority w:val="99"/>
    <w:semiHidden/>
    <w:unhideWhenUsed/>
    <w:rsid w:val="0094652E"/>
  </w:style>
  <w:style w:type="numbering" w:customStyle="1" w:styleId="NoList3211">
    <w:name w:val="No List3211"/>
    <w:next w:val="NoList"/>
    <w:uiPriority w:val="99"/>
    <w:semiHidden/>
    <w:unhideWhenUsed/>
    <w:rsid w:val="0094652E"/>
  </w:style>
  <w:style w:type="numbering" w:customStyle="1" w:styleId="NoList4111">
    <w:name w:val="No List4111"/>
    <w:next w:val="NoList"/>
    <w:uiPriority w:val="99"/>
    <w:semiHidden/>
    <w:unhideWhenUsed/>
    <w:rsid w:val="0094652E"/>
  </w:style>
  <w:style w:type="numbering" w:customStyle="1" w:styleId="NoList911">
    <w:name w:val="No List911"/>
    <w:next w:val="NoList"/>
    <w:uiPriority w:val="99"/>
    <w:semiHidden/>
    <w:unhideWhenUsed/>
    <w:rsid w:val="0094652E"/>
  </w:style>
  <w:style w:type="numbering" w:customStyle="1" w:styleId="NoList101">
    <w:name w:val="No List101"/>
    <w:next w:val="NoList"/>
    <w:uiPriority w:val="99"/>
    <w:semiHidden/>
    <w:unhideWhenUsed/>
    <w:rsid w:val="0094652E"/>
  </w:style>
  <w:style w:type="numbering" w:customStyle="1" w:styleId="NoList1511">
    <w:name w:val="No List1511"/>
    <w:next w:val="NoList"/>
    <w:uiPriority w:val="99"/>
    <w:semiHidden/>
    <w:unhideWhenUsed/>
    <w:rsid w:val="0094652E"/>
  </w:style>
  <w:style w:type="table" w:customStyle="1" w:styleId="TableGrid10">
    <w:name w:val="Table Grid10"/>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rsid w:val="0094652E"/>
  </w:style>
  <w:style w:type="numbering" w:customStyle="1" w:styleId="NoList26">
    <w:name w:val="No List26"/>
    <w:next w:val="NoList"/>
    <w:uiPriority w:val="99"/>
    <w:semiHidden/>
    <w:unhideWhenUsed/>
    <w:rsid w:val="0094652E"/>
  </w:style>
  <w:style w:type="table" w:customStyle="1" w:styleId="TableGrid13">
    <w:name w:val="Table Grid13"/>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4652E"/>
  </w:style>
  <w:style w:type="numbering" w:customStyle="1" w:styleId="NoList115">
    <w:name w:val="No List115"/>
    <w:next w:val="NoList"/>
    <w:uiPriority w:val="99"/>
    <w:semiHidden/>
    <w:unhideWhenUsed/>
    <w:rsid w:val="0094652E"/>
  </w:style>
  <w:style w:type="numbering" w:customStyle="1" w:styleId="NoList213">
    <w:name w:val="No List213"/>
    <w:next w:val="NoList"/>
    <w:uiPriority w:val="99"/>
    <w:semiHidden/>
    <w:unhideWhenUsed/>
    <w:rsid w:val="0094652E"/>
  </w:style>
  <w:style w:type="numbering" w:customStyle="1" w:styleId="NoList313">
    <w:name w:val="No List313"/>
    <w:next w:val="NoList"/>
    <w:uiPriority w:val="99"/>
    <w:semiHidden/>
    <w:unhideWhenUsed/>
    <w:rsid w:val="0094652E"/>
  </w:style>
  <w:style w:type="numbering" w:customStyle="1" w:styleId="NoList43">
    <w:name w:val="No List43"/>
    <w:next w:val="NoList"/>
    <w:uiPriority w:val="99"/>
    <w:semiHidden/>
    <w:unhideWhenUsed/>
    <w:rsid w:val="0094652E"/>
  </w:style>
  <w:style w:type="numbering" w:customStyle="1" w:styleId="NoList1113">
    <w:name w:val="No List1113"/>
    <w:next w:val="NoList"/>
    <w:uiPriority w:val="99"/>
    <w:semiHidden/>
    <w:unhideWhenUsed/>
    <w:rsid w:val="0094652E"/>
  </w:style>
  <w:style w:type="numbering" w:customStyle="1" w:styleId="NoList11113">
    <w:name w:val="No List11113"/>
    <w:next w:val="NoList"/>
    <w:uiPriority w:val="99"/>
    <w:semiHidden/>
    <w:unhideWhenUsed/>
    <w:rsid w:val="0094652E"/>
  </w:style>
  <w:style w:type="numbering" w:customStyle="1" w:styleId="NoList2113">
    <w:name w:val="No List2113"/>
    <w:next w:val="NoList"/>
    <w:uiPriority w:val="99"/>
    <w:semiHidden/>
    <w:unhideWhenUsed/>
    <w:rsid w:val="0094652E"/>
  </w:style>
  <w:style w:type="table" w:customStyle="1" w:styleId="TableGrid113">
    <w:name w:val="Table Grid113"/>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94652E"/>
  </w:style>
  <w:style w:type="numbering" w:customStyle="1" w:styleId="NoList222">
    <w:name w:val="No List222"/>
    <w:next w:val="NoList"/>
    <w:uiPriority w:val="99"/>
    <w:semiHidden/>
    <w:unhideWhenUsed/>
    <w:rsid w:val="0094652E"/>
  </w:style>
  <w:style w:type="numbering" w:customStyle="1" w:styleId="NoList3113">
    <w:name w:val="No List3113"/>
    <w:next w:val="NoList"/>
    <w:uiPriority w:val="99"/>
    <w:semiHidden/>
    <w:rsid w:val="0094652E"/>
  </w:style>
  <w:style w:type="table" w:customStyle="1" w:styleId="TableGrid1112">
    <w:name w:val="Table Grid1112"/>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94652E"/>
  </w:style>
  <w:style w:type="numbering" w:customStyle="1" w:styleId="NoList21113">
    <w:name w:val="No List21113"/>
    <w:next w:val="NoList"/>
    <w:uiPriority w:val="99"/>
    <w:semiHidden/>
    <w:unhideWhenUsed/>
    <w:rsid w:val="0094652E"/>
  </w:style>
  <w:style w:type="numbering" w:customStyle="1" w:styleId="NoList31113">
    <w:name w:val="No List31113"/>
    <w:next w:val="NoList"/>
    <w:uiPriority w:val="99"/>
    <w:semiHidden/>
    <w:rsid w:val="0094652E"/>
  </w:style>
  <w:style w:type="numbering" w:customStyle="1" w:styleId="NoList1111113">
    <w:name w:val="No List1111113"/>
    <w:next w:val="NoList"/>
    <w:uiPriority w:val="99"/>
    <w:semiHidden/>
    <w:unhideWhenUsed/>
    <w:rsid w:val="0094652E"/>
  </w:style>
  <w:style w:type="numbering" w:customStyle="1" w:styleId="NoList211113">
    <w:name w:val="No List211113"/>
    <w:next w:val="NoList"/>
    <w:uiPriority w:val="99"/>
    <w:semiHidden/>
    <w:unhideWhenUsed/>
    <w:rsid w:val="0094652E"/>
  </w:style>
  <w:style w:type="numbering" w:customStyle="1" w:styleId="NoList311112">
    <w:name w:val="No List311112"/>
    <w:next w:val="NoList"/>
    <w:uiPriority w:val="99"/>
    <w:semiHidden/>
    <w:rsid w:val="0094652E"/>
  </w:style>
  <w:style w:type="numbering" w:customStyle="1" w:styleId="NoList11111112">
    <w:name w:val="No List11111112"/>
    <w:next w:val="NoList"/>
    <w:uiPriority w:val="99"/>
    <w:semiHidden/>
    <w:unhideWhenUsed/>
    <w:rsid w:val="0094652E"/>
  </w:style>
  <w:style w:type="numbering" w:customStyle="1" w:styleId="NoList2111112">
    <w:name w:val="No List2111112"/>
    <w:next w:val="NoList"/>
    <w:uiPriority w:val="99"/>
    <w:semiHidden/>
    <w:unhideWhenUsed/>
    <w:rsid w:val="0094652E"/>
  </w:style>
  <w:style w:type="numbering" w:customStyle="1" w:styleId="NoList52">
    <w:name w:val="No List52"/>
    <w:next w:val="NoList"/>
    <w:uiPriority w:val="99"/>
    <w:semiHidden/>
    <w:unhideWhenUsed/>
    <w:rsid w:val="0094652E"/>
  </w:style>
  <w:style w:type="numbering" w:customStyle="1" w:styleId="NoList132">
    <w:name w:val="No List132"/>
    <w:next w:val="NoList"/>
    <w:uiPriority w:val="99"/>
    <w:semiHidden/>
    <w:rsid w:val="0094652E"/>
  </w:style>
  <w:style w:type="numbering" w:customStyle="1" w:styleId="NoList1122">
    <w:name w:val="No List1122"/>
    <w:next w:val="NoList"/>
    <w:uiPriority w:val="99"/>
    <w:semiHidden/>
    <w:unhideWhenUsed/>
    <w:rsid w:val="0094652E"/>
  </w:style>
  <w:style w:type="numbering" w:customStyle="1" w:styleId="NoList232">
    <w:name w:val="No List232"/>
    <w:next w:val="NoList"/>
    <w:uiPriority w:val="99"/>
    <w:semiHidden/>
    <w:unhideWhenUsed/>
    <w:rsid w:val="0094652E"/>
  </w:style>
  <w:style w:type="numbering" w:customStyle="1" w:styleId="NoList62">
    <w:name w:val="No List62"/>
    <w:next w:val="NoList"/>
    <w:uiPriority w:val="99"/>
    <w:semiHidden/>
    <w:unhideWhenUsed/>
    <w:rsid w:val="0094652E"/>
  </w:style>
  <w:style w:type="numbering" w:customStyle="1" w:styleId="NoList72">
    <w:name w:val="No List72"/>
    <w:next w:val="NoList"/>
    <w:uiPriority w:val="99"/>
    <w:semiHidden/>
    <w:unhideWhenUsed/>
    <w:rsid w:val="0094652E"/>
  </w:style>
  <w:style w:type="numbering" w:customStyle="1" w:styleId="NoList82">
    <w:name w:val="No List82"/>
    <w:next w:val="NoList"/>
    <w:uiPriority w:val="99"/>
    <w:semiHidden/>
    <w:unhideWhenUsed/>
    <w:rsid w:val="0094652E"/>
  </w:style>
  <w:style w:type="numbering" w:customStyle="1" w:styleId="NoList142">
    <w:name w:val="No List142"/>
    <w:next w:val="NoList"/>
    <w:uiPriority w:val="99"/>
    <w:semiHidden/>
    <w:unhideWhenUsed/>
    <w:rsid w:val="0094652E"/>
  </w:style>
  <w:style w:type="numbering" w:customStyle="1" w:styleId="NoList1132">
    <w:name w:val="No List1132"/>
    <w:next w:val="NoList"/>
    <w:uiPriority w:val="99"/>
    <w:semiHidden/>
    <w:unhideWhenUsed/>
    <w:rsid w:val="0094652E"/>
  </w:style>
  <w:style w:type="numbering" w:customStyle="1" w:styleId="NoList242">
    <w:name w:val="No List242"/>
    <w:next w:val="NoList"/>
    <w:uiPriority w:val="99"/>
    <w:semiHidden/>
    <w:unhideWhenUsed/>
    <w:rsid w:val="0094652E"/>
  </w:style>
  <w:style w:type="numbering" w:customStyle="1" w:styleId="NoList322">
    <w:name w:val="No List322"/>
    <w:next w:val="NoList"/>
    <w:uiPriority w:val="99"/>
    <w:semiHidden/>
    <w:unhideWhenUsed/>
    <w:rsid w:val="0094652E"/>
  </w:style>
  <w:style w:type="numbering" w:customStyle="1" w:styleId="NoList412">
    <w:name w:val="No List412"/>
    <w:next w:val="NoList"/>
    <w:uiPriority w:val="99"/>
    <w:semiHidden/>
    <w:unhideWhenUsed/>
    <w:rsid w:val="0094652E"/>
  </w:style>
  <w:style w:type="numbering" w:customStyle="1" w:styleId="NoList92">
    <w:name w:val="No List92"/>
    <w:next w:val="NoList"/>
    <w:uiPriority w:val="99"/>
    <w:semiHidden/>
    <w:unhideWhenUsed/>
    <w:rsid w:val="0094652E"/>
  </w:style>
  <w:style w:type="table" w:customStyle="1" w:styleId="TableGrid42">
    <w:name w:val="Table Grid42"/>
    <w:basedOn w:val="TableNormal"/>
    <w:next w:val="TableGrid"/>
    <w:uiPriority w:val="5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94652E"/>
  </w:style>
  <w:style w:type="numbering" w:customStyle="1" w:styleId="NoList252">
    <w:name w:val="No List252"/>
    <w:next w:val="NoList"/>
    <w:uiPriority w:val="99"/>
    <w:semiHidden/>
    <w:unhideWhenUsed/>
    <w:rsid w:val="0094652E"/>
  </w:style>
  <w:style w:type="numbering" w:customStyle="1" w:styleId="NoList332">
    <w:name w:val="No List332"/>
    <w:next w:val="NoList"/>
    <w:uiPriority w:val="99"/>
    <w:semiHidden/>
    <w:rsid w:val="0094652E"/>
  </w:style>
  <w:style w:type="numbering" w:customStyle="1" w:styleId="NoList1142">
    <w:name w:val="No List1142"/>
    <w:next w:val="NoList"/>
    <w:uiPriority w:val="99"/>
    <w:semiHidden/>
    <w:unhideWhenUsed/>
    <w:rsid w:val="0094652E"/>
  </w:style>
  <w:style w:type="numbering" w:customStyle="1" w:styleId="NoList2122">
    <w:name w:val="No List2122"/>
    <w:next w:val="NoList"/>
    <w:uiPriority w:val="99"/>
    <w:semiHidden/>
    <w:unhideWhenUsed/>
    <w:rsid w:val="0094652E"/>
  </w:style>
  <w:style w:type="numbering" w:customStyle="1" w:styleId="NoList3122">
    <w:name w:val="No List3122"/>
    <w:next w:val="NoList"/>
    <w:uiPriority w:val="99"/>
    <w:semiHidden/>
    <w:rsid w:val="0094652E"/>
  </w:style>
  <w:style w:type="numbering" w:customStyle="1" w:styleId="NoList11122">
    <w:name w:val="No List11122"/>
    <w:next w:val="NoList"/>
    <w:uiPriority w:val="99"/>
    <w:semiHidden/>
    <w:unhideWhenUsed/>
    <w:rsid w:val="0094652E"/>
  </w:style>
  <w:style w:type="numbering" w:customStyle="1" w:styleId="NoList21122">
    <w:name w:val="No List21122"/>
    <w:next w:val="NoList"/>
    <w:uiPriority w:val="99"/>
    <w:semiHidden/>
    <w:unhideWhenUsed/>
    <w:rsid w:val="0094652E"/>
  </w:style>
  <w:style w:type="numbering" w:customStyle="1" w:styleId="NoList31122">
    <w:name w:val="No List31122"/>
    <w:next w:val="NoList"/>
    <w:uiPriority w:val="99"/>
    <w:semiHidden/>
    <w:rsid w:val="0094652E"/>
  </w:style>
  <w:style w:type="numbering" w:customStyle="1" w:styleId="NoList111122">
    <w:name w:val="No List111122"/>
    <w:next w:val="NoList"/>
    <w:uiPriority w:val="99"/>
    <w:semiHidden/>
    <w:unhideWhenUsed/>
    <w:rsid w:val="0094652E"/>
  </w:style>
  <w:style w:type="numbering" w:customStyle="1" w:styleId="NoList211122">
    <w:name w:val="No List211122"/>
    <w:next w:val="NoList"/>
    <w:uiPriority w:val="99"/>
    <w:semiHidden/>
    <w:unhideWhenUsed/>
    <w:rsid w:val="0094652E"/>
  </w:style>
  <w:style w:type="numbering" w:customStyle="1" w:styleId="NoList422">
    <w:name w:val="No List422"/>
    <w:next w:val="NoList"/>
    <w:uiPriority w:val="99"/>
    <w:semiHidden/>
    <w:unhideWhenUsed/>
    <w:rsid w:val="0094652E"/>
  </w:style>
  <w:style w:type="numbering" w:customStyle="1" w:styleId="NoList512">
    <w:name w:val="No List512"/>
    <w:next w:val="NoList"/>
    <w:uiPriority w:val="99"/>
    <w:semiHidden/>
    <w:unhideWhenUsed/>
    <w:rsid w:val="0094652E"/>
  </w:style>
  <w:style w:type="table" w:customStyle="1" w:styleId="TableGrid122">
    <w:name w:val="Table Grid122"/>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94652E"/>
  </w:style>
  <w:style w:type="numbering" w:customStyle="1" w:styleId="NoList2212">
    <w:name w:val="No List2212"/>
    <w:next w:val="NoList"/>
    <w:uiPriority w:val="99"/>
    <w:semiHidden/>
    <w:unhideWhenUsed/>
    <w:rsid w:val="0094652E"/>
  </w:style>
  <w:style w:type="numbering" w:customStyle="1" w:styleId="NoList1111122">
    <w:name w:val="No List1111122"/>
    <w:next w:val="NoList"/>
    <w:uiPriority w:val="99"/>
    <w:semiHidden/>
    <w:unhideWhenUsed/>
    <w:rsid w:val="0094652E"/>
  </w:style>
  <w:style w:type="numbering" w:customStyle="1" w:styleId="NoList311121">
    <w:name w:val="No List311121"/>
    <w:next w:val="NoList"/>
    <w:uiPriority w:val="99"/>
    <w:semiHidden/>
    <w:rsid w:val="0094652E"/>
  </w:style>
  <w:style w:type="numbering" w:customStyle="1" w:styleId="NoList11111121">
    <w:name w:val="No List11111121"/>
    <w:next w:val="NoList"/>
    <w:uiPriority w:val="99"/>
    <w:semiHidden/>
    <w:unhideWhenUsed/>
    <w:rsid w:val="0094652E"/>
  </w:style>
  <w:style w:type="numbering" w:customStyle="1" w:styleId="NoList2111121">
    <w:name w:val="No List2111121"/>
    <w:next w:val="NoList"/>
    <w:uiPriority w:val="99"/>
    <w:semiHidden/>
    <w:unhideWhenUsed/>
    <w:rsid w:val="0094652E"/>
  </w:style>
  <w:style w:type="numbering" w:customStyle="1" w:styleId="NoList1312">
    <w:name w:val="No List1312"/>
    <w:next w:val="NoList"/>
    <w:uiPriority w:val="99"/>
    <w:semiHidden/>
    <w:rsid w:val="0094652E"/>
  </w:style>
  <w:style w:type="numbering" w:customStyle="1" w:styleId="NoList11212">
    <w:name w:val="No List11212"/>
    <w:next w:val="NoList"/>
    <w:uiPriority w:val="99"/>
    <w:semiHidden/>
    <w:unhideWhenUsed/>
    <w:rsid w:val="0094652E"/>
  </w:style>
  <w:style w:type="numbering" w:customStyle="1" w:styleId="NoList2312">
    <w:name w:val="No List2312"/>
    <w:next w:val="NoList"/>
    <w:uiPriority w:val="99"/>
    <w:semiHidden/>
    <w:unhideWhenUsed/>
    <w:rsid w:val="0094652E"/>
  </w:style>
  <w:style w:type="numbering" w:customStyle="1" w:styleId="NoList612">
    <w:name w:val="No List612"/>
    <w:next w:val="NoList"/>
    <w:uiPriority w:val="99"/>
    <w:semiHidden/>
    <w:unhideWhenUsed/>
    <w:rsid w:val="0094652E"/>
  </w:style>
  <w:style w:type="numbering" w:customStyle="1" w:styleId="NoList712">
    <w:name w:val="No List712"/>
    <w:next w:val="NoList"/>
    <w:uiPriority w:val="99"/>
    <w:semiHidden/>
    <w:unhideWhenUsed/>
    <w:rsid w:val="0094652E"/>
  </w:style>
  <w:style w:type="numbering" w:customStyle="1" w:styleId="NoList812">
    <w:name w:val="No List812"/>
    <w:next w:val="NoList"/>
    <w:uiPriority w:val="99"/>
    <w:semiHidden/>
    <w:unhideWhenUsed/>
    <w:rsid w:val="0094652E"/>
  </w:style>
  <w:style w:type="numbering" w:customStyle="1" w:styleId="NoList1412">
    <w:name w:val="No List1412"/>
    <w:next w:val="NoList"/>
    <w:uiPriority w:val="99"/>
    <w:semiHidden/>
    <w:unhideWhenUsed/>
    <w:rsid w:val="0094652E"/>
  </w:style>
  <w:style w:type="numbering" w:customStyle="1" w:styleId="NoList11312">
    <w:name w:val="No List11312"/>
    <w:next w:val="NoList"/>
    <w:uiPriority w:val="99"/>
    <w:semiHidden/>
    <w:unhideWhenUsed/>
    <w:rsid w:val="0094652E"/>
  </w:style>
  <w:style w:type="numbering" w:customStyle="1" w:styleId="NoList2412">
    <w:name w:val="No List2412"/>
    <w:next w:val="NoList"/>
    <w:uiPriority w:val="99"/>
    <w:semiHidden/>
    <w:unhideWhenUsed/>
    <w:rsid w:val="0094652E"/>
  </w:style>
  <w:style w:type="numbering" w:customStyle="1" w:styleId="NoList3212">
    <w:name w:val="No List3212"/>
    <w:next w:val="NoList"/>
    <w:uiPriority w:val="99"/>
    <w:semiHidden/>
    <w:unhideWhenUsed/>
    <w:rsid w:val="0094652E"/>
  </w:style>
  <w:style w:type="numbering" w:customStyle="1" w:styleId="NoList4112">
    <w:name w:val="No List4112"/>
    <w:next w:val="NoList"/>
    <w:uiPriority w:val="99"/>
    <w:semiHidden/>
    <w:unhideWhenUsed/>
    <w:rsid w:val="0094652E"/>
  </w:style>
  <w:style w:type="numbering" w:customStyle="1" w:styleId="NoList912">
    <w:name w:val="No List912"/>
    <w:next w:val="NoList"/>
    <w:uiPriority w:val="99"/>
    <w:semiHidden/>
    <w:unhideWhenUsed/>
    <w:rsid w:val="0094652E"/>
  </w:style>
  <w:style w:type="numbering" w:customStyle="1" w:styleId="NoList102">
    <w:name w:val="No List102"/>
    <w:next w:val="NoList"/>
    <w:uiPriority w:val="99"/>
    <w:semiHidden/>
    <w:unhideWhenUsed/>
    <w:rsid w:val="0094652E"/>
  </w:style>
  <w:style w:type="numbering" w:customStyle="1" w:styleId="NoList1512">
    <w:name w:val="No List1512"/>
    <w:next w:val="NoList"/>
    <w:uiPriority w:val="99"/>
    <w:semiHidden/>
    <w:unhideWhenUsed/>
    <w:rsid w:val="0094652E"/>
  </w:style>
  <w:style w:type="table" w:customStyle="1" w:styleId="TableGrid412">
    <w:name w:val="Table Grid412"/>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94652E"/>
  </w:style>
  <w:style w:type="numbering" w:customStyle="1" w:styleId="NoList171">
    <w:name w:val="No List171"/>
    <w:next w:val="NoList"/>
    <w:uiPriority w:val="99"/>
    <w:semiHidden/>
    <w:unhideWhenUsed/>
    <w:rsid w:val="0094652E"/>
  </w:style>
  <w:style w:type="table" w:customStyle="1" w:styleId="TableGrid91">
    <w:name w:val="Table Grid91"/>
    <w:basedOn w:val="TableNormal"/>
    <w:next w:val="TableGrid"/>
    <w:uiPriority w:val="59"/>
    <w:rsid w:val="009465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94652E"/>
  </w:style>
  <w:style w:type="numbering" w:customStyle="1" w:styleId="NoList341">
    <w:name w:val="No List341"/>
    <w:next w:val="NoList"/>
    <w:uiPriority w:val="99"/>
    <w:semiHidden/>
    <w:unhideWhenUsed/>
    <w:rsid w:val="0094652E"/>
  </w:style>
  <w:style w:type="numbering" w:customStyle="1" w:styleId="NoList431">
    <w:name w:val="No List431"/>
    <w:next w:val="NoList"/>
    <w:uiPriority w:val="99"/>
    <w:semiHidden/>
    <w:unhideWhenUsed/>
    <w:rsid w:val="0094652E"/>
  </w:style>
  <w:style w:type="numbering" w:customStyle="1" w:styleId="NoList1151">
    <w:name w:val="No List1151"/>
    <w:next w:val="NoList"/>
    <w:uiPriority w:val="99"/>
    <w:semiHidden/>
    <w:unhideWhenUsed/>
    <w:rsid w:val="0094652E"/>
  </w:style>
  <w:style w:type="numbering" w:customStyle="1" w:styleId="NoList11131">
    <w:name w:val="No List11131"/>
    <w:next w:val="NoList"/>
    <w:uiPriority w:val="99"/>
    <w:semiHidden/>
    <w:unhideWhenUsed/>
    <w:rsid w:val="0094652E"/>
  </w:style>
  <w:style w:type="numbering" w:customStyle="1" w:styleId="NoList2131">
    <w:name w:val="No List2131"/>
    <w:next w:val="NoList"/>
    <w:uiPriority w:val="99"/>
    <w:semiHidden/>
    <w:unhideWhenUsed/>
    <w:rsid w:val="0094652E"/>
  </w:style>
  <w:style w:type="table" w:customStyle="1" w:styleId="TableGrid131">
    <w:name w:val="Table Grid131"/>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4652E"/>
  </w:style>
  <w:style w:type="numbering" w:customStyle="1" w:styleId="NoList2221">
    <w:name w:val="No List2221"/>
    <w:next w:val="NoList"/>
    <w:uiPriority w:val="99"/>
    <w:semiHidden/>
    <w:unhideWhenUsed/>
    <w:rsid w:val="0094652E"/>
  </w:style>
  <w:style w:type="numbering" w:customStyle="1" w:styleId="NoList3131">
    <w:name w:val="No List3131"/>
    <w:next w:val="NoList"/>
    <w:uiPriority w:val="99"/>
    <w:semiHidden/>
    <w:rsid w:val="0094652E"/>
  </w:style>
  <w:style w:type="table" w:customStyle="1" w:styleId="TableGrid1131">
    <w:name w:val="Table Grid113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94652E"/>
  </w:style>
  <w:style w:type="numbering" w:customStyle="1" w:styleId="NoList21131">
    <w:name w:val="No List21131"/>
    <w:next w:val="NoList"/>
    <w:uiPriority w:val="99"/>
    <w:semiHidden/>
    <w:unhideWhenUsed/>
    <w:rsid w:val="0094652E"/>
  </w:style>
  <w:style w:type="numbering" w:customStyle="1" w:styleId="NoList31131">
    <w:name w:val="No List31131"/>
    <w:next w:val="NoList"/>
    <w:uiPriority w:val="99"/>
    <w:semiHidden/>
    <w:rsid w:val="0094652E"/>
  </w:style>
  <w:style w:type="numbering" w:customStyle="1" w:styleId="NoList1111131">
    <w:name w:val="No List1111131"/>
    <w:next w:val="NoList"/>
    <w:uiPriority w:val="99"/>
    <w:semiHidden/>
    <w:unhideWhenUsed/>
    <w:rsid w:val="0094652E"/>
  </w:style>
  <w:style w:type="numbering" w:customStyle="1" w:styleId="NoList211131">
    <w:name w:val="No List211131"/>
    <w:next w:val="NoList"/>
    <w:uiPriority w:val="99"/>
    <w:semiHidden/>
    <w:unhideWhenUsed/>
    <w:rsid w:val="0094652E"/>
  </w:style>
  <w:style w:type="numbering" w:customStyle="1" w:styleId="NoList311131">
    <w:name w:val="No List311131"/>
    <w:next w:val="NoList"/>
    <w:uiPriority w:val="99"/>
    <w:semiHidden/>
    <w:rsid w:val="0094652E"/>
  </w:style>
  <w:style w:type="numbering" w:customStyle="1" w:styleId="NoList11111131">
    <w:name w:val="No List11111131"/>
    <w:next w:val="NoList"/>
    <w:uiPriority w:val="99"/>
    <w:semiHidden/>
    <w:unhideWhenUsed/>
    <w:rsid w:val="0094652E"/>
  </w:style>
  <w:style w:type="numbering" w:customStyle="1" w:styleId="NoList2111131">
    <w:name w:val="No List2111131"/>
    <w:next w:val="NoList"/>
    <w:uiPriority w:val="99"/>
    <w:semiHidden/>
    <w:unhideWhenUsed/>
    <w:rsid w:val="0094652E"/>
  </w:style>
  <w:style w:type="numbering" w:customStyle="1" w:styleId="NoList521">
    <w:name w:val="No List521"/>
    <w:next w:val="NoList"/>
    <w:uiPriority w:val="99"/>
    <w:semiHidden/>
    <w:unhideWhenUsed/>
    <w:rsid w:val="0094652E"/>
  </w:style>
  <w:style w:type="numbering" w:customStyle="1" w:styleId="NoList1321">
    <w:name w:val="No List1321"/>
    <w:next w:val="NoList"/>
    <w:uiPriority w:val="99"/>
    <w:semiHidden/>
    <w:rsid w:val="0094652E"/>
  </w:style>
  <w:style w:type="numbering" w:customStyle="1" w:styleId="NoList11221">
    <w:name w:val="No List11221"/>
    <w:next w:val="NoList"/>
    <w:uiPriority w:val="99"/>
    <w:semiHidden/>
    <w:unhideWhenUsed/>
    <w:rsid w:val="0094652E"/>
  </w:style>
  <w:style w:type="numbering" w:customStyle="1" w:styleId="NoList2321">
    <w:name w:val="No List2321"/>
    <w:next w:val="NoList"/>
    <w:uiPriority w:val="99"/>
    <w:semiHidden/>
    <w:unhideWhenUsed/>
    <w:rsid w:val="0094652E"/>
  </w:style>
  <w:style w:type="numbering" w:customStyle="1" w:styleId="NoList621">
    <w:name w:val="No List621"/>
    <w:next w:val="NoList"/>
    <w:uiPriority w:val="99"/>
    <w:semiHidden/>
    <w:unhideWhenUsed/>
    <w:rsid w:val="0094652E"/>
  </w:style>
  <w:style w:type="numbering" w:customStyle="1" w:styleId="NoList721">
    <w:name w:val="No List721"/>
    <w:next w:val="NoList"/>
    <w:uiPriority w:val="99"/>
    <w:semiHidden/>
    <w:unhideWhenUsed/>
    <w:rsid w:val="0094652E"/>
  </w:style>
  <w:style w:type="numbering" w:customStyle="1" w:styleId="NoList821">
    <w:name w:val="No List821"/>
    <w:next w:val="NoList"/>
    <w:uiPriority w:val="99"/>
    <w:semiHidden/>
    <w:unhideWhenUsed/>
    <w:rsid w:val="0094652E"/>
  </w:style>
  <w:style w:type="numbering" w:customStyle="1" w:styleId="NoList1421">
    <w:name w:val="No List1421"/>
    <w:next w:val="NoList"/>
    <w:uiPriority w:val="99"/>
    <w:semiHidden/>
    <w:unhideWhenUsed/>
    <w:rsid w:val="0094652E"/>
  </w:style>
  <w:style w:type="numbering" w:customStyle="1" w:styleId="NoList11321">
    <w:name w:val="No List11321"/>
    <w:next w:val="NoList"/>
    <w:uiPriority w:val="99"/>
    <w:semiHidden/>
    <w:unhideWhenUsed/>
    <w:rsid w:val="0094652E"/>
  </w:style>
  <w:style w:type="numbering" w:customStyle="1" w:styleId="NoList2421">
    <w:name w:val="No List2421"/>
    <w:next w:val="NoList"/>
    <w:uiPriority w:val="99"/>
    <w:semiHidden/>
    <w:unhideWhenUsed/>
    <w:rsid w:val="0094652E"/>
  </w:style>
  <w:style w:type="numbering" w:customStyle="1" w:styleId="NoList3221">
    <w:name w:val="No List3221"/>
    <w:next w:val="NoList"/>
    <w:uiPriority w:val="99"/>
    <w:semiHidden/>
    <w:unhideWhenUsed/>
    <w:rsid w:val="0094652E"/>
  </w:style>
  <w:style w:type="numbering" w:customStyle="1" w:styleId="NoList4121">
    <w:name w:val="No List4121"/>
    <w:next w:val="NoList"/>
    <w:uiPriority w:val="99"/>
    <w:semiHidden/>
    <w:unhideWhenUsed/>
    <w:rsid w:val="0094652E"/>
  </w:style>
  <w:style w:type="numbering" w:customStyle="1" w:styleId="NoList921">
    <w:name w:val="No List921"/>
    <w:next w:val="NoList"/>
    <w:uiPriority w:val="99"/>
    <w:semiHidden/>
    <w:unhideWhenUsed/>
    <w:rsid w:val="0094652E"/>
  </w:style>
  <w:style w:type="numbering" w:customStyle="1" w:styleId="NoList1011">
    <w:name w:val="No List1011"/>
    <w:next w:val="NoList"/>
    <w:uiPriority w:val="99"/>
    <w:semiHidden/>
    <w:unhideWhenUsed/>
    <w:rsid w:val="0094652E"/>
  </w:style>
  <w:style w:type="numbering" w:customStyle="1" w:styleId="NoList1521">
    <w:name w:val="No List1521"/>
    <w:next w:val="NoList"/>
    <w:uiPriority w:val="99"/>
    <w:semiHidden/>
    <w:unhideWhenUsed/>
    <w:rsid w:val="0094652E"/>
  </w:style>
  <w:style w:type="numbering" w:customStyle="1" w:styleId="NoList1611">
    <w:name w:val="No List1611"/>
    <w:next w:val="NoList"/>
    <w:uiPriority w:val="99"/>
    <w:semiHidden/>
    <w:unhideWhenUsed/>
    <w:rsid w:val="0094652E"/>
  </w:style>
  <w:style w:type="table" w:customStyle="1" w:styleId="TableGrid421">
    <w:name w:val="Table Grid42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rsid w:val="0094652E"/>
  </w:style>
  <w:style w:type="numbering" w:customStyle="1" w:styleId="NoList2511">
    <w:name w:val="No List2511"/>
    <w:next w:val="NoList"/>
    <w:uiPriority w:val="99"/>
    <w:semiHidden/>
    <w:unhideWhenUsed/>
    <w:rsid w:val="0094652E"/>
  </w:style>
  <w:style w:type="table" w:customStyle="1" w:styleId="TableGrid1211">
    <w:name w:val="Table Grid121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94652E"/>
  </w:style>
  <w:style w:type="numbering" w:customStyle="1" w:styleId="NoList11411">
    <w:name w:val="No List11411"/>
    <w:next w:val="NoList"/>
    <w:uiPriority w:val="99"/>
    <w:semiHidden/>
    <w:unhideWhenUsed/>
    <w:rsid w:val="0094652E"/>
  </w:style>
  <w:style w:type="numbering" w:customStyle="1" w:styleId="NoList21211">
    <w:name w:val="No List21211"/>
    <w:next w:val="NoList"/>
    <w:uiPriority w:val="99"/>
    <w:semiHidden/>
    <w:unhideWhenUsed/>
    <w:rsid w:val="0094652E"/>
  </w:style>
  <w:style w:type="numbering" w:customStyle="1" w:styleId="NoList31211">
    <w:name w:val="No List31211"/>
    <w:next w:val="NoList"/>
    <w:uiPriority w:val="99"/>
    <w:semiHidden/>
    <w:unhideWhenUsed/>
    <w:rsid w:val="0094652E"/>
  </w:style>
  <w:style w:type="numbering" w:customStyle="1" w:styleId="NoList4211">
    <w:name w:val="No List4211"/>
    <w:next w:val="NoList"/>
    <w:uiPriority w:val="99"/>
    <w:semiHidden/>
    <w:unhideWhenUsed/>
    <w:rsid w:val="0094652E"/>
  </w:style>
  <w:style w:type="numbering" w:customStyle="1" w:styleId="NoList111211">
    <w:name w:val="No List111211"/>
    <w:next w:val="NoList"/>
    <w:uiPriority w:val="99"/>
    <w:semiHidden/>
    <w:unhideWhenUsed/>
    <w:rsid w:val="0094652E"/>
  </w:style>
  <w:style w:type="numbering" w:customStyle="1" w:styleId="NoList1111211">
    <w:name w:val="No List1111211"/>
    <w:next w:val="NoList"/>
    <w:uiPriority w:val="99"/>
    <w:semiHidden/>
    <w:unhideWhenUsed/>
    <w:rsid w:val="0094652E"/>
  </w:style>
  <w:style w:type="numbering" w:customStyle="1" w:styleId="NoList211211">
    <w:name w:val="No List211211"/>
    <w:next w:val="NoList"/>
    <w:uiPriority w:val="99"/>
    <w:semiHidden/>
    <w:unhideWhenUsed/>
    <w:rsid w:val="0094652E"/>
  </w:style>
  <w:style w:type="table" w:customStyle="1" w:styleId="TableGrid11111">
    <w:name w:val="Table Grid11111"/>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
    <w:name w:val="No List121111"/>
    <w:next w:val="NoList"/>
    <w:uiPriority w:val="99"/>
    <w:semiHidden/>
    <w:unhideWhenUsed/>
    <w:rsid w:val="0094652E"/>
  </w:style>
  <w:style w:type="numbering" w:customStyle="1" w:styleId="NoList22111">
    <w:name w:val="No List22111"/>
    <w:next w:val="NoList"/>
    <w:uiPriority w:val="99"/>
    <w:semiHidden/>
    <w:unhideWhenUsed/>
    <w:rsid w:val="0094652E"/>
  </w:style>
  <w:style w:type="numbering" w:customStyle="1" w:styleId="NoList311211">
    <w:name w:val="No List311211"/>
    <w:next w:val="NoList"/>
    <w:uiPriority w:val="99"/>
    <w:semiHidden/>
    <w:rsid w:val="0094652E"/>
  </w:style>
  <w:style w:type="table" w:customStyle="1" w:styleId="TableGrid111111">
    <w:name w:val="Table Grid11111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1">
    <w:name w:val="No List11111211"/>
    <w:next w:val="NoList"/>
    <w:uiPriority w:val="99"/>
    <w:semiHidden/>
    <w:unhideWhenUsed/>
    <w:rsid w:val="0094652E"/>
  </w:style>
  <w:style w:type="numbering" w:customStyle="1" w:styleId="NoList2111211">
    <w:name w:val="No List2111211"/>
    <w:next w:val="NoList"/>
    <w:uiPriority w:val="99"/>
    <w:semiHidden/>
    <w:unhideWhenUsed/>
    <w:rsid w:val="0094652E"/>
  </w:style>
  <w:style w:type="numbering" w:customStyle="1" w:styleId="NoList31111111">
    <w:name w:val="No List31111111"/>
    <w:next w:val="NoList"/>
    <w:uiPriority w:val="99"/>
    <w:semiHidden/>
    <w:rsid w:val="0094652E"/>
  </w:style>
  <w:style w:type="numbering" w:customStyle="1" w:styleId="NoList1111111111">
    <w:name w:val="No List1111111111"/>
    <w:next w:val="NoList"/>
    <w:uiPriority w:val="99"/>
    <w:semiHidden/>
    <w:unhideWhenUsed/>
    <w:rsid w:val="0094652E"/>
  </w:style>
  <w:style w:type="numbering" w:customStyle="1" w:styleId="NoList211111111">
    <w:name w:val="No List211111111"/>
    <w:next w:val="NoList"/>
    <w:uiPriority w:val="99"/>
    <w:semiHidden/>
    <w:unhideWhenUsed/>
    <w:rsid w:val="0094652E"/>
  </w:style>
  <w:style w:type="numbering" w:customStyle="1" w:styleId="NoList311111111">
    <w:name w:val="No List311111111"/>
    <w:next w:val="NoList"/>
    <w:uiPriority w:val="99"/>
    <w:semiHidden/>
    <w:rsid w:val="0094652E"/>
  </w:style>
  <w:style w:type="numbering" w:customStyle="1" w:styleId="NoList11111111111">
    <w:name w:val="No List11111111111"/>
    <w:next w:val="NoList"/>
    <w:uiPriority w:val="99"/>
    <w:semiHidden/>
    <w:unhideWhenUsed/>
    <w:rsid w:val="0094652E"/>
  </w:style>
  <w:style w:type="numbering" w:customStyle="1" w:styleId="NoList2111111111">
    <w:name w:val="No List2111111111"/>
    <w:next w:val="NoList"/>
    <w:uiPriority w:val="99"/>
    <w:semiHidden/>
    <w:unhideWhenUsed/>
    <w:rsid w:val="0094652E"/>
  </w:style>
  <w:style w:type="numbering" w:customStyle="1" w:styleId="NoList5111">
    <w:name w:val="No List5111"/>
    <w:next w:val="NoList"/>
    <w:uiPriority w:val="99"/>
    <w:semiHidden/>
    <w:unhideWhenUsed/>
    <w:rsid w:val="0094652E"/>
  </w:style>
  <w:style w:type="numbering" w:customStyle="1" w:styleId="NoList13111">
    <w:name w:val="No List13111"/>
    <w:next w:val="NoList"/>
    <w:uiPriority w:val="99"/>
    <w:semiHidden/>
    <w:rsid w:val="0094652E"/>
  </w:style>
  <w:style w:type="numbering" w:customStyle="1" w:styleId="NoList112111">
    <w:name w:val="No List112111"/>
    <w:next w:val="NoList"/>
    <w:uiPriority w:val="99"/>
    <w:semiHidden/>
    <w:unhideWhenUsed/>
    <w:rsid w:val="0094652E"/>
  </w:style>
  <w:style w:type="numbering" w:customStyle="1" w:styleId="NoList23111">
    <w:name w:val="No List23111"/>
    <w:next w:val="NoList"/>
    <w:uiPriority w:val="99"/>
    <w:semiHidden/>
    <w:unhideWhenUsed/>
    <w:rsid w:val="0094652E"/>
  </w:style>
  <w:style w:type="numbering" w:customStyle="1" w:styleId="NoList6111">
    <w:name w:val="No List6111"/>
    <w:next w:val="NoList"/>
    <w:uiPriority w:val="99"/>
    <w:semiHidden/>
    <w:unhideWhenUsed/>
    <w:rsid w:val="0094652E"/>
  </w:style>
  <w:style w:type="numbering" w:customStyle="1" w:styleId="NoList7111">
    <w:name w:val="No List7111"/>
    <w:next w:val="NoList"/>
    <w:uiPriority w:val="99"/>
    <w:semiHidden/>
    <w:unhideWhenUsed/>
    <w:rsid w:val="0094652E"/>
  </w:style>
  <w:style w:type="numbering" w:customStyle="1" w:styleId="NoList8111">
    <w:name w:val="No List8111"/>
    <w:next w:val="NoList"/>
    <w:uiPriority w:val="99"/>
    <w:semiHidden/>
    <w:unhideWhenUsed/>
    <w:rsid w:val="0094652E"/>
  </w:style>
  <w:style w:type="numbering" w:customStyle="1" w:styleId="NoList14111">
    <w:name w:val="No List14111"/>
    <w:next w:val="NoList"/>
    <w:uiPriority w:val="99"/>
    <w:semiHidden/>
    <w:unhideWhenUsed/>
    <w:rsid w:val="0094652E"/>
  </w:style>
  <w:style w:type="numbering" w:customStyle="1" w:styleId="NoList113111">
    <w:name w:val="No List113111"/>
    <w:next w:val="NoList"/>
    <w:uiPriority w:val="99"/>
    <w:semiHidden/>
    <w:unhideWhenUsed/>
    <w:rsid w:val="0094652E"/>
  </w:style>
  <w:style w:type="numbering" w:customStyle="1" w:styleId="NoList24111">
    <w:name w:val="No List24111"/>
    <w:next w:val="NoList"/>
    <w:uiPriority w:val="99"/>
    <w:semiHidden/>
    <w:unhideWhenUsed/>
    <w:rsid w:val="0094652E"/>
  </w:style>
  <w:style w:type="numbering" w:customStyle="1" w:styleId="NoList32111">
    <w:name w:val="No List32111"/>
    <w:next w:val="NoList"/>
    <w:uiPriority w:val="99"/>
    <w:semiHidden/>
    <w:unhideWhenUsed/>
    <w:rsid w:val="0094652E"/>
  </w:style>
  <w:style w:type="numbering" w:customStyle="1" w:styleId="NoList41111">
    <w:name w:val="No List41111"/>
    <w:next w:val="NoList"/>
    <w:uiPriority w:val="99"/>
    <w:semiHidden/>
    <w:unhideWhenUsed/>
    <w:rsid w:val="0094652E"/>
  </w:style>
  <w:style w:type="numbering" w:customStyle="1" w:styleId="NoList9111">
    <w:name w:val="No List9111"/>
    <w:next w:val="NoList"/>
    <w:uiPriority w:val="99"/>
    <w:semiHidden/>
    <w:unhideWhenUsed/>
    <w:rsid w:val="0094652E"/>
  </w:style>
  <w:style w:type="table" w:customStyle="1" w:styleId="TableGrid4111">
    <w:name w:val="Table Grid4111"/>
    <w:basedOn w:val="TableNormal"/>
    <w:next w:val="TableGrid"/>
    <w:uiPriority w:val="3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94652E"/>
  </w:style>
  <w:style w:type="numbering" w:customStyle="1" w:styleId="NoList25111">
    <w:name w:val="No List25111"/>
    <w:next w:val="NoList"/>
    <w:uiPriority w:val="99"/>
    <w:semiHidden/>
    <w:unhideWhenUsed/>
    <w:rsid w:val="0094652E"/>
  </w:style>
  <w:style w:type="numbering" w:customStyle="1" w:styleId="NoList33111">
    <w:name w:val="No List33111"/>
    <w:next w:val="NoList"/>
    <w:uiPriority w:val="99"/>
    <w:semiHidden/>
    <w:rsid w:val="0094652E"/>
  </w:style>
  <w:style w:type="numbering" w:customStyle="1" w:styleId="NoList114111">
    <w:name w:val="No List114111"/>
    <w:next w:val="NoList"/>
    <w:uiPriority w:val="99"/>
    <w:semiHidden/>
    <w:unhideWhenUsed/>
    <w:rsid w:val="0094652E"/>
  </w:style>
  <w:style w:type="numbering" w:customStyle="1" w:styleId="NoList212111">
    <w:name w:val="No List212111"/>
    <w:next w:val="NoList"/>
    <w:uiPriority w:val="99"/>
    <w:semiHidden/>
    <w:unhideWhenUsed/>
    <w:rsid w:val="0094652E"/>
  </w:style>
  <w:style w:type="numbering" w:customStyle="1" w:styleId="NoList312111">
    <w:name w:val="No List312111"/>
    <w:next w:val="NoList"/>
    <w:uiPriority w:val="99"/>
    <w:semiHidden/>
    <w:rsid w:val="0094652E"/>
  </w:style>
  <w:style w:type="numbering" w:customStyle="1" w:styleId="NoList1112111">
    <w:name w:val="No List1112111"/>
    <w:next w:val="NoList"/>
    <w:uiPriority w:val="99"/>
    <w:semiHidden/>
    <w:unhideWhenUsed/>
    <w:rsid w:val="0094652E"/>
  </w:style>
  <w:style w:type="numbering" w:customStyle="1" w:styleId="NoList2112111">
    <w:name w:val="No List2112111"/>
    <w:next w:val="NoList"/>
    <w:uiPriority w:val="99"/>
    <w:semiHidden/>
    <w:unhideWhenUsed/>
    <w:rsid w:val="0094652E"/>
  </w:style>
  <w:style w:type="numbering" w:customStyle="1" w:styleId="NoList3112111">
    <w:name w:val="No List3112111"/>
    <w:next w:val="NoList"/>
    <w:uiPriority w:val="99"/>
    <w:semiHidden/>
    <w:rsid w:val="0094652E"/>
  </w:style>
  <w:style w:type="numbering" w:customStyle="1" w:styleId="NoList11112111">
    <w:name w:val="No List11112111"/>
    <w:next w:val="NoList"/>
    <w:uiPriority w:val="99"/>
    <w:semiHidden/>
    <w:unhideWhenUsed/>
    <w:rsid w:val="0094652E"/>
  </w:style>
  <w:style w:type="numbering" w:customStyle="1" w:styleId="NoList21112111">
    <w:name w:val="No List21112111"/>
    <w:next w:val="NoList"/>
    <w:uiPriority w:val="99"/>
    <w:semiHidden/>
    <w:unhideWhenUsed/>
    <w:rsid w:val="0094652E"/>
  </w:style>
  <w:style w:type="numbering" w:customStyle="1" w:styleId="NoList42111">
    <w:name w:val="No List42111"/>
    <w:next w:val="NoList"/>
    <w:uiPriority w:val="99"/>
    <w:semiHidden/>
    <w:unhideWhenUsed/>
    <w:rsid w:val="0094652E"/>
  </w:style>
  <w:style w:type="numbering" w:customStyle="1" w:styleId="NoList51111">
    <w:name w:val="No List51111"/>
    <w:next w:val="NoList"/>
    <w:uiPriority w:val="99"/>
    <w:semiHidden/>
    <w:unhideWhenUsed/>
    <w:rsid w:val="0094652E"/>
  </w:style>
  <w:style w:type="table" w:customStyle="1" w:styleId="TableGrid12111">
    <w:name w:val="Table Grid12111"/>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94652E"/>
  </w:style>
  <w:style w:type="numbering" w:customStyle="1" w:styleId="NoList221111">
    <w:name w:val="No List221111"/>
    <w:next w:val="NoList"/>
    <w:uiPriority w:val="99"/>
    <w:semiHidden/>
    <w:unhideWhenUsed/>
    <w:rsid w:val="0094652E"/>
  </w:style>
  <w:style w:type="numbering" w:customStyle="1" w:styleId="NoList111112111">
    <w:name w:val="No List111112111"/>
    <w:next w:val="NoList"/>
    <w:uiPriority w:val="99"/>
    <w:semiHidden/>
    <w:unhideWhenUsed/>
    <w:rsid w:val="0094652E"/>
  </w:style>
  <w:style w:type="numbering" w:customStyle="1" w:styleId="NoList3111211">
    <w:name w:val="No List3111211"/>
    <w:next w:val="NoList"/>
    <w:uiPriority w:val="99"/>
    <w:semiHidden/>
    <w:rsid w:val="0094652E"/>
  </w:style>
  <w:style w:type="numbering" w:customStyle="1" w:styleId="NoList111111211">
    <w:name w:val="No List111111211"/>
    <w:next w:val="NoList"/>
    <w:uiPriority w:val="99"/>
    <w:semiHidden/>
    <w:unhideWhenUsed/>
    <w:rsid w:val="0094652E"/>
  </w:style>
  <w:style w:type="numbering" w:customStyle="1" w:styleId="NoList21111211">
    <w:name w:val="No List21111211"/>
    <w:next w:val="NoList"/>
    <w:uiPriority w:val="99"/>
    <w:semiHidden/>
    <w:unhideWhenUsed/>
    <w:rsid w:val="0094652E"/>
  </w:style>
  <w:style w:type="numbering" w:customStyle="1" w:styleId="NoList131111">
    <w:name w:val="No List131111"/>
    <w:next w:val="NoList"/>
    <w:uiPriority w:val="99"/>
    <w:semiHidden/>
    <w:rsid w:val="0094652E"/>
  </w:style>
  <w:style w:type="numbering" w:customStyle="1" w:styleId="NoList1121111">
    <w:name w:val="No List1121111"/>
    <w:next w:val="NoList"/>
    <w:uiPriority w:val="99"/>
    <w:semiHidden/>
    <w:unhideWhenUsed/>
    <w:rsid w:val="0094652E"/>
  </w:style>
  <w:style w:type="numbering" w:customStyle="1" w:styleId="NoList231111">
    <w:name w:val="No List231111"/>
    <w:next w:val="NoList"/>
    <w:uiPriority w:val="99"/>
    <w:semiHidden/>
    <w:unhideWhenUsed/>
    <w:rsid w:val="0094652E"/>
  </w:style>
  <w:style w:type="numbering" w:customStyle="1" w:styleId="NoList61111">
    <w:name w:val="No List61111"/>
    <w:next w:val="NoList"/>
    <w:uiPriority w:val="99"/>
    <w:semiHidden/>
    <w:unhideWhenUsed/>
    <w:rsid w:val="0094652E"/>
  </w:style>
  <w:style w:type="numbering" w:customStyle="1" w:styleId="NoList71111">
    <w:name w:val="No List71111"/>
    <w:next w:val="NoList"/>
    <w:uiPriority w:val="99"/>
    <w:semiHidden/>
    <w:unhideWhenUsed/>
    <w:rsid w:val="0094652E"/>
  </w:style>
  <w:style w:type="numbering" w:customStyle="1" w:styleId="NoList81111">
    <w:name w:val="No List81111"/>
    <w:next w:val="NoList"/>
    <w:uiPriority w:val="99"/>
    <w:semiHidden/>
    <w:unhideWhenUsed/>
    <w:rsid w:val="0094652E"/>
  </w:style>
  <w:style w:type="numbering" w:customStyle="1" w:styleId="NoList141111">
    <w:name w:val="No List141111"/>
    <w:next w:val="NoList"/>
    <w:uiPriority w:val="99"/>
    <w:semiHidden/>
    <w:unhideWhenUsed/>
    <w:rsid w:val="0094652E"/>
  </w:style>
  <w:style w:type="numbering" w:customStyle="1" w:styleId="NoList1131111">
    <w:name w:val="No List1131111"/>
    <w:next w:val="NoList"/>
    <w:uiPriority w:val="99"/>
    <w:semiHidden/>
    <w:unhideWhenUsed/>
    <w:rsid w:val="0094652E"/>
  </w:style>
  <w:style w:type="numbering" w:customStyle="1" w:styleId="NoList241111">
    <w:name w:val="No List241111"/>
    <w:next w:val="NoList"/>
    <w:uiPriority w:val="99"/>
    <w:semiHidden/>
    <w:unhideWhenUsed/>
    <w:rsid w:val="0094652E"/>
  </w:style>
  <w:style w:type="numbering" w:customStyle="1" w:styleId="NoList321111">
    <w:name w:val="No List321111"/>
    <w:next w:val="NoList"/>
    <w:uiPriority w:val="99"/>
    <w:semiHidden/>
    <w:unhideWhenUsed/>
    <w:rsid w:val="0094652E"/>
  </w:style>
  <w:style w:type="numbering" w:customStyle="1" w:styleId="NoList411111">
    <w:name w:val="No List411111"/>
    <w:next w:val="NoList"/>
    <w:uiPriority w:val="99"/>
    <w:semiHidden/>
    <w:unhideWhenUsed/>
    <w:rsid w:val="0094652E"/>
  </w:style>
  <w:style w:type="numbering" w:customStyle="1" w:styleId="NoList91111">
    <w:name w:val="No List91111"/>
    <w:next w:val="NoList"/>
    <w:uiPriority w:val="99"/>
    <w:semiHidden/>
    <w:unhideWhenUsed/>
    <w:rsid w:val="0094652E"/>
  </w:style>
  <w:style w:type="numbering" w:customStyle="1" w:styleId="NoList10111">
    <w:name w:val="No List10111"/>
    <w:next w:val="NoList"/>
    <w:uiPriority w:val="99"/>
    <w:semiHidden/>
    <w:unhideWhenUsed/>
    <w:rsid w:val="0094652E"/>
  </w:style>
  <w:style w:type="numbering" w:customStyle="1" w:styleId="NoList151111">
    <w:name w:val="No List151111"/>
    <w:next w:val="NoList"/>
    <w:uiPriority w:val="99"/>
    <w:semiHidden/>
    <w:unhideWhenUsed/>
    <w:rsid w:val="0094652E"/>
  </w:style>
  <w:style w:type="table" w:customStyle="1" w:styleId="TableGrid41111">
    <w:name w:val="Table Grid41111"/>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94652E"/>
  </w:style>
  <w:style w:type="numbering" w:customStyle="1" w:styleId="NoList20">
    <w:name w:val="No List20"/>
    <w:next w:val="NoList"/>
    <w:uiPriority w:val="99"/>
    <w:semiHidden/>
    <w:unhideWhenUsed/>
    <w:rsid w:val="0094652E"/>
  </w:style>
  <w:style w:type="table" w:customStyle="1" w:styleId="TableGrid14">
    <w:name w:val="Table Grid14"/>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rsid w:val="0094652E"/>
  </w:style>
  <w:style w:type="numbering" w:customStyle="1" w:styleId="NoList27">
    <w:name w:val="No List27"/>
    <w:next w:val="NoList"/>
    <w:uiPriority w:val="99"/>
    <w:semiHidden/>
    <w:unhideWhenUsed/>
    <w:rsid w:val="0094652E"/>
  </w:style>
  <w:style w:type="table" w:customStyle="1" w:styleId="TableGrid15">
    <w:name w:val="Table Grid15"/>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94652E"/>
  </w:style>
  <w:style w:type="numbering" w:customStyle="1" w:styleId="NoList116">
    <w:name w:val="No List116"/>
    <w:next w:val="NoList"/>
    <w:uiPriority w:val="99"/>
    <w:semiHidden/>
    <w:unhideWhenUsed/>
    <w:rsid w:val="0094652E"/>
  </w:style>
  <w:style w:type="numbering" w:customStyle="1" w:styleId="NoList214">
    <w:name w:val="No List214"/>
    <w:next w:val="NoList"/>
    <w:uiPriority w:val="99"/>
    <w:semiHidden/>
    <w:unhideWhenUsed/>
    <w:rsid w:val="0094652E"/>
  </w:style>
  <w:style w:type="numbering" w:customStyle="1" w:styleId="NoList314">
    <w:name w:val="No List314"/>
    <w:next w:val="NoList"/>
    <w:uiPriority w:val="99"/>
    <w:semiHidden/>
    <w:unhideWhenUsed/>
    <w:rsid w:val="0094652E"/>
  </w:style>
  <w:style w:type="numbering" w:customStyle="1" w:styleId="NoList44">
    <w:name w:val="No List44"/>
    <w:next w:val="NoList"/>
    <w:uiPriority w:val="99"/>
    <w:semiHidden/>
    <w:unhideWhenUsed/>
    <w:rsid w:val="0094652E"/>
  </w:style>
  <w:style w:type="numbering" w:customStyle="1" w:styleId="NoList1114">
    <w:name w:val="No List1114"/>
    <w:next w:val="NoList"/>
    <w:uiPriority w:val="99"/>
    <w:semiHidden/>
    <w:unhideWhenUsed/>
    <w:rsid w:val="0094652E"/>
  </w:style>
  <w:style w:type="numbering" w:customStyle="1" w:styleId="NoList11114">
    <w:name w:val="No List11114"/>
    <w:next w:val="NoList"/>
    <w:uiPriority w:val="99"/>
    <w:semiHidden/>
    <w:unhideWhenUsed/>
    <w:rsid w:val="0094652E"/>
  </w:style>
  <w:style w:type="numbering" w:customStyle="1" w:styleId="NoList2114">
    <w:name w:val="No List2114"/>
    <w:next w:val="NoList"/>
    <w:uiPriority w:val="99"/>
    <w:semiHidden/>
    <w:unhideWhenUsed/>
    <w:rsid w:val="0094652E"/>
  </w:style>
  <w:style w:type="table" w:customStyle="1" w:styleId="TableGrid114">
    <w:name w:val="Table Grid114"/>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94652E"/>
  </w:style>
  <w:style w:type="numbering" w:customStyle="1" w:styleId="NoList223">
    <w:name w:val="No List223"/>
    <w:next w:val="NoList"/>
    <w:uiPriority w:val="99"/>
    <w:semiHidden/>
    <w:unhideWhenUsed/>
    <w:rsid w:val="0094652E"/>
  </w:style>
  <w:style w:type="numbering" w:customStyle="1" w:styleId="NoList3114">
    <w:name w:val="No List3114"/>
    <w:next w:val="NoList"/>
    <w:uiPriority w:val="99"/>
    <w:semiHidden/>
    <w:rsid w:val="0094652E"/>
  </w:style>
  <w:style w:type="table" w:customStyle="1" w:styleId="TableGrid1113">
    <w:name w:val="Table Grid1113"/>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94652E"/>
  </w:style>
  <w:style w:type="numbering" w:customStyle="1" w:styleId="NoList21114">
    <w:name w:val="No List21114"/>
    <w:next w:val="NoList"/>
    <w:uiPriority w:val="99"/>
    <w:semiHidden/>
    <w:unhideWhenUsed/>
    <w:rsid w:val="0094652E"/>
  </w:style>
  <w:style w:type="numbering" w:customStyle="1" w:styleId="NoList31114">
    <w:name w:val="No List31114"/>
    <w:next w:val="NoList"/>
    <w:uiPriority w:val="99"/>
    <w:semiHidden/>
    <w:rsid w:val="0094652E"/>
  </w:style>
  <w:style w:type="numbering" w:customStyle="1" w:styleId="NoList1111114">
    <w:name w:val="No List1111114"/>
    <w:next w:val="NoList"/>
    <w:uiPriority w:val="99"/>
    <w:semiHidden/>
    <w:unhideWhenUsed/>
    <w:rsid w:val="0094652E"/>
  </w:style>
  <w:style w:type="numbering" w:customStyle="1" w:styleId="NoList211114">
    <w:name w:val="No List211114"/>
    <w:next w:val="NoList"/>
    <w:uiPriority w:val="99"/>
    <w:semiHidden/>
    <w:unhideWhenUsed/>
    <w:rsid w:val="0094652E"/>
  </w:style>
  <w:style w:type="numbering" w:customStyle="1" w:styleId="NoList311113">
    <w:name w:val="No List311113"/>
    <w:next w:val="NoList"/>
    <w:uiPriority w:val="99"/>
    <w:semiHidden/>
    <w:rsid w:val="0094652E"/>
  </w:style>
  <w:style w:type="numbering" w:customStyle="1" w:styleId="NoList11111113">
    <w:name w:val="No List11111113"/>
    <w:next w:val="NoList"/>
    <w:uiPriority w:val="99"/>
    <w:semiHidden/>
    <w:unhideWhenUsed/>
    <w:rsid w:val="0094652E"/>
  </w:style>
  <w:style w:type="numbering" w:customStyle="1" w:styleId="NoList2111113">
    <w:name w:val="No List2111113"/>
    <w:next w:val="NoList"/>
    <w:uiPriority w:val="99"/>
    <w:semiHidden/>
    <w:unhideWhenUsed/>
    <w:rsid w:val="0094652E"/>
  </w:style>
  <w:style w:type="numbering" w:customStyle="1" w:styleId="NoList53">
    <w:name w:val="No List53"/>
    <w:next w:val="NoList"/>
    <w:uiPriority w:val="99"/>
    <w:semiHidden/>
    <w:unhideWhenUsed/>
    <w:rsid w:val="0094652E"/>
  </w:style>
  <w:style w:type="numbering" w:customStyle="1" w:styleId="NoList133">
    <w:name w:val="No List133"/>
    <w:next w:val="NoList"/>
    <w:uiPriority w:val="99"/>
    <w:semiHidden/>
    <w:rsid w:val="0094652E"/>
  </w:style>
  <w:style w:type="numbering" w:customStyle="1" w:styleId="NoList1123">
    <w:name w:val="No List1123"/>
    <w:next w:val="NoList"/>
    <w:uiPriority w:val="99"/>
    <w:semiHidden/>
    <w:unhideWhenUsed/>
    <w:rsid w:val="0094652E"/>
  </w:style>
  <w:style w:type="numbering" w:customStyle="1" w:styleId="NoList233">
    <w:name w:val="No List233"/>
    <w:next w:val="NoList"/>
    <w:uiPriority w:val="99"/>
    <w:semiHidden/>
    <w:unhideWhenUsed/>
    <w:rsid w:val="0094652E"/>
  </w:style>
  <w:style w:type="numbering" w:customStyle="1" w:styleId="NoList63">
    <w:name w:val="No List63"/>
    <w:next w:val="NoList"/>
    <w:uiPriority w:val="99"/>
    <w:semiHidden/>
    <w:unhideWhenUsed/>
    <w:rsid w:val="0094652E"/>
  </w:style>
  <w:style w:type="numbering" w:customStyle="1" w:styleId="NoList73">
    <w:name w:val="No List73"/>
    <w:next w:val="NoList"/>
    <w:uiPriority w:val="99"/>
    <w:semiHidden/>
    <w:unhideWhenUsed/>
    <w:rsid w:val="0094652E"/>
  </w:style>
  <w:style w:type="numbering" w:customStyle="1" w:styleId="NoList83">
    <w:name w:val="No List83"/>
    <w:next w:val="NoList"/>
    <w:uiPriority w:val="99"/>
    <w:semiHidden/>
    <w:unhideWhenUsed/>
    <w:rsid w:val="0094652E"/>
  </w:style>
  <w:style w:type="numbering" w:customStyle="1" w:styleId="NoList143">
    <w:name w:val="No List143"/>
    <w:next w:val="NoList"/>
    <w:uiPriority w:val="99"/>
    <w:semiHidden/>
    <w:unhideWhenUsed/>
    <w:rsid w:val="0094652E"/>
  </w:style>
  <w:style w:type="numbering" w:customStyle="1" w:styleId="NoList1133">
    <w:name w:val="No List1133"/>
    <w:next w:val="NoList"/>
    <w:uiPriority w:val="99"/>
    <w:semiHidden/>
    <w:unhideWhenUsed/>
    <w:rsid w:val="0094652E"/>
  </w:style>
  <w:style w:type="numbering" w:customStyle="1" w:styleId="NoList243">
    <w:name w:val="No List243"/>
    <w:next w:val="NoList"/>
    <w:uiPriority w:val="99"/>
    <w:semiHidden/>
    <w:unhideWhenUsed/>
    <w:rsid w:val="0094652E"/>
  </w:style>
  <w:style w:type="numbering" w:customStyle="1" w:styleId="NoList323">
    <w:name w:val="No List323"/>
    <w:next w:val="NoList"/>
    <w:uiPriority w:val="99"/>
    <w:semiHidden/>
    <w:unhideWhenUsed/>
    <w:rsid w:val="0094652E"/>
  </w:style>
  <w:style w:type="numbering" w:customStyle="1" w:styleId="NoList413">
    <w:name w:val="No List413"/>
    <w:next w:val="NoList"/>
    <w:uiPriority w:val="99"/>
    <w:semiHidden/>
    <w:unhideWhenUsed/>
    <w:rsid w:val="0094652E"/>
  </w:style>
  <w:style w:type="numbering" w:customStyle="1" w:styleId="NoList93">
    <w:name w:val="No List93"/>
    <w:next w:val="NoList"/>
    <w:uiPriority w:val="99"/>
    <w:semiHidden/>
    <w:unhideWhenUsed/>
    <w:rsid w:val="0094652E"/>
  </w:style>
  <w:style w:type="table" w:customStyle="1" w:styleId="TableGrid43">
    <w:name w:val="Table Grid43"/>
    <w:basedOn w:val="TableNormal"/>
    <w:next w:val="TableGrid"/>
    <w:uiPriority w:val="5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94652E"/>
  </w:style>
  <w:style w:type="numbering" w:customStyle="1" w:styleId="NoList253">
    <w:name w:val="No List253"/>
    <w:next w:val="NoList"/>
    <w:uiPriority w:val="99"/>
    <w:semiHidden/>
    <w:unhideWhenUsed/>
    <w:rsid w:val="0094652E"/>
  </w:style>
  <w:style w:type="numbering" w:customStyle="1" w:styleId="NoList333">
    <w:name w:val="No List333"/>
    <w:next w:val="NoList"/>
    <w:uiPriority w:val="99"/>
    <w:semiHidden/>
    <w:rsid w:val="0094652E"/>
  </w:style>
  <w:style w:type="numbering" w:customStyle="1" w:styleId="NoList1143">
    <w:name w:val="No List1143"/>
    <w:next w:val="NoList"/>
    <w:uiPriority w:val="99"/>
    <w:semiHidden/>
    <w:unhideWhenUsed/>
    <w:rsid w:val="0094652E"/>
  </w:style>
  <w:style w:type="numbering" w:customStyle="1" w:styleId="NoList2123">
    <w:name w:val="No List2123"/>
    <w:next w:val="NoList"/>
    <w:uiPriority w:val="99"/>
    <w:semiHidden/>
    <w:unhideWhenUsed/>
    <w:rsid w:val="0094652E"/>
  </w:style>
  <w:style w:type="numbering" w:customStyle="1" w:styleId="NoList3123">
    <w:name w:val="No List3123"/>
    <w:next w:val="NoList"/>
    <w:uiPriority w:val="99"/>
    <w:semiHidden/>
    <w:rsid w:val="0094652E"/>
  </w:style>
  <w:style w:type="numbering" w:customStyle="1" w:styleId="NoList11123">
    <w:name w:val="No List11123"/>
    <w:next w:val="NoList"/>
    <w:uiPriority w:val="99"/>
    <w:semiHidden/>
    <w:unhideWhenUsed/>
    <w:rsid w:val="0094652E"/>
  </w:style>
  <w:style w:type="numbering" w:customStyle="1" w:styleId="NoList21123">
    <w:name w:val="No List21123"/>
    <w:next w:val="NoList"/>
    <w:uiPriority w:val="99"/>
    <w:semiHidden/>
    <w:unhideWhenUsed/>
    <w:rsid w:val="0094652E"/>
  </w:style>
  <w:style w:type="numbering" w:customStyle="1" w:styleId="NoList31123">
    <w:name w:val="No List31123"/>
    <w:next w:val="NoList"/>
    <w:uiPriority w:val="99"/>
    <w:semiHidden/>
    <w:rsid w:val="0094652E"/>
  </w:style>
  <w:style w:type="numbering" w:customStyle="1" w:styleId="NoList111123">
    <w:name w:val="No List111123"/>
    <w:next w:val="NoList"/>
    <w:uiPriority w:val="99"/>
    <w:semiHidden/>
    <w:unhideWhenUsed/>
    <w:rsid w:val="0094652E"/>
  </w:style>
  <w:style w:type="numbering" w:customStyle="1" w:styleId="NoList211123">
    <w:name w:val="No List211123"/>
    <w:next w:val="NoList"/>
    <w:uiPriority w:val="99"/>
    <w:semiHidden/>
    <w:unhideWhenUsed/>
    <w:rsid w:val="0094652E"/>
  </w:style>
  <w:style w:type="numbering" w:customStyle="1" w:styleId="NoList423">
    <w:name w:val="No List423"/>
    <w:next w:val="NoList"/>
    <w:uiPriority w:val="99"/>
    <w:semiHidden/>
    <w:unhideWhenUsed/>
    <w:rsid w:val="0094652E"/>
  </w:style>
  <w:style w:type="numbering" w:customStyle="1" w:styleId="NoList513">
    <w:name w:val="No List513"/>
    <w:next w:val="NoList"/>
    <w:uiPriority w:val="99"/>
    <w:semiHidden/>
    <w:unhideWhenUsed/>
    <w:rsid w:val="0094652E"/>
  </w:style>
  <w:style w:type="table" w:customStyle="1" w:styleId="TableGrid123">
    <w:name w:val="Table Grid123"/>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94652E"/>
  </w:style>
  <w:style w:type="numbering" w:customStyle="1" w:styleId="NoList2213">
    <w:name w:val="No List2213"/>
    <w:next w:val="NoList"/>
    <w:uiPriority w:val="99"/>
    <w:semiHidden/>
    <w:unhideWhenUsed/>
    <w:rsid w:val="0094652E"/>
  </w:style>
  <w:style w:type="numbering" w:customStyle="1" w:styleId="NoList1111123">
    <w:name w:val="No List1111123"/>
    <w:next w:val="NoList"/>
    <w:uiPriority w:val="99"/>
    <w:semiHidden/>
    <w:unhideWhenUsed/>
    <w:rsid w:val="0094652E"/>
  </w:style>
  <w:style w:type="numbering" w:customStyle="1" w:styleId="NoList311122">
    <w:name w:val="No List311122"/>
    <w:next w:val="NoList"/>
    <w:uiPriority w:val="99"/>
    <w:semiHidden/>
    <w:rsid w:val="0094652E"/>
  </w:style>
  <w:style w:type="numbering" w:customStyle="1" w:styleId="NoList11111122">
    <w:name w:val="No List11111122"/>
    <w:next w:val="NoList"/>
    <w:uiPriority w:val="99"/>
    <w:semiHidden/>
    <w:unhideWhenUsed/>
    <w:rsid w:val="0094652E"/>
  </w:style>
  <w:style w:type="numbering" w:customStyle="1" w:styleId="NoList2111122">
    <w:name w:val="No List2111122"/>
    <w:next w:val="NoList"/>
    <w:uiPriority w:val="99"/>
    <w:semiHidden/>
    <w:unhideWhenUsed/>
    <w:rsid w:val="0094652E"/>
  </w:style>
  <w:style w:type="numbering" w:customStyle="1" w:styleId="NoList1313">
    <w:name w:val="No List1313"/>
    <w:next w:val="NoList"/>
    <w:uiPriority w:val="99"/>
    <w:semiHidden/>
    <w:rsid w:val="0094652E"/>
  </w:style>
  <w:style w:type="numbering" w:customStyle="1" w:styleId="NoList11213">
    <w:name w:val="No List11213"/>
    <w:next w:val="NoList"/>
    <w:uiPriority w:val="99"/>
    <w:semiHidden/>
    <w:unhideWhenUsed/>
    <w:rsid w:val="0094652E"/>
  </w:style>
  <w:style w:type="numbering" w:customStyle="1" w:styleId="NoList2313">
    <w:name w:val="No List2313"/>
    <w:next w:val="NoList"/>
    <w:uiPriority w:val="99"/>
    <w:semiHidden/>
    <w:unhideWhenUsed/>
    <w:rsid w:val="0094652E"/>
  </w:style>
  <w:style w:type="numbering" w:customStyle="1" w:styleId="NoList613">
    <w:name w:val="No List613"/>
    <w:next w:val="NoList"/>
    <w:uiPriority w:val="99"/>
    <w:semiHidden/>
    <w:unhideWhenUsed/>
    <w:rsid w:val="0094652E"/>
  </w:style>
  <w:style w:type="numbering" w:customStyle="1" w:styleId="NoList713">
    <w:name w:val="No List713"/>
    <w:next w:val="NoList"/>
    <w:uiPriority w:val="99"/>
    <w:semiHidden/>
    <w:unhideWhenUsed/>
    <w:rsid w:val="0094652E"/>
  </w:style>
  <w:style w:type="numbering" w:customStyle="1" w:styleId="NoList813">
    <w:name w:val="No List813"/>
    <w:next w:val="NoList"/>
    <w:uiPriority w:val="99"/>
    <w:semiHidden/>
    <w:unhideWhenUsed/>
    <w:rsid w:val="0094652E"/>
  </w:style>
  <w:style w:type="numbering" w:customStyle="1" w:styleId="NoList1413">
    <w:name w:val="No List1413"/>
    <w:next w:val="NoList"/>
    <w:uiPriority w:val="99"/>
    <w:semiHidden/>
    <w:unhideWhenUsed/>
    <w:rsid w:val="0094652E"/>
  </w:style>
  <w:style w:type="numbering" w:customStyle="1" w:styleId="NoList11313">
    <w:name w:val="No List11313"/>
    <w:next w:val="NoList"/>
    <w:uiPriority w:val="99"/>
    <w:semiHidden/>
    <w:unhideWhenUsed/>
    <w:rsid w:val="0094652E"/>
  </w:style>
  <w:style w:type="numbering" w:customStyle="1" w:styleId="NoList2413">
    <w:name w:val="No List2413"/>
    <w:next w:val="NoList"/>
    <w:uiPriority w:val="99"/>
    <w:semiHidden/>
    <w:unhideWhenUsed/>
    <w:rsid w:val="0094652E"/>
  </w:style>
  <w:style w:type="numbering" w:customStyle="1" w:styleId="NoList3213">
    <w:name w:val="No List3213"/>
    <w:next w:val="NoList"/>
    <w:uiPriority w:val="99"/>
    <w:semiHidden/>
    <w:unhideWhenUsed/>
    <w:rsid w:val="0094652E"/>
  </w:style>
  <w:style w:type="numbering" w:customStyle="1" w:styleId="NoList4113">
    <w:name w:val="No List4113"/>
    <w:next w:val="NoList"/>
    <w:uiPriority w:val="99"/>
    <w:semiHidden/>
    <w:unhideWhenUsed/>
    <w:rsid w:val="0094652E"/>
  </w:style>
  <w:style w:type="numbering" w:customStyle="1" w:styleId="NoList913">
    <w:name w:val="No List913"/>
    <w:next w:val="NoList"/>
    <w:uiPriority w:val="99"/>
    <w:semiHidden/>
    <w:unhideWhenUsed/>
    <w:rsid w:val="0094652E"/>
  </w:style>
  <w:style w:type="numbering" w:customStyle="1" w:styleId="NoList103">
    <w:name w:val="No List103"/>
    <w:next w:val="NoList"/>
    <w:uiPriority w:val="99"/>
    <w:semiHidden/>
    <w:unhideWhenUsed/>
    <w:rsid w:val="0094652E"/>
  </w:style>
  <w:style w:type="numbering" w:customStyle="1" w:styleId="NoList1513">
    <w:name w:val="No List1513"/>
    <w:next w:val="NoList"/>
    <w:uiPriority w:val="99"/>
    <w:semiHidden/>
    <w:unhideWhenUsed/>
    <w:rsid w:val="0094652E"/>
  </w:style>
  <w:style w:type="table" w:customStyle="1" w:styleId="TableGrid413">
    <w:name w:val="Table Grid413"/>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94652E"/>
  </w:style>
  <w:style w:type="numbering" w:customStyle="1" w:styleId="NoList172">
    <w:name w:val="No List172"/>
    <w:next w:val="NoList"/>
    <w:uiPriority w:val="99"/>
    <w:semiHidden/>
    <w:unhideWhenUsed/>
    <w:rsid w:val="0094652E"/>
  </w:style>
  <w:style w:type="table" w:customStyle="1" w:styleId="TableGrid92">
    <w:name w:val="Table Grid92"/>
    <w:basedOn w:val="TableNormal"/>
    <w:next w:val="TableGrid"/>
    <w:uiPriority w:val="59"/>
    <w:rsid w:val="009465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94652E"/>
  </w:style>
  <w:style w:type="numbering" w:customStyle="1" w:styleId="NoList342">
    <w:name w:val="No List342"/>
    <w:next w:val="NoList"/>
    <w:uiPriority w:val="99"/>
    <w:semiHidden/>
    <w:unhideWhenUsed/>
    <w:rsid w:val="0094652E"/>
  </w:style>
  <w:style w:type="numbering" w:customStyle="1" w:styleId="NoList432">
    <w:name w:val="No List432"/>
    <w:next w:val="NoList"/>
    <w:uiPriority w:val="99"/>
    <w:semiHidden/>
    <w:unhideWhenUsed/>
    <w:rsid w:val="0094652E"/>
  </w:style>
  <w:style w:type="numbering" w:customStyle="1" w:styleId="NoList1152">
    <w:name w:val="No List1152"/>
    <w:next w:val="NoList"/>
    <w:uiPriority w:val="99"/>
    <w:semiHidden/>
    <w:unhideWhenUsed/>
    <w:rsid w:val="0094652E"/>
  </w:style>
  <w:style w:type="numbering" w:customStyle="1" w:styleId="NoList11132">
    <w:name w:val="No List11132"/>
    <w:next w:val="NoList"/>
    <w:uiPriority w:val="99"/>
    <w:semiHidden/>
    <w:unhideWhenUsed/>
    <w:rsid w:val="0094652E"/>
  </w:style>
  <w:style w:type="numbering" w:customStyle="1" w:styleId="NoList2132">
    <w:name w:val="No List2132"/>
    <w:next w:val="NoList"/>
    <w:uiPriority w:val="99"/>
    <w:semiHidden/>
    <w:unhideWhenUsed/>
    <w:rsid w:val="0094652E"/>
  </w:style>
  <w:style w:type="table" w:customStyle="1" w:styleId="TableGrid132">
    <w:name w:val="Table Grid132"/>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94652E"/>
  </w:style>
  <w:style w:type="numbering" w:customStyle="1" w:styleId="NoList2222">
    <w:name w:val="No List2222"/>
    <w:next w:val="NoList"/>
    <w:uiPriority w:val="99"/>
    <w:semiHidden/>
    <w:unhideWhenUsed/>
    <w:rsid w:val="0094652E"/>
  </w:style>
  <w:style w:type="numbering" w:customStyle="1" w:styleId="NoList3132">
    <w:name w:val="No List3132"/>
    <w:next w:val="NoList"/>
    <w:uiPriority w:val="99"/>
    <w:semiHidden/>
    <w:rsid w:val="0094652E"/>
  </w:style>
  <w:style w:type="table" w:customStyle="1" w:styleId="TableGrid1132">
    <w:name w:val="Table Grid1132"/>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2">
    <w:name w:val="No List111132"/>
    <w:next w:val="NoList"/>
    <w:uiPriority w:val="99"/>
    <w:semiHidden/>
    <w:unhideWhenUsed/>
    <w:rsid w:val="0094652E"/>
  </w:style>
  <w:style w:type="numbering" w:customStyle="1" w:styleId="NoList21132">
    <w:name w:val="No List21132"/>
    <w:next w:val="NoList"/>
    <w:uiPriority w:val="99"/>
    <w:semiHidden/>
    <w:unhideWhenUsed/>
    <w:rsid w:val="0094652E"/>
  </w:style>
  <w:style w:type="numbering" w:customStyle="1" w:styleId="NoList31132">
    <w:name w:val="No List31132"/>
    <w:next w:val="NoList"/>
    <w:uiPriority w:val="99"/>
    <w:semiHidden/>
    <w:rsid w:val="0094652E"/>
  </w:style>
  <w:style w:type="numbering" w:customStyle="1" w:styleId="NoList1111132">
    <w:name w:val="No List1111132"/>
    <w:next w:val="NoList"/>
    <w:uiPriority w:val="99"/>
    <w:semiHidden/>
    <w:unhideWhenUsed/>
    <w:rsid w:val="0094652E"/>
  </w:style>
  <w:style w:type="numbering" w:customStyle="1" w:styleId="NoList211132">
    <w:name w:val="No List211132"/>
    <w:next w:val="NoList"/>
    <w:uiPriority w:val="99"/>
    <w:semiHidden/>
    <w:unhideWhenUsed/>
    <w:rsid w:val="0094652E"/>
  </w:style>
  <w:style w:type="numbering" w:customStyle="1" w:styleId="NoList311132">
    <w:name w:val="No List311132"/>
    <w:next w:val="NoList"/>
    <w:uiPriority w:val="99"/>
    <w:semiHidden/>
    <w:rsid w:val="0094652E"/>
  </w:style>
  <w:style w:type="numbering" w:customStyle="1" w:styleId="NoList11111132">
    <w:name w:val="No List11111132"/>
    <w:next w:val="NoList"/>
    <w:uiPriority w:val="99"/>
    <w:semiHidden/>
    <w:unhideWhenUsed/>
    <w:rsid w:val="0094652E"/>
  </w:style>
  <w:style w:type="numbering" w:customStyle="1" w:styleId="NoList2111132">
    <w:name w:val="No List2111132"/>
    <w:next w:val="NoList"/>
    <w:uiPriority w:val="99"/>
    <w:semiHidden/>
    <w:unhideWhenUsed/>
    <w:rsid w:val="0094652E"/>
  </w:style>
  <w:style w:type="numbering" w:customStyle="1" w:styleId="NoList522">
    <w:name w:val="No List522"/>
    <w:next w:val="NoList"/>
    <w:uiPriority w:val="99"/>
    <w:semiHidden/>
    <w:unhideWhenUsed/>
    <w:rsid w:val="0094652E"/>
  </w:style>
  <w:style w:type="numbering" w:customStyle="1" w:styleId="NoList1322">
    <w:name w:val="No List1322"/>
    <w:next w:val="NoList"/>
    <w:uiPriority w:val="99"/>
    <w:semiHidden/>
    <w:rsid w:val="0094652E"/>
  </w:style>
  <w:style w:type="numbering" w:customStyle="1" w:styleId="NoList11222">
    <w:name w:val="No List11222"/>
    <w:next w:val="NoList"/>
    <w:uiPriority w:val="99"/>
    <w:semiHidden/>
    <w:unhideWhenUsed/>
    <w:rsid w:val="0094652E"/>
  </w:style>
  <w:style w:type="numbering" w:customStyle="1" w:styleId="NoList2322">
    <w:name w:val="No List2322"/>
    <w:next w:val="NoList"/>
    <w:uiPriority w:val="99"/>
    <w:semiHidden/>
    <w:unhideWhenUsed/>
    <w:rsid w:val="0094652E"/>
  </w:style>
  <w:style w:type="numbering" w:customStyle="1" w:styleId="NoList622">
    <w:name w:val="No List622"/>
    <w:next w:val="NoList"/>
    <w:uiPriority w:val="99"/>
    <w:semiHidden/>
    <w:unhideWhenUsed/>
    <w:rsid w:val="0094652E"/>
  </w:style>
  <w:style w:type="numbering" w:customStyle="1" w:styleId="NoList722">
    <w:name w:val="No List722"/>
    <w:next w:val="NoList"/>
    <w:uiPriority w:val="99"/>
    <w:semiHidden/>
    <w:unhideWhenUsed/>
    <w:rsid w:val="0094652E"/>
  </w:style>
  <w:style w:type="numbering" w:customStyle="1" w:styleId="NoList822">
    <w:name w:val="No List822"/>
    <w:next w:val="NoList"/>
    <w:uiPriority w:val="99"/>
    <w:semiHidden/>
    <w:unhideWhenUsed/>
    <w:rsid w:val="0094652E"/>
  </w:style>
  <w:style w:type="numbering" w:customStyle="1" w:styleId="NoList1422">
    <w:name w:val="No List1422"/>
    <w:next w:val="NoList"/>
    <w:uiPriority w:val="99"/>
    <w:semiHidden/>
    <w:unhideWhenUsed/>
    <w:rsid w:val="0094652E"/>
  </w:style>
  <w:style w:type="numbering" w:customStyle="1" w:styleId="NoList11322">
    <w:name w:val="No List11322"/>
    <w:next w:val="NoList"/>
    <w:uiPriority w:val="99"/>
    <w:semiHidden/>
    <w:unhideWhenUsed/>
    <w:rsid w:val="0094652E"/>
  </w:style>
  <w:style w:type="numbering" w:customStyle="1" w:styleId="NoList2422">
    <w:name w:val="No List2422"/>
    <w:next w:val="NoList"/>
    <w:uiPriority w:val="99"/>
    <w:semiHidden/>
    <w:unhideWhenUsed/>
    <w:rsid w:val="0094652E"/>
  </w:style>
  <w:style w:type="numbering" w:customStyle="1" w:styleId="NoList3222">
    <w:name w:val="No List3222"/>
    <w:next w:val="NoList"/>
    <w:uiPriority w:val="99"/>
    <w:semiHidden/>
    <w:unhideWhenUsed/>
    <w:rsid w:val="0094652E"/>
  </w:style>
  <w:style w:type="numbering" w:customStyle="1" w:styleId="NoList4122">
    <w:name w:val="No List4122"/>
    <w:next w:val="NoList"/>
    <w:uiPriority w:val="99"/>
    <w:semiHidden/>
    <w:unhideWhenUsed/>
    <w:rsid w:val="0094652E"/>
  </w:style>
  <w:style w:type="numbering" w:customStyle="1" w:styleId="NoList922">
    <w:name w:val="No List922"/>
    <w:next w:val="NoList"/>
    <w:uiPriority w:val="99"/>
    <w:semiHidden/>
    <w:unhideWhenUsed/>
    <w:rsid w:val="0094652E"/>
  </w:style>
  <w:style w:type="numbering" w:customStyle="1" w:styleId="NoList1012">
    <w:name w:val="No List1012"/>
    <w:next w:val="NoList"/>
    <w:uiPriority w:val="99"/>
    <w:semiHidden/>
    <w:unhideWhenUsed/>
    <w:rsid w:val="0094652E"/>
  </w:style>
  <w:style w:type="numbering" w:customStyle="1" w:styleId="NoList1522">
    <w:name w:val="No List1522"/>
    <w:next w:val="NoList"/>
    <w:uiPriority w:val="99"/>
    <w:semiHidden/>
    <w:unhideWhenUsed/>
    <w:rsid w:val="0094652E"/>
  </w:style>
  <w:style w:type="numbering" w:customStyle="1" w:styleId="NoList1612">
    <w:name w:val="No List1612"/>
    <w:next w:val="NoList"/>
    <w:uiPriority w:val="99"/>
    <w:semiHidden/>
    <w:unhideWhenUsed/>
    <w:rsid w:val="0094652E"/>
  </w:style>
  <w:style w:type="table" w:customStyle="1" w:styleId="TableGrid422">
    <w:name w:val="Table Grid422"/>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rsid w:val="0094652E"/>
  </w:style>
  <w:style w:type="numbering" w:customStyle="1" w:styleId="NoList2512">
    <w:name w:val="No List2512"/>
    <w:next w:val="NoList"/>
    <w:uiPriority w:val="99"/>
    <w:semiHidden/>
    <w:unhideWhenUsed/>
    <w:rsid w:val="0094652E"/>
  </w:style>
  <w:style w:type="table" w:customStyle="1" w:styleId="TableGrid1212">
    <w:name w:val="Table Grid1212"/>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94652E"/>
  </w:style>
  <w:style w:type="numbering" w:customStyle="1" w:styleId="NoList11412">
    <w:name w:val="No List11412"/>
    <w:next w:val="NoList"/>
    <w:uiPriority w:val="99"/>
    <w:semiHidden/>
    <w:unhideWhenUsed/>
    <w:rsid w:val="0094652E"/>
  </w:style>
  <w:style w:type="numbering" w:customStyle="1" w:styleId="NoList21212">
    <w:name w:val="No List21212"/>
    <w:next w:val="NoList"/>
    <w:uiPriority w:val="99"/>
    <w:semiHidden/>
    <w:unhideWhenUsed/>
    <w:rsid w:val="0094652E"/>
  </w:style>
  <w:style w:type="numbering" w:customStyle="1" w:styleId="NoList31212">
    <w:name w:val="No List31212"/>
    <w:next w:val="NoList"/>
    <w:uiPriority w:val="99"/>
    <w:semiHidden/>
    <w:unhideWhenUsed/>
    <w:rsid w:val="0094652E"/>
  </w:style>
  <w:style w:type="numbering" w:customStyle="1" w:styleId="NoList4212">
    <w:name w:val="No List4212"/>
    <w:next w:val="NoList"/>
    <w:uiPriority w:val="99"/>
    <w:semiHidden/>
    <w:unhideWhenUsed/>
    <w:rsid w:val="0094652E"/>
  </w:style>
  <w:style w:type="numbering" w:customStyle="1" w:styleId="NoList111212">
    <w:name w:val="No List111212"/>
    <w:next w:val="NoList"/>
    <w:uiPriority w:val="99"/>
    <w:semiHidden/>
    <w:unhideWhenUsed/>
    <w:rsid w:val="0094652E"/>
  </w:style>
  <w:style w:type="numbering" w:customStyle="1" w:styleId="NoList1111212">
    <w:name w:val="No List1111212"/>
    <w:next w:val="NoList"/>
    <w:uiPriority w:val="99"/>
    <w:semiHidden/>
    <w:unhideWhenUsed/>
    <w:rsid w:val="0094652E"/>
  </w:style>
  <w:style w:type="numbering" w:customStyle="1" w:styleId="NoList211212">
    <w:name w:val="No List211212"/>
    <w:next w:val="NoList"/>
    <w:uiPriority w:val="99"/>
    <w:semiHidden/>
    <w:unhideWhenUsed/>
    <w:rsid w:val="0094652E"/>
  </w:style>
  <w:style w:type="table" w:customStyle="1" w:styleId="TableGrid11112">
    <w:name w:val="Table Grid11112"/>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94652E"/>
  </w:style>
  <w:style w:type="numbering" w:customStyle="1" w:styleId="NoList22112">
    <w:name w:val="No List22112"/>
    <w:next w:val="NoList"/>
    <w:uiPriority w:val="99"/>
    <w:semiHidden/>
    <w:unhideWhenUsed/>
    <w:rsid w:val="0094652E"/>
  </w:style>
  <w:style w:type="numbering" w:customStyle="1" w:styleId="NoList311212">
    <w:name w:val="No List311212"/>
    <w:next w:val="NoList"/>
    <w:uiPriority w:val="99"/>
    <w:semiHidden/>
    <w:rsid w:val="0094652E"/>
  </w:style>
  <w:style w:type="table" w:customStyle="1" w:styleId="TableGrid111112">
    <w:name w:val="Table Grid111112"/>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2">
    <w:name w:val="No List11111212"/>
    <w:next w:val="NoList"/>
    <w:uiPriority w:val="99"/>
    <w:semiHidden/>
    <w:unhideWhenUsed/>
    <w:rsid w:val="0094652E"/>
  </w:style>
  <w:style w:type="numbering" w:customStyle="1" w:styleId="NoList2111212">
    <w:name w:val="No List2111212"/>
    <w:next w:val="NoList"/>
    <w:uiPriority w:val="99"/>
    <w:semiHidden/>
    <w:unhideWhenUsed/>
    <w:rsid w:val="0094652E"/>
  </w:style>
  <w:style w:type="numbering" w:customStyle="1" w:styleId="NoList3111112">
    <w:name w:val="No List3111112"/>
    <w:next w:val="NoList"/>
    <w:uiPriority w:val="99"/>
    <w:semiHidden/>
    <w:rsid w:val="0094652E"/>
  </w:style>
  <w:style w:type="numbering" w:customStyle="1" w:styleId="NoList111111112">
    <w:name w:val="No List111111112"/>
    <w:next w:val="NoList"/>
    <w:uiPriority w:val="99"/>
    <w:semiHidden/>
    <w:unhideWhenUsed/>
    <w:rsid w:val="0094652E"/>
  </w:style>
  <w:style w:type="numbering" w:customStyle="1" w:styleId="NoList21111112">
    <w:name w:val="No List21111112"/>
    <w:next w:val="NoList"/>
    <w:uiPriority w:val="99"/>
    <w:semiHidden/>
    <w:unhideWhenUsed/>
    <w:rsid w:val="0094652E"/>
  </w:style>
  <w:style w:type="numbering" w:customStyle="1" w:styleId="NoList31111112">
    <w:name w:val="No List31111112"/>
    <w:next w:val="NoList"/>
    <w:uiPriority w:val="99"/>
    <w:semiHidden/>
    <w:rsid w:val="0094652E"/>
  </w:style>
  <w:style w:type="numbering" w:customStyle="1" w:styleId="NoList1111111112">
    <w:name w:val="No List1111111112"/>
    <w:next w:val="NoList"/>
    <w:uiPriority w:val="99"/>
    <w:semiHidden/>
    <w:unhideWhenUsed/>
    <w:rsid w:val="0094652E"/>
  </w:style>
  <w:style w:type="numbering" w:customStyle="1" w:styleId="NoList211111112">
    <w:name w:val="No List211111112"/>
    <w:next w:val="NoList"/>
    <w:uiPriority w:val="99"/>
    <w:semiHidden/>
    <w:unhideWhenUsed/>
    <w:rsid w:val="0094652E"/>
  </w:style>
  <w:style w:type="numbering" w:customStyle="1" w:styleId="NoList5112">
    <w:name w:val="No List5112"/>
    <w:next w:val="NoList"/>
    <w:uiPriority w:val="99"/>
    <w:semiHidden/>
    <w:unhideWhenUsed/>
    <w:rsid w:val="0094652E"/>
  </w:style>
  <w:style w:type="numbering" w:customStyle="1" w:styleId="NoList13112">
    <w:name w:val="No List13112"/>
    <w:next w:val="NoList"/>
    <w:uiPriority w:val="99"/>
    <w:semiHidden/>
    <w:rsid w:val="0094652E"/>
  </w:style>
  <w:style w:type="numbering" w:customStyle="1" w:styleId="NoList112112">
    <w:name w:val="No List112112"/>
    <w:next w:val="NoList"/>
    <w:uiPriority w:val="99"/>
    <w:semiHidden/>
    <w:unhideWhenUsed/>
    <w:rsid w:val="0094652E"/>
  </w:style>
  <w:style w:type="numbering" w:customStyle="1" w:styleId="NoList23112">
    <w:name w:val="No List23112"/>
    <w:next w:val="NoList"/>
    <w:uiPriority w:val="99"/>
    <w:semiHidden/>
    <w:unhideWhenUsed/>
    <w:rsid w:val="0094652E"/>
  </w:style>
  <w:style w:type="numbering" w:customStyle="1" w:styleId="NoList6112">
    <w:name w:val="No List6112"/>
    <w:next w:val="NoList"/>
    <w:uiPriority w:val="99"/>
    <w:semiHidden/>
    <w:unhideWhenUsed/>
    <w:rsid w:val="0094652E"/>
  </w:style>
  <w:style w:type="numbering" w:customStyle="1" w:styleId="NoList7112">
    <w:name w:val="No List7112"/>
    <w:next w:val="NoList"/>
    <w:uiPriority w:val="99"/>
    <w:semiHidden/>
    <w:unhideWhenUsed/>
    <w:rsid w:val="0094652E"/>
  </w:style>
  <w:style w:type="numbering" w:customStyle="1" w:styleId="NoList8112">
    <w:name w:val="No List8112"/>
    <w:next w:val="NoList"/>
    <w:uiPriority w:val="99"/>
    <w:semiHidden/>
    <w:unhideWhenUsed/>
    <w:rsid w:val="0094652E"/>
  </w:style>
  <w:style w:type="numbering" w:customStyle="1" w:styleId="NoList14112">
    <w:name w:val="No List14112"/>
    <w:next w:val="NoList"/>
    <w:uiPriority w:val="99"/>
    <w:semiHidden/>
    <w:unhideWhenUsed/>
    <w:rsid w:val="0094652E"/>
  </w:style>
  <w:style w:type="numbering" w:customStyle="1" w:styleId="NoList113112">
    <w:name w:val="No List113112"/>
    <w:next w:val="NoList"/>
    <w:uiPriority w:val="99"/>
    <w:semiHidden/>
    <w:unhideWhenUsed/>
    <w:rsid w:val="0094652E"/>
  </w:style>
  <w:style w:type="numbering" w:customStyle="1" w:styleId="NoList24112">
    <w:name w:val="No List24112"/>
    <w:next w:val="NoList"/>
    <w:uiPriority w:val="99"/>
    <w:semiHidden/>
    <w:unhideWhenUsed/>
    <w:rsid w:val="0094652E"/>
  </w:style>
  <w:style w:type="numbering" w:customStyle="1" w:styleId="NoList32112">
    <w:name w:val="No List32112"/>
    <w:next w:val="NoList"/>
    <w:uiPriority w:val="99"/>
    <w:semiHidden/>
    <w:unhideWhenUsed/>
    <w:rsid w:val="0094652E"/>
  </w:style>
  <w:style w:type="numbering" w:customStyle="1" w:styleId="NoList41112">
    <w:name w:val="No List41112"/>
    <w:next w:val="NoList"/>
    <w:uiPriority w:val="99"/>
    <w:semiHidden/>
    <w:unhideWhenUsed/>
    <w:rsid w:val="0094652E"/>
  </w:style>
  <w:style w:type="numbering" w:customStyle="1" w:styleId="NoList9112">
    <w:name w:val="No List9112"/>
    <w:next w:val="NoList"/>
    <w:uiPriority w:val="99"/>
    <w:semiHidden/>
    <w:unhideWhenUsed/>
    <w:rsid w:val="0094652E"/>
  </w:style>
  <w:style w:type="table" w:customStyle="1" w:styleId="TableGrid4112">
    <w:name w:val="Table Grid4112"/>
    <w:basedOn w:val="TableNormal"/>
    <w:next w:val="TableGrid"/>
    <w:uiPriority w:val="3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94652E"/>
  </w:style>
  <w:style w:type="numbering" w:customStyle="1" w:styleId="NoList25112">
    <w:name w:val="No List25112"/>
    <w:next w:val="NoList"/>
    <w:uiPriority w:val="99"/>
    <w:semiHidden/>
    <w:unhideWhenUsed/>
    <w:rsid w:val="0094652E"/>
  </w:style>
  <w:style w:type="numbering" w:customStyle="1" w:styleId="NoList33112">
    <w:name w:val="No List33112"/>
    <w:next w:val="NoList"/>
    <w:uiPriority w:val="99"/>
    <w:semiHidden/>
    <w:rsid w:val="0094652E"/>
  </w:style>
  <w:style w:type="numbering" w:customStyle="1" w:styleId="NoList114112">
    <w:name w:val="No List114112"/>
    <w:next w:val="NoList"/>
    <w:uiPriority w:val="99"/>
    <w:semiHidden/>
    <w:unhideWhenUsed/>
    <w:rsid w:val="0094652E"/>
  </w:style>
  <w:style w:type="numbering" w:customStyle="1" w:styleId="NoList212112">
    <w:name w:val="No List212112"/>
    <w:next w:val="NoList"/>
    <w:uiPriority w:val="99"/>
    <w:semiHidden/>
    <w:unhideWhenUsed/>
    <w:rsid w:val="0094652E"/>
  </w:style>
  <w:style w:type="numbering" w:customStyle="1" w:styleId="NoList312112">
    <w:name w:val="No List312112"/>
    <w:next w:val="NoList"/>
    <w:uiPriority w:val="99"/>
    <w:semiHidden/>
    <w:rsid w:val="0094652E"/>
  </w:style>
  <w:style w:type="numbering" w:customStyle="1" w:styleId="NoList1112112">
    <w:name w:val="No List1112112"/>
    <w:next w:val="NoList"/>
    <w:uiPriority w:val="99"/>
    <w:semiHidden/>
    <w:unhideWhenUsed/>
    <w:rsid w:val="0094652E"/>
  </w:style>
  <w:style w:type="numbering" w:customStyle="1" w:styleId="NoList2112112">
    <w:name w:val="No List2112112"/>
    <w:next w:val="NoList"/>
    <w:uiPriority w:val="99"/>
    <w:semiHidden/>
    <w:unhideWhenUsed/>
    <w:rsid w:val="0094652E"/>
  </w:style>
  <w:style w:type="numbering" w:customStyle="1" w:styleId="NoList3112112">
    <w:name w:val="No List3112112"/>
    <w:next w:val="NoList"/>
    <w:uiPriority w:val="99"/>
    <w:semiHidden/>
    <w:rsid w:val="0094652E"/>
  </w:style>
  <w:style w:type="numbering" w:customStyle="1" w:styleId="NoList11112112">
    <w:name w:val="No List11112112"/>
    <w:next w:val="NoList"/>
    <w:uiPriority w:val="99"/>
    <w:semiHidden/>
    <w:unhideWhenUsed/>
    <w:rsid w:val="0094652E"/>
  </w:style>
  <w:style w:type="numbering" w:customStyle="1" w:styleId="NoList21112112">
    <w:name w:val="No List21112112"/>
    <w:next w:val="NoList"/>
    <w:uiPriority w:val="99"/>
    <w:semiHidden/>
    <w:unhideWhenUsed/>
    <w:rsid w:val="0094652E"/>
  </w:style>
  <w:style w:type="numbering" w:customStyle="1" w:styleId="NoList42112">
    <w:name w:val="No List42112"/>
    <w:next w:val="NoList"/>
    <w:uiPriority w:val="99"/>
    <w:semiHidden/>
    <w:unhideWhenUsed/>
    <w:rsid w:val="0094652E"/>
  </w:style>
  <w:style w:type="numbering" w:customStyle="1" w:styleId="NoList51112">
    <w:name w:val="No List51112"/>
    <w:next w:val="NoList"/>
    <w:uiPriority w:val="99"/>
    <w:semiHidden/>
    <w:unhideWhenUsed/>
    <w:rsid w:val="0094652E"/>
  </w:style>
  <w:style w:type="table" w:customStyle="1" w:styleId="TableGrid12112">
    <w:name w:val="Table Grid12112"/>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
    <w:name w:val="No List121112"/>
    <w:next w:val="NoList"/>
    <w:uiPriority w:val="99"/>
    <w:semiHidden/>
    <w:unhideWhenUsed/>
    <w:rsid w:val="0094652E"/>
  </w:style>
  <w:style w:type="numbering" w:customStyle="1" w:styleId="NoList221112">
    <w:name w:val="No List221112"/>
    <w:next w:val="NoList"/>
    <w:uiPriority w:val="99"/>
    <w:semiHidden/>
    <w:unhideWhenUsed/>
    <w:rsid w:val="0094652E"/>
  </w:style>
  <w:style w:type="numbering" w:customStyle="1" w:styleId="NoList111112112">
    <w:name w:val="No List111112112"/>
    <w:next w:val="NoList"/>
    <w:uiPriority w:val="99"/>
    <w:semiHidden/>
    <w:unhideWhenUsed/>
    <w:rsid w:val="0094652E"/>
  </w:style>
  <w:style w:type="numbering" w:customStyle="1" w:styleId="NoList3111212">
    <w:name w:val="No List3111212"/>
    <w:next w:val="NoList"/>
    <w:uiPriority w:val="99"/>
    <w:semiHidden/>
    <w:rsid w:val="0094652E"/>
  </w:style>
  <w:style w:type="numbering" w:customStyle="1" w:styleId="NoList111111212">
    <w:name w:val="No List111111212"/>
    <w:next w:val="NoList"/>
    <w:uiPriority w:val="99"/>
    <w:semiHidden/>
    <w:unhideWhenUsed/>
    <w:rsid w:val="0094652E"/>
  </w:style>
  <w:style w:type="numbering" w:customStyle="1" w:styleId="NoList21111212">
    <w:name w:val="No List21111212"/>
    <w:next w:val="NoList"/>
    <w:uiPriority w:val="99"/>
    <w:semiHidden/>
    <w:unhideWhenUsed/>
    <w:rsid w:val="0094652E"/>
  </w:style>
  <w:style w:type="numbering" w:customStyle="1" w:styleId="NoList131112">
    <w:name w:val="No List131112"/>
    <w:next w:val="NoList"/>
    <w:uiPriority w:val="99"/>
    <w:semiHidden/>
    <w:rsid w:val="0094652E"/>
  </w:style>
  <w:style w:type="numbering" w:customStyle="1" w:styleId="NoList1121112">
    <w:name w:val="No List1121112"/>
    <w:next w:val="NoList"/>
    <w:uiPriority w:val="99"/>
    <w:semiHidden/>
    <w:unhideWhenUsed/>
    <w:rsid w:val="0094652E"/>
  </w:style>
  <w:style w:type="numbering" w:customStyle="1" w:styleId="NoList231112">
    <w:name w:val="No List231112"/>
    <w:next w:val="NoList"/>
    <w:uiPriority w:val="99"/>
    <w:semiHidden/>
    <w:unhideWhenUsed/>
    <w:rsid w:val="0094652E"/>
  </w:style>
  <w:style w:type="numbering" w:customStyle="1" w:styleId="NoList61112">
    <w:name w:val="No List61112"/>
    <w:next w:val="NoList"/>
    <w:uiPriority w:val="99"/>
    <w:semiHidden/>
    <w:unhideWhenUsed/>
    <w:rsid w:val="0094652E"/>
  </w:style>
  <w:style w:type="numbering" w:customStyle="1" w:styleId="NoList71112">
    <w:name w:val="No List71112"/>
    <w:next w:val="NoList"/>
    <w:uiPriority w:val="99"/>
    <w:semiHidden/>
    <w:unhideWhenUsed/>
    <w:rsid w:val="0094652E"/>
  </w:style>
  <w:style w:type="numbering" w:customStyle="1" w:styleId="NoList81112">
    <w:name w:val="No List81112"/>
    <w:next w:val="NoList"/>
    <w:uiPriority w:val="99"/>
    <w:semiHidden/>
    <w:unhideWhenUsed/>
    <w:rsid w:val="0094652E"/>
  </w:style>
  <w:style w:type="numbering" w:customStyle="1" w:styleId="NoList141112">
    <w:name w:val="No List141112"/>
    <w:next w:val="NoList"/>
    <w:uiPriority w:val="99"/>
    <w:semiHidden/>
    <w:unhideWhenUsed/>
    <w:rsid w:val="0094652E"/>
  </w:style>
  <w:style w:type="numbering" w:customStyle="1" w:styleId="NoList1131112">
    <w:name w:val="No List1131112"/>
    <w:next w:val="NoList"/>
    <w:uiPriority w:val="99"/>
    <w:semiHidden/>
    <w:unhideWhenUsed/>
    <w:rsid w:val="0094652E"/>
  </w:style>
  <w:style w:type="numbering" w:customStyle="1" w:styleId="NoList241112">
    <w:name w:val="No List241112"/>
    <w:next w:val="NoList"/>
    <w:uiPriority w:val="99"/>
    <w:semiHidden/>
    <w:unhideWhenUsed/>
    <w:rsid w:val="0094652E"/>
  </w:style>
  <w:style w:type="numbering" w:customStyle="1" w:styleId="NoList321112">
    <w:name w:val="No List321112"/>
    <w:next w:val="NoList"/>
    <w:uiPriority w:val="99"/>
    <w:semiHidden/>
    <w:unhideWhenUsed/>
    <w:rsid w:val="0094652E"/>
  </w:style>
  <w:style w:type="numbering" w:customStyle="1" w:styleId="NoList411112">
    <w:name w:val="No List411112"/>
    <w:next w:val="NoList"/>
    <w:uiPriority w:val="99"/>
    <w:semiHidden/>
    <w:unhideWhenUsed/>
    <w:rsid w:val="0094652E"/>
  </w:style>
  <w:style w:type="numbering" w:customStyle="1" w:styleId="NoList91112">
    <w:name w:val="No List91112"/>
    <w:next w:val="NoList"/>
    <w:uiPriority w:val="99"/>
    <w:semiHidden/>
    <w:unhideWhenUsed/>
    <w:rsid w:val="0094652E"/>
  </w:style>
  <w:style w:type="numbering" w:customStyle="1" w:styleId="NoList10112">
    <w:name w:val="No List10112"/>
    <w:next w:val="NoList"/>
    <w:uiPriority w:val="99"/>
    <w:semiHidden/>
    <w:unhideWhenUsed/>
    <w:rsid w:val="0094652E"/>
  </w:style>
  <w:style w:type="numbering" w:customStyle="1" w:styleId="NoList151112">
    <w:name w:val="No List151112"/>
    <w:next w:val="NoList"/>
    <w:uiPriority w:val="99"/>
    <w:semiHidden/>
    <w:unhideWhenUsed/>
    <w:rsid w:val="0094652E"/>
  </w:style>
  <w:style w:type="table" w:customStyle="1" w:styleId="TableGrid41112">
    <w:name w:val="Table Grid41112"/>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94652E"/>
  </w:style>
  <w:style w:type="numbering" w:customStyle="1" w:styleId="NoList28">
    <w:name w:val="No List28"/>
    <w:next w:val="NoList"/>
    <w:uiPriority w:val="99"/>
    <w:semiHidden/>
    <w:unhideWhenUsed/>
    <w:rsid w:val="0094652E"/>
  </w:style>
  <w:style w:type="numbering" w:customStyle="1" w:styleId="NoList29">
    <w:name w:val="No List29"/>
    <w:next w:val="NoList"/>
    <w:uiPriority w:val="99"/>
    <w:semiHidden/>
    <w:unhideWhenUsed/>
    <w:rsid w:val="0094652E"/>
  </w:style>
  <w:style w:type="table" w:customStyle="1" w:styleId="TableGrid16">
    <w:name w:val="Table Grid16"/>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94652E"/>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94652E"/>
  </w:style>
  <w:style w:type="table" w:customStyle="1" w:styleId="TableGrid32">
    <w:name w:val="Table Grid32"/>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94652E"/>
  </w:style>
  <w:style w:type="table" w:customStyle="1" w:styleId="TableGrid44">
    <w:name w:val="Table Grid44"/>
    <w:basedOn w:val="TableNormal"/>
    <w:next w:val="TableGrid"/>
    <w:uiPriority w:val="59"/>
    <w:rsid w:val="0094652E"/>
    <w:pPr>
      <w:spacing w:after="0" w:line="240" w:lineRule="auto"/>
    </w:pPr>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94652E"/>
  </w:style>
  <w:style w:type="table" w:customStyle="1" w:styleId="TableGrid52">
    <w:name w:val="Table Grid52"/>
    <w:basedOn w:val="TableNormal"/>
    <w:next w:val="TableGrid"/>
    <w:uiPriority w:val="59"/>
    <w:rsid w:val="0094652E"/>
    <w:pPr>
      <w:spacing w:after="0" w:line="240" w:lineRule="auto"/>
    </w:pPr>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465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94652E"/>
  </w:style>
  <w:style w:type="numbering" w:customStyle="1" w:styleId="NoList215">
    <w:name w:val="No List215"/>
    <w:next w:val="NoList"/>
    <w:uiPriority w:val="99"/>
    <w:semiHidden/>
    <w:unhideWhenUsed/>
    <w:rsid w:val="0094652E"/>
  </w:style>
  <w:style w:type="numbering" w:customStyle="1" w:styleId="NoList1115">
    <w:name w:val="No List1115"/>
    <w:next w:val="NoList"/>
    <w:uiPriority w:val="99"/>
    <w:semiHidden/>
    <w:unhideWhenUsed/>
    <w:rsid w:val="0094652E"/>
  </w:style>
  <w:style w:type="numbering" w:customStyle="1" w:styleId="NoList2115">
    <w:name w:val="No List2115"/>
    <w:next w:val="NoList"/>
    <w:uiPriority w:val="99"/>
    <w:semiHidden/>
    <w:unhideWhenUsed/>
    <w:rsid w:val="0094652E"/>
  </w:style>
  <w:style w:type="numbering" w:customStyle="1" w:styleId="NoList315">
    <w:name w:val="No List315"/>
    <w:next w:val="NoList"/>
    <w:uiPriority w:val="99"/>
    <w:semiHidden/>
    <w:rsid w:val="0094652E"/>
  </w:style>
  <w:style w:type="numbering" w:customStyle="1" w:styleId="NoList124">
    <w:name w:val="No List124"/>
    <w:next w:val="NoList"/>
    <w:uiPriority w:val="99"/>
    <w:semiHidden/>
    <w:unhideWhenUsed/>
    <w:rsid w:val="0094652E"/>
  </w:style>
  <w:style w:type="numbering" w:customStyle="1" w:styleId="NoList224">
    <w:name w:val="No List224"/>
    <w:next w:val="NoList"/>
    <w:uiPriority w:val="99"/>
    <w:semiHidden/>
    <w:unhideWhenUsed/>
    <w:rsid w:val="0094652E"/>
  </w:style>
  <w:style w:type="numbering" w:customStyle="1" w:styleId="NoList3115">
    <w:name w:val="No List3115"/>
    <w:next w:val="NoList"/>
    <w:uiPriority w:val="99"/>
    <w:semiHidden/>
    <w:rsid w:val="0094652E"/>
  </w:style>
  <w:style w:type="numbering" w:customStyle="1" w:styleId="NoList11115">
    <w:name w:val="No List11115"/>
    <w:next w:val="NoList"/>
    <w:uiPriority w:val="99"/>
    <w:semiHidden/>
    <w:unhideWhenUsed/>
    <w:rsid w:val="0094652E"/>
  </w:style>
  <w:style w:type="numbering" w:customStyle="1" w:styleId="NoList21115">
    <w:name w:val="No List21115"/>
    <w:next w:val="NoList"/>
    <w:uiPriority w:val="99"/>
    <w:semiHidden/>
    <w:unhideWhenUsed/>
    <w:rsid w:val="0094652E"/>
  </w:style>
  <w:style w:type="numbering" w:customStyle="1" w:styleId="NoList31115">
    <w:name w:val="No List31115"/>
    <w:next w:val="NoList"/>
    <w:uiPriority w:val="99"/>
    <w:semiHidden/>
    <w:rsid w:val="0094652E"/>
  </w:style>
  <w:style w:type="numbering" w:customStyle="1" w:styleId="NoList111115">
    <w:name w:val="No List111115"/>
    <w:next w:val="NoList"/>
    <w:uiPriority w:val="99"/>
    <w:semiHidden/>
    <w:unhideWhenUsed/>
    <w:rsid w:val="0094652E"/>
  </w:style>
  <w:style w:type="numbering" w:customStyle="1" w:styleId="NoList211115">
    <w:name w:val="No List211115"/>
    <w:next w:val="NoList"/>
    <w:uiPriority w:val="99"/>
    <w:semiHidden/>
    <w:unhideWhenUsed/>
    <w:rsid w:val="0094652E"/>
  </w:style>
  <w:style w:type="table" w:customStyle="1" w:styleId="ListTable1Light1">
    <w:name w:val="List Table 1 Light1"/>
    <w:basedOn w:val="TableNormal"/>
    <w:next w:val="ListTable1Light"/>
    <w:uiPriority w:val="46"/>
    <w:rsid w:val="0094652E"/>
    <w:pPr>
      <w:spacing w:after="0" w:line="240" w:lineRule="auto"/>
    </w:pPr>
    <w:rPr>
      <w:rFonts w:ascii="Times New Roman" w:eastAsia="Batang" w:hAnsi="Times New Roman" w:cs="Times New Roman"/>
      <w:sz w:val="20"/>
      <w:szCs w:val="20"/>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45">
    <w:name w:val="No List45"/>
    <w:next w:val="NoList"/>
    <w:uiPriority w:val="99"/>
    <w:semiHidden/>
    <w:unhideWhenUsed/>
    <w:rsid w:val="0094652E"/>
  </w:style>
  <w:style w:type="table" w:customStyle="1" w:styleId="TableGrid71">
    <w:name w:val="Table Grid71"/>
    <w:basedOn w:val="TableNormal"/>
    <w:next w:val="TableGrid"/>
    <w:rsid w:val="0094652E"/>
    <w:pPr>
      <w:spacing w:after="0" w:line="240" w:lineRule="auto"/>
    </w:pPr>
    <w:rPr>
      <w:rFonts w:ascii="Tms Rmn" w:eastAsia="Malgun Gothic"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94652E"/>
  </w:style>
  <w:style w:type="numbering" w:customStyle="1" w:styleId="NoList234">
    <w:name w:val="No List234"/>
    <w:next w:val="NoList"/>
    <w:uiPriority w:val="99"/>
    <w:semiHidden/>
    <w:rsid w:val="0094652E"/>
  </w:style>
  <w:style w:type="table" w:customStyle="1" w:styleId="TableGrid115">
    <w:name w:val="Table Grid115"/>
    <w:basedOn w:val="TableNormal"/>
    <w:next w:val="TableGrid"/>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94652E"/>
  </w:style>
  <w:style w:type="table" w:customStyle="1" w:styleId="TableGrid311">
    <w:name w:val="Table Grid311"/>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94652E"/>
  </w:style>
  <w:style w:type="numbering" w:customStyle="1" w:styleId="NoList64">
    <w:name w:val="No List64"/>
    <w:next w:val="NoList"/>
    <w:uiPriority w:val="99"/>
    <w:semiHidden/>
    <w:rsid w:val="0094652E"/>
  </w:style>
  <w:style w:type="table" w:customStyle="1" w:styleId="TableGrid81">
    <w:name w:val="Table Grid81"/>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4652E"/>
  </w:style>
  <w:style w:type="numbering" w:customStyle="1" w:styleId="NoList244">
    <w:name w:val="No List244"/>
    <w:next w:val="NoList"/>
    <w:uiPriority w:val="99"/>
    <w:semiHidden/>
    <w:unhideWhenUsed/>
    <w:rsid w:val="0094652E"/>
  </w:style>
  <w:style w:type="numbering" w:customStyle="1" w:styleId="NoList324">
    <w:name w:val="No List324"/>
    <w:next w:val="NoList"/>
    <w:uiPriority w:val="99"/>
    <w:semiHidden/>
    <w:rsid w:val="0094652E"/>
  </w:style>
  <w:style w:type="numbering" w:customStyle="1" w:styleId="NoList1134">
    <w:name w:val="No List1134"/>
    <w:next w:val="NoList"/>
    <w:uiPriority w:val="99"/>
    <w:semiHidden/>
    <w:unhideWhenUsed/>
    <w:rsid w:val="0094652E"/>
  </w:style>
  <w:style w:type="numbering" w:customStyle="1" w:styleId="NoList2124">
    <w:name w:val="No List2124"/>
    <w:next w:val="NoList"/>
    <w:uiPriority w:val="99"/>
    <w:semiHidden/>
    <w:unhideWhenUsed/>
    <w:rsid w:val="0094652E"/>
  </w:style>
  <w:style w:type="numbering" w:customStyle="1" w:styleId="NoList3124">
    <w:name w:val="No List3124"/>
    <w:next w:val="NoList"/>
    <w:uiPriority w:val="99"/>
    <w:semiHidden/>
    <w:rsid w:val="0094652E"/>
  </w:style>
  <w:style w:type="numbering" w:customStyle="1" w:styleId="NoList11124">
    <w:name w:val="No List11124"/>
    <w:next w:val="NoList"/>
    <w:uiPriority w:val="99"/>
    <w:semiHidden/>
    <w:unhideWhenUsed/>
    <w:rsid w:val="0094652E"/>
  </w:style>
  <w:style w:type="numbering" w:customStyle="1" w:styleId="NoList21124">
    <w:name w:val="No List21124"/>
    <w:next w:val="NoList"/>
    <w:uiPriority w:val="99"/>
    <w:semiHidden/>
    <w:unhideWhenUsed/>
    <w:rsid w:val="0094652E"/>
  </w:style>
  <w:style w:type="numbering" w:customStyle="1" w:styleId="NoList414">
    <w:name w:val="No List414"/>
    <w:next w:val="NoList"/>
    <w:uiPriority w:val="99"/>
    <w:semiHidden/>
    <w:unhideWhenUsed/>
    <w:rsid w:val="0094652E"/>
  </w:style>
  <w:style w:type="numbering" w:customStyle="1" w:styleId="NoList514">
    <w:name w:val="No List514"/>
    <w:next w:val="NoList"/>
    <w:uiPriority w:val="99"/>
    <w:semiHidden/>
    <w:unhideWhenUsed/>
    <w:rsid w:val="0094652E"/>
  </w:style>
  <w:style w:type="table" w:customStyle="1" w:styleId="TableGrid124">
    <w:name w:val="Table Grid124"/>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94652E"/>
  </w:style>
  <w:style w:type="numbering" w:customStyle="1" w:styleId="NoList2214">
    <w:name w:val="No List2214"/>
    <w:next w:val="NoList"/>
    <w:uiPriority w:val="99"/>
    <w:semiHidden/>
    <w:unhideWhenUsed/>
    <w:rsid w:val="0094652E"/>
  </w:style>
  <w:style w:type="table" w:customStyle="1" w:styleId="TableGrid1114">
    <w:name w:val="Table Grid1114"/>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4">
    <w:name w:val="No List111124"/>
    <w:next w:val="NoList"/>
    <w:uiPriority w:val="99"/>
    <w:semiHidden/>
    <w:unhideWhenUsed/>
    <w:rsid w:val="0094652E"/>
  </w:style>
  <w:style w:type="numbering" w:customStyle="1" w:styleId="NoList31124">
    <w:name w:val="No List31124"/>
    <w:next w:val="NoList"/>
    <w:uiPriority w:val="99"/>
    <w:semiHidden/>
    <w:rsid w:val="0094652E"/>
  </w:style>
  <w:style w:type="numbering" w:customStyle="1" w:styleId="NoList1111115">
    <w:name w:val="No List1111115"/>
    <w:next w:val="NoList"/>
    <w:uiPriority w:val="99"/>
    <w:semiHidden/>
    <w:unhideWhenUsed/>
    <w:rsid w:val="0094652E"/>
  </w:style>
  <w:style w:type="numbering" w:customStyle="1" w:styleId="NoList211124">
    <w:name w:val="No List211124"/>
    <w:next w:val="NoList"/>
    <w:uiPriority w:val="99"/>
    <w:semiHidden/>
    <w:unhideWhenUsed/>
    <w:rsid w:val="0094652E"/>
  </w:style>
  <w:style w:type="numbering" w:customStyle="1" w:styleId="NoList311114">
    <w:name w:val="No List311114"/>
    <w:next w:val="NoList"/>
    <w:uiPriority w:val="99"/>
    <w:semiHidden/>
    <w:rsid w:val="0094652E"/>
  </w:style>
  <w:style w:type="numbering" w:customStyle="1" w:styleId="NoList11111114">
    <w:name w:val="No List11111114"/>
    <w:next w:val="NoList"/>
    <w:uiPriority w:val="99"/>
    <w:semiHidden/>
    <w:unhideWhenUsed/>
    <w:rsid w:val="0094652E"/>
  </w:style>
  <w:style w:type="numbering" w:customStyle="1" w:styleId="NoList2111114">
    <w:name w:val="No List2111114"/>
    <w:next w:val="NoList"/>
    <w:uiPriority w:val="99"/>
    <w:semiHidden/>
    <w:unhideWhenUsed/>
    <w:rsid w:val="0094652E"/>
  </w:style>
  <w:style w:type="numbering" w:customStyle="1" w:styleId="NoList1314">
    <w:name w:val="No List1314"/>
    <w:next w:val="NoList"/>
    <w:uiPriority w:val="99"/>
    <w:semiHidden/>
    <w:rsid w:val="0094652E"/>
  </w:style>
  <w:style w:type="numbering" w:customStyle="1" w:styleId="NoList11214">
    <w:name w:val="No List11214"/>
    <w:next w:val="NoList"/>
    <w:uiPriority w:val="99"/>
    <w:semiHidden/>
    <w:unhideWhenUsed/>
    <w:rsid w:val="0094652E"/>
  </w:style>
  <w:style w:type="numbering" w:customStyle="1" w:styleId="NoList2314">
    <w:name w:val="No List2314"/>
    <w:next w:val="NoList"/>
    <w:uiPriority w:val="99"/>
    <w:semiHidden/>
    <w:unhideWhenUsed/>
    <w:rsid w:val="0094652E"/>
  </w:style>
  <w:style w:type="numbering" w:customStyle="1" w:styleId="NoList614">
    <w:name w:val="No List614"/>
    <w:next w:val="NoList"/>
    <w:uiPriority w:val="99"/>
    <w:semiHidden/>
    <w:unhideWhenUsed/>
    <w:rsid w:val="0094652E"/>
  </w:style>
  <w:style w:type="numbering" w:customStyle="1" w:styleId="NoList74">
    <w:name w:val="No List74"/>
    <w:next w:val="NoList"/>
    <w:uiPriority w:val="99"/>
    <w:semiHidden/>
    <w:unhideWhenUsed/>
    <w:rsid w:val="0094652E"/>
  </w:style>
  <w:style w:type="numbering" w:customStyle="1" w:styleId="NoList84">
    <w:name w:val="No List84"/>
    <w:next w:val="NoList"/>
    <w:uiPriority w:val="99"/>
    <w:semiHidden/>
    <w:unhideWhenUsed/>
    <w:rsid w:val="0094652E"/>
  </w:style>
  <w:style w:type="numbering" w:customStyle="1" w:styleId="NoList1414">
    <w:name w:val="No List1414"/>
    <w:next w:val="NoList"/>
    <w:uiPriority w:val="99"/>
    <w:semiHidden/>
    <w:unhideWhenUsed/>
    <w:rsid w:val="0094652E"/>
  </w:style>
  <w:style w:type="numbering" w:customStyle="1" w:styleId="NoList11314">
    <w:name w:val="No List11314"/>
    <w:next w:val="NoList"/>
    <w:uiPriority w:val="99"/>
    <w:semiHidden/>
    <w:unhideWhenUsed/>
    <w:rsid w:val="0094652E"/>
  </w:style>
  <w:style w:type="numbering" w:customStyle="1" w:styleId="NoList2414">
    <w:name w:val="No List2414"/>
    <w:next w:val="NoList"/>
    <w:uiPriority w:val="99"/>
    <w:semiHidden/>
    <w:unhideWhenUsed/>
    <w:rsid w:val="0094652E"/>
  </w:style>
  <w:style w:type="numbering" w:customStyle="1" w:styleId="NoList3214">
    <w:name w:val="No List3214"/>
    <w:next w:val="NoList"/>
    <w:uiPriority w:val="99"/>
    <w:semiHidden/>
    <w:unhideWhenUsed/>
    <w:rsid w:val="0094652E"/>
  </w:style>
  <w:style w:type="numbering" w:customStyle="1" w:styleId="NoList4114">
    <w:name w:val="No List4114"/>
    <w:next w:val="NoList"/>
    <w:uiPriority w:val="99"/>
    <w:semiHidden/>
    <w:unhideWhenUsed/>
    <w:rsid w:val="0094652E"/>
  </w:style>
  <w:style w:type="numbering" w:customStyle="1" w:styleId="NoList94">
    <w:name w:val="No List94"/>
    <w:next w:val="NoList"/>
    <w:uiPriority w:val="99"/>
    <w:semiHidden/>
    <w:unhideWhenUsed/>
    <w:rsid w:val="0094652E"/>
  </w:style>
  <w:style w:type="numbering" w:customStyle="1" w:styleId="NoList104">
    <w:name w:val="No List104"/>
    <w:next w:val="NoList"/>
    <w:uiPriority w:val="99"/>
    <w:semiHidden/>
    <w:unhideWhenUsed/>
    <w:rsid w:val="0094652E"/>
  </w:style>
  <w:style w:type="numbering" w:customStyle="1" w:styleId="NoList154">
    <w:name w:val="No List154"/>
    <w:next w:val="NoList"/>
    <w:uiPriority w:val="99"/>
    <w:semiHidden/>
    <w:unhideWhenUsed/>
    <w:rsid w:val="0094652E"/>
  </w:style>
  <w:style w:type="table" w:customStyle="1" w:styleId="TableGrid93">
    <w:name w:val="Table Grid93"/>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94652E"/>
  </w:style>
  <w:style w:type="numbering" w:customStyle="1" w:styleId="NoList173">
    <w:name w:val="No List173"/>
    <w:next w:val="NoList"/>
    <w:uiPriority w:val="99"/>
    <w:semiHidden/>
    <w:unhideWhenUsed/>
    <w:rsid w:val="0094652E"/>
  </w:style>
  <w:style w:type="numbering" w:customStyle="1" w:styleId="NoList183">
    <w:name w:val="No List183"/>
    <w:next w:val="NoList"/>
    <w:uiPriority w:val="99"/>
    <w:semiHidden/>
    <w:unhideWhenUsed/>
    <w:rsid w:val="0094652E"/>
  </w:style>
  <w:style w:type="numbering" w:customStyle="1" w:styleId="NoList254">
    <w:name w:val="No List254"/>
    <w:next w:val="NoList"/>
    <w:uiPriority w:val="99"/>
    <w:semiHidden/>
    <w:unhideWhenUsed/>
    <w:rsid w:val="0094652E"/>
  </w:style>
  <w:style w:type="numbering" w:customStyle="1" w:styleId="NoList334">
    <w:name w:val="No List334"/>
    <w:next w:val="NoList"/>
    <w:uiPriority w:val="99"/>
    <w:semiHidden/>
    <w:unhideWhenUsed/>
    <w:rsid w:val="0094652E"/>
  </w:style>
  <w:style w:type="numbering" w:customStyle="1" w:styleId="NoList1144">
    <w:name w:val="No List1144"/>
    <w:next w:val="NoList"/>
    <w:uiPriority w:val="99"/>
    <w:semiHidden/>
    <w:unhideWhenUsed/>
    <w:rsid w:val="0094652E"/>
  </w:style>
  <w:style w:type="numbering" w:customStyle="1" w:styleId="NoList424">
    <w:name w:val="No List424"/>
    <w:next w:val="NoList"/>
    <w:uiPriority w:val="99"/>
    <w:semiHidden/>
    <w:unhideWhenUsed/>
    <w:rsid w:val="0094652E"/>
  </w:style>
  <w:style w:type="table" w:customStyle="1" w:styleId="TableGrid11113">
    <w:name w:val="Table Grid11113"/>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4">
    <w:name w:val="No List1111124"/>
    <w:next w:val="NoList"/>
    <w:uiPriority w:val="99"/>
    <w:semiHidden/>
    <w:unhideWhenUsed/>
    <w:rsid w:val="0094652E"/>
  </w:style>
  <w:style w:type="numbering" w:customStyle="1" w:styleId="NoList3111113">
    <w:name w:val="No List3111113"/>
    <w:next w:val="NoList"/>
    <w:uiPriority w:val="99"/>
    <w:semiHidden/>
    <w:rsid w:val="0094652E"/>
  </w:style>
  <w:style w:type="numbering" w:customStyle="1" w:styleId="NoList111111113">
    <w:name w:val="No List111111113"/>
    <w:next w:val="NoList"/>
    <w:uiPriority w:val="99"/>
    <w:semiHidden/>
    <w:unhideWhenUsed/>
    <w:rsid w:val="0094652E"/>
  </w:style>
  <w:style w:type="numbering" w:customStyle="1" w:styleId="NoList21111113">
    <w:name w:val="No List21111113"/>
    <w:next w:val="NoList"/>
    <w:uiPriority w:val="99"/>
    <w:semiHidden/>
    <w:unhideWhenUsed/>
    <w:rsid w:val="0094652E"/>
  </w:style>
  <w:style w:type="numbering" w:customStyle="1" w:styleId="NoList714">
    <w:name w:val="No List714"/>
    <w:next w:val="NoList"/>
    <w:uiPriority w:val="99"/>
    <w:semiHidden/>
    <w:unhideWhenUsed/>
    <w:rsid w:val="0094652E"/>
  </w:style>
  <w:style w:type="numbering" w:customStyle="1" w:styleId="NoList814">
    <w:name w:val="No List814"/>
    <w:next w:val="NoList"/>
    <w:uiPriority w:val="99"/>
    <w:semiHidden/>
    <w:unhideWhenUsed/>
    <w:rsid w:val="0094652E"/>
  </w:style>
  <w:style w:type="numbering" w:customStyle="1" w:styleId="NoList914">
    <w:name w:val="No List914"/>
    <w:next w:val="NoList"/>
    <w:uiPriority w:val="99"/>
    <w:semiHidden/>
    <w:unhideWhenUsed/>
    <w:rsid w:val="0094652E"/>
  </w:style>
  <w:style w:type="numbering" w:customStyle="1" w:styleId="NoList1514">
    <w:name w:val="No List1514"/>
    <w:next w:val="NoList"/>
    <w:uiPriority w:val="99"/>
    <w:semiHidden/>
    <w:unhideWhenUsed/>
    <w:rsid w:val="0094652E"/>
  </w:style>
  <w:style w:type="numbering" w:customStyle="1" w:styleId="NoList2513">
    <w:name w:val="No List2513"/>
    <w:next w:val="NoList"/>
    <w:uiPriority w:val="99"/>
    <w:semiHidden/>
    <w:unhideWhenUsed/>
    <w:rsid w:val="0094652E"/>
  </w:style>
  <w:style w:type="numbering" w:customStyle="1" w:styleId="NoList3313">
    <w:name w:val="No List3313"/>
    <w:next w:val="NoList"/>
    <w:uiPriority w:val="99"/>
    <w:semiHidden/>
    <w:rsid w:val="0094652E"/>
  </w:style>
  <w:style w:type="numbering" w:customStyle="1" w:styleId="NoList11413">
    <w:name w:val="No List11413"/>
    <w:next w:val="NoList"/>
    <w:uiPriority w:val="99"/>
    <w:semiHidden/>
    <w:unhideWhenUsed/>
    <w:rsid w:val="0094652E"/>
  </w:style>
  <w:style w:type="numbering" w:customStyle="1" w:styleId="NoList21213">
    <w:name w:val="No List21213"/>
    <w:next w:val="NoList"/>
    <w:uiPriority w:val="99"/>
    <w:semiHidden/>
    <w:unhideWhenUsed/>
    <w:rsid w:val="0094652E"/>
  </w:style>
  <w:style w:type="numbering" w:customStyle="1" w:styleId="NoList31213">
    <w:name w:val="No List31213"/>
    <w:next w:val="NoList"/>
    <w:uiPriority w:val="99"/>
    <w:semiHidden/>
    <w:rsid w:val="0094652E"/>
  </w:style>
  <w:style w:type="numbering" w:customStyle="1" w:styleId="NoList111213">
    <w:name w:val="No List111213"/>
    <w:next w:val="NoList"/>
    <w:uiPriority w:val="99"/>
    <w:semiHidden/>
    <w:unhideWhenUsed/>
    <w:rsid w:val="0094652E"/>
  </w:style>
  <w:style w:type="numbering" w:customStyle="1" w:styleId="NoList211213">
    <w:name w:val="No List211213"/>
    <w:next w:val="NoList"/>
    <w:uiPriority w:val="99"/>
    <w:semiHidden/>
    <w:unhideWhenUsed/>
    <w:rsid w:val="0094652E"/>
  </w:style>
  <w:style w:type="numbering" w:customStyle="1" w:styleId="NoList311213">
    <w:name w:val="No List311213"/>
    <w:next w:val="NoList"/>
    <w:uiPriority w:val="99"/>
    <w:semiHidden/>
    <w:rsid w:val="0094652E"/>
  </w:style>
  <w:style w:type="numbering" w:customStyle="1" w:styleId="NoList1111213">
    <w:name w:val="No List1111213"/>
    <w:next w:val="NoList"/>
    <w:uiPriority w:val="99"/>
    <w:semiHidden/>
    <w:unhideWhenUsed/>
    <w:rsid w:val="0094652E"/>
  </w:style>
  <w:style w:type="numbering" w:customStyle="1" w:styleId="NoList2111213">
    <w:name w:val="No List2111213"/>
    <w:next w:val="NoList"/>
    <w:uiPriority w:val="99"/>
    <w:semiHidden/>
    <w:unhideWhenUsed/>
    <w:rsid w:val="0094652E"/>
  </w:style>
  <w:style w:type="numbering" w:customStyle="1" w:styleId="NoList4213">
    <w:name w:val="No List4213"/>
    <w:next w:val="NoList"/>
    <w:uiPriority w:val="99"/>
    <w:semiHidden/>
    <w:unhideWhenUsed/>
    <w:rsid w:val="0094652E"/>
  </w:style>
  <w:style w:type="numbering" w:customStyle="1" w:styleId="NoList5113">
    <w:name w:val="No List5113"/>
    <w:next w:val="NoList"/>
    <w:uiPriority w:val="99"/>
    <w:semiHidden/>
    <w:unhideWhenUsed/>
    <w:rsid w:val="0094652E"/>
  </w:style>
  <w:style w:type="table" w:customStyle="1" w:styleId="TableGrid1213">
    <w:name w:val="Table Grid1213"/>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94652E"/>
  </w:style>
  <w:style w:type="numbering" w:customStyle="1" w:styleId="NoList22113">
    <w:name w:val="No List22113"/>
    <w:next w:val="NoList"/>
    <w:uiPriority w:val="99"/>
    <w:semiHidden/>
    <w:unhideWhenUsed/>
    <w:rsid w:val="0094652E"/>
  </w:style>
  <w:style w:type="table" w:customStyle="1" w:styleId="TableGrid1121">
    <w:name w:val="Table Grid1121"/>
    <w:basedOn w:val="TableNormal"/>
    <w:next w:val="TableGrid"/>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3">
    <w:name w:val="No List11111213"/>
    <w:next w:val="NoList"/>
    <w:uiPriority w:val="99"/>
    <w:semiHidden/>
    <w:unhideWhenUsed/>
    <w:rsid w:val="0094652E"/>
  </w:style>
  <w:style w:type="numbering" w:customStyle="1" w:styleId="NoList311123">
    <w:name w:val="No List311123"/>
    <w:next w:val="NoList"/>
    <w:uiPriority w:val="99"/>
    <w:semiHidden/>
    <w:rsid w:val="0094652E"/>
  </w:style>
  <w:style w:type="numbering" w:customStyle="1" w:styleId="NoList11111123">
    <w:name w:val="No List11111123"/>
    <w:next w:val="NoList"/>
    <w:uiPriority w:val="99"/>
    <w:semiHidden/>
    <w:unhideWhenUsed/>
    <w:rsid w:val="0094652E"/>
  </w:style>
  <w:style w:type="numbering" w:customStyle="1" w:styleId="NoList2111123">
    <w:name w:val="No List2111123"/>
    <w:next w:val="NoList"/>
    <w:uiPriority w:val="99"/>
    <w:semiHidden/>
    <w:unhideWhenUsed/>
    <w:rsid w:val="0094652E"/>
  </w:style>
  <w:style w:type="numbering" w:customStyle="1" w:styleId="NoList13113">
    <w:name w:val="No List13113"/>
    <w:next w:val="NoList"/>
    <w:uiPriority w:val="99"/>
    <w:semiHidden/>
    <w:rsid w:val="0094652E"/>
  </w:style>
  <w:style w:type="numbering" w:customStyle="1" w:styleId="NoList112113">
    <w:name w:val="No List112113"/>
    <w:next w:val="NoList"/>
    <w:uiPriority w:val="99"/>
    <w:semiHidden/>
    <w:unhideWhenUsed/>
    <w:rsid w:val="0094652E"/>
  </w:style>
  <w:style w:type="numbering" w:customStyle="1" w:styleId="NoList23113">
    <w:name w:val="No List23113"/>
    <w:next w:val="NoList"/>
    <w:uiPriority w:val="99"/>
    <w:semiHidden/>
    <w:unhideWhenUsed/>
    <w:rsid w:val="0094652E"/>
  </w:style>
  <w:style w:type="numbering" w:customStyle="1" w:styleId="NoList6113">
    <w:name w:val="No List6113"/>
    <w:next w:val="NoList"/>
    <w:uiPriority w:val="99"/>
    <w:semiHidden/>
    <w:unhideWhenUsed/>
    <w:rsid w:val="0094652E"/>
  </w:style>
  <w:style w:type="numbering" w:customStyle="1" w:styleId="NoList7113">
    <w:name w:val="No List7113"/>
    <w:next w:val="NoList"/>
    <w:uiPriority w:val="99"/>
    <w:semiHidden/>
    <w:unhideWhenUsed/>
    <w:rsid w:val="0094652E"/>
  </w:style>
  <w:style w:type="numbering" w:customStyle="1" w:styleId="NoList8113">
    <w:name w:val="No List8113"/>
    <w:next w:val="NoList"/>
    <w:uiPriority w:val="99"/>
    <w:semiHidden/>
    <w:unhideWhenUsed/>
    <w:rsid w:val="0094652E"/>
  </w:style>
  <w:style w:type="numbering" w:customStyle="1" w:styleId="NoList14113">
    <w:name w:val="No List14113"/>
    <w:next w:val="NoList"/>
    <w:uiPriority w:val="99"/>
    <w:semiHidden/>
    <w:unhideWhenUsed/>
    <w:rsid w:val="0094652E"/>
  </w:style>
  <w:style w:type="numbering" w:customStyle="1" w:styleId="NoList113113">
    <w:name w:val="No List113113"/>
    <w:next w:val="NoList"/>
    <w:uiPriority w:val="99"/>
    <w:semiHidden/>
    <w:unhideWhenUsed/>
    <w:rsid w:val="0094652E"/>
  </w:style>
  <w:style w:type="numbering" w:customStyle="1" w:styleId="NoList24113">
    <w:name w:val="No List24113"/>
    <w:next w:val="NoList"/>
    <w:uiPriority w:val="99"/>
    <w:semiHidden/>
    <w:unhideWhenUsed/>
    <w:rsid w:val="0094652E"/>
  </w:style>
  <w:style w:type="numbering" w:customStyle="1" w:styleId="NoList32113">
    <w:name w:val="No List32113"/>
    <w:next w:val="NoList"/>
    <w:uiPriority w:val="99"/>
    <w:semiHidden/>
    <w:unhideWhenUsed/>
    <w:rsid w:val="0094652E"/>
  </w:style>
  <w:style w:type="numbering" w:customStyle="1" w:styleId="NoList41113">
    <w:name w:val="No List41113"/>
    <w:next w:val="NoList"/>
    <w:uiPriority w:val="99"/>
    <w:semiHidden/>
    <w:unhideWhenUsed/>
    <w:rsid w:val="0094652E"/>
  </w:style>
  <w:style w:type="numbering" w:customStyle="1" w:styleId="NoList9113">
    <w:name w:val="No List9113"/>
    <w:next w:val="NoList"/>
    <w:uiPriority w:val="99"/>
    <w:semiHidden/>
    <w:unhideWhenUsed/>
    <w:rsid w:val="0094652E"/>
  </w:style>
  <w:style w:type="numbering" w:customStyle="1" w:styleId="NoList1013">
    <w:name w:val="No List1013"/>
    <w:next w:val="NoList"/>
    <w:uiPriority w:val="99"/>
    <w:semiHidden/>
    <w:unhideWhenUsed/>
    <w:rsid w:val="0094652E"/>
  </w:style>
  <w:style w:type="numbering" w:customStyle="1" w:styleId="NoList15113">
    <w:name w:val="No List15113"/>
    <w:next w:val="NoList"/>
    <w:uiPriority w:val="99"/>
    <w:semiHidden/>
    <w:unhideWhenUsed/>
    <w:rsid w:val="0094652E"/>
  </w:style>
  <w:style w:type="table" w:customStyle="1" w:styleId="TableGrid4113">
    <w:name w:val="Table Grid4113"/>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rsid w:val="0094652E"/>
  </w:style>
  <w:style w:type="numbering" w:customStyle="1" w:styleId="NoList263">
    <w:name w:val="No List263"/>
    <w:next w:val="NoList"/>
    <w:uiPriority w:val="99"/>
    <w:semiHidden/>
    <w:unhideWhenUsed/>
    <w:rsid w:val="0094652E"/>
  </w:style>
  <w:style w:type="table" w:customStyle="1" w:styleId="TableGrid133">
    <w:name w:val="Table Grid133"/>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94652E"/>
  </w:style>
  <w:style w:type="numbering" w:customStyle="1" w:styleId="NoList1153">
    <w:name w:val="No List1153"/>
    <w:next w:val="NoList"/>
    <w:uiPriority w:val="99"/>
    <w:semiHidden/>
    <w:unhideWhenUsed/>
    <w:rsid w:val="0094652E"/>
  </w:style>
  <w:style w:type="numbering" w:customStyle="1" w:styleId="NoList2133">
    <w:name w:val="No List2133"/>
    <w:next w:val="NoList"/>
    <w:uiPriority w:val="99"/>
    <w:semiHidden/>
    <w:unhideWhenUsed/>
    <w:rsid w:val="0094652E"/>
  </w:style>
  <w:style w:type="numbering" w:customStyle="1" w:styleId="NoList3133">
    <w:name w:val="No List3133"/>
    <w:next w:val="NoList"/>
    <w:uiPriority w:val="99"/>
    <w:semiHidden/>
    <w:unhideWhenUsed/>
    <w:rsid w:val="0094652E"/>
  </w:style>
  <w:style w:type="numbering" w:customStyle="1" w:styleId="NoList433">
    <w:name w:val="No List433"/>
    <w:next w:val="NoList"/>
    <w:uiPriority w:val="99"/>
    <w:semiHidden/>
    <w:unhideWhenUsed/>
    <w:rsid w:val="0094652E"/>
  </w:style>
  <w:style w:type="numbering" w:customStyle="1" w:styleId="NoList11133">
    <w:name w:val="No List11133"/>
    <w:next w:val="NoList"/>
    <w:uiPriority w:val="99"/>
    <w:semiHidden/>
    <w:unhideWhenUsed/>
    <w:rsid w:val="0094652E"/>
  </w:style>
  <w:style w:type="numbering" w:customStyle="1" w:styleId="NoList111133">
    <w:name w:val="No List111133"/>
    <w:next w:val="NoList"/>
    <w:uiPriority w:val="99"/>
    <w:semiHidden/>
    <w:unhideWhenUsed/>
    <w:rsid w:val="0094652E"/>
  </w:style>
  <w:style w:type="numbering" w:customStyle="1" w:styleId="NoList21133">
    <w:name w:val="No List21133"/>
    <w:next w:val="NoList"/>
    <w:uiPriority w:val="99"/>
    <w:semiHidden/>
    <w:unhideWhenUsed/>
    <w:rsid w:val="0094652E"/>
  </w:style>
  <w:style w:type="table" w:customStyle="1" w:styleId="TableGrid1133">
    <w:name w:val="Table Grid1133"/>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94652E"/>
  </w:style>
  <w:style w:type="numbering" w:customStyle="1" w:styleId="NoList2223">
    <w:name w:val="No List2223"/>
    <w:next w:val="NoList"/>
    <w:uiPriority w:val="99"/>
    <w:semiHidden/>
    <w:unhideWhenUsed/>
    <w:rsid w:val="0094652E"/>
  </w:style>
  <w:style w:type="numbering" w:customStyle="1" w:styleId="NoList31133">
    <w:name w:val="No List31133"/>
    <w:next w:val="NoList"/>
    <w:uiPriority w:val="99"/>
    <w:semiHidden/>
    <w:rsid w:val="0094652E"/>
  </w:style>
  <w:style w:type="table" w:customStyle="1" w:styleId="TableGrid11121">
    <w:name w:val="Table Grid1112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3">
    <w:name w:val="No List1111133"/>
    <w:next w:val="NoList"/>
    <w:uiPriority w:val="99"/>
    <w:semiHidden/>
    <w:unhideWhenUsed/>
    <w:rsid w:val="0094652E"/>
  </w:style>
  <w:style w:type="numbering" w:customStyle="1" w:styleId="NoList211133">
    <w:name w:val="No List211133"/>
    <w:next w:val="NoList"/>
    <w:uiPriority w:val="99"/>
    <w:semiHidden/>
    <w:unhideWhenUsed/>
    <w:rsid w:val="0094652E"/>
  </w:style>
  <w:style w:type="numbering" w:customStyle="1" w:styleId="NoList311133">
    <w:name w:val="No List311133"/>
    <w:next w:val="NoList"/>
    <w:uiPriority w:val="99"/>
    <w:semiHidden/>
    <w:rsid w:val="0094652E"/>
  </w:style>
  <w:style w:type="numbering" w:customStyle="1" w:styleId="NoList11111133">
    <w:name w:val="No List11111133"/>
    <w:next w:val="NoList"/>
    <w:uiPriority w:val="99"/>
    <w:semiHidden/>
    <w:unhideWhenUsed/>
    <w:rsid w:val="0094652E"/>
  </w:style>
  <w:style w:type="numbering" w:customStyle="1" w:styleId="NoList2111133">
    <w:name w:val="No List2111133"/>
    <w:next w:val="NoList"/>
    <w:uiPriority w:val="99"/>
    <w:semiHidden/>
    <w:unhideWhenUsed/>
    <w:rsid w:val="0094652E"/>
  </w:style>
  <w:style w:type="numbering" w:customStyle="1" w:styleId="NoList3111121">
    <w:name w:val="No List3111121"/>
    <w:next w:val="NoList"/>
    <w:uiPriority w:val="99"/>
    <w:semiHidden/>
    <w:rsid w:val="0094652E"/>
  </w:style>
  <w:style w:type="numbering" w:customStyle="1" w:styleId="NoList111111121">
    <w:name w:val="No List111111121"/>
    <w:next w:val="NoList"/>
    <w:uiPriority w:val="99"/>
    <w:semiHidden/>
    <w:unhideWhenUsed/>
    <w:rsid w:val="0094652E"/>
  </w:style>
  <w:style w:type="numbering" w:customStyle="1" w:styleId="NoList21111121">
    <w:name w:val="No List21111121"/>
    <w:next w:val="NoList"/>
    <w:uiPriority w:val="99"/>
    <w:semiHidden/>
    <w:unhideWhenUsed/>
    <w:rsid w:val="0094652E"/>
  </w:style>
  <w:style w:type="numbering" w:customStyle="1" w:styleId="NoList523">
    <w:name w:val="No List523"/>
    <w:next w:val="NoList"/>
    <w:uiPriority w:val="99"/>
    <w:semiHidden/>
    <w:unhideWhenUsed/>
    <w:rsid w:val="0094652E"/>
  </w:style>
  <w:style w:type="numbering" w:customStyle="1" w:styleId="NoList1323">
    <w:name w:val="No List1323"/>
    <w:next w:val="NoList"/>
    <w:uiPriority w:val="99"/>
    <w:semiHidden/>
    <w:rsid w:val="0094652E"/>
  </w:style>
  <w:style w:type="numbering" w:customStyle="1" w:styleId="NoList11223">
    <w:name w:val="No List11223"/>
    <w:next w:val="NoList"/>
    <w:uiPriority w:val="99"/>
    <w:semiHidden/>
    <w:unhideWhenUsed/>
    <w:rsid w:val="0094652E"/>
  </w:style>
  <w:style w:type="numbering" w:customStyle="1" w:styleId="NoList2323">
    <w:name w:val="No List2323"/>
    <w:next w:val="NoList"/>
    <w:uiPriority w:val="99"/>
    <w:semiHidden/>
    <w:unhideWhenUsed/>
    <w:rsid w:val="0094652E"/>
  </w:style>
  <w:style w:type="numbering" w:customStyle="1" w:styleId="NoList623">
    <w:name w:val="No List623"/>
    <w:next w:val="NoList"/>
    <w:uiPriority w:val="99"/>
    <w:semiHidden/>
    <w:unhideWhenUsed/>
    <w:rsid w:val="0094652E"/>
  </w:style>
  <w:style w:type="numbering" w:customStyle="1" w:styleId="NoList723">
    <w:name w:val="No List723"/>
    <w:next w:val="NoList"/>
    <w:uiPriority w:val="99"/>
    <w:semiHidden/>
    <w:unhideWhenUsed/>
    <w:rsid w:val="0094652E"/>
  </w:style>
  <w:style w:type="numbering" w:customStyle="1" w:styleId="NoList823">
    <w:name w:val="No List823"/>
    <w:next w:val="NoList"/>
    <w:uiPriority w:val="99"/>
    <w:semiHidden/>
    <w:unhideWhenUsed/>
    <w:rsid w:val="0094652E"/>
  </w:style>
  <w:style w:type="numbering" w:customStyle="1" w:styleId="NoList1423">
    <w:name w:val="No List1423"/>
    <w:next w:val="NoList"/>
    <w:uiPriority w:val="99"/>
    <w:semiHidden/>
    <w:unhideWhenUsed/>
    <w:rsid w:val="0094652E"/>
  </w:style>
  <w:style w:type="numbering" w:customStyle="1" w:styleId="NoList11323">
    <w:name w:val="No List11323"/>
    <w:next w:val="NoList"/>
    <w:uiPriority w:val="99"/>
    <w:semiHidden/>
    <w:unhideWhenUsed/>
    <w:rsid w:val="0094652E"/>
  </w:style>
  <w:style w:type="numbering" w:customStyle="1" w:styleId="NoList2423">
    <w:name w:val="No List2423"/>
    <w:next w:val="NoList"/>
    <w:uiPriority w:val="99"/>
    <w:semiHidden/>
    <w:unhideWhenUsed/>
    <w:rsid w:val="0094652E"/>
  </w:style>
  <w:style w:type="numbering" w:customStyle="1" w:styleId="NoList3223">
    <w:name w:val="No List3223"/>
    <w:next w:val="NoList"/>
    <w:uiPriority w:val="99"/>
    <w:semiHidden/>
    <w:unhideWhenUsed/>
    <w:rsid w:val="0094652E"/>
  </w:style>
  <w:style w:type="numbering" w:customStyle="1" w:styleId="NoList4123">
    <w:name w:val="No List4123"/>
    <w:next w:val="NoList"/>
    <w:uiPriority w:val="99"/>
    <w:semiHidden/>
    <w:unhideWhenUsed/>
    <w:rsid w:val="0094652E"/>
  </w:style>
  <w:style w:type="numbering" w:customStyle="1" w:styleId="NoList923">
    <w:name w:val="No List923"/>
    <w:next w:val="NoList"/>
    <w:uiPriority w:val="99"/>
    <w:semiHidden/>
    <w:unhideWhenUsed/>
    <w:rsid w:val="0094652E"/>
  </w:style>
  <w:style w:type="table" w:customStyle="1" w:styleId="TableGrid423">
    <w:name w:val="Table Grid423"/>
    <w:basedOn w:val="TableNormal"/>
    <w:next w:val="TableGrid"/>
    <w:uiPriority w:val="5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3">
    <w:name w:val="No List1523"/>
    <w:next w:val="NoList"/>
    <w:uiPriority w:val="99"/>
    <w:semiHidden/>
    <w:unhideWhenUsed/>
    <w:rsid w:val="0094652E"/>
  </w:style>
  <w:style w:type="numbering" w:customStyle="1" w:styleId="NoList2521">
    <w:name w:val="No List2521"/>
    <w:next w:val="NoList"/>
    <w:uiPriority w:val="99"/>
    <w:semiHidden/>
    <w:unhideWhenUsed/>
    <w:rsid w:val="0094652E"/>
  </w:style>
  <w:style w:type="numbering" w:customStyle="1" w:styleId="NoList3321">
    <w:name w:val="No List3321"/>
    <w:next w:val="NoList"/>
    <w:uiPriority w:val="99"/>
    <w:semiHidden/>
    <w:rsid w:val="0094652E"/>
  </w:style>
  <w:style w:type="numbering" w:customStyle="1" w:styleId="NoList11421">
    <w:name w:val="No List11421"/>
    <w:next w:val="NoList"/>
    <w:uiPriority w:val="99"/>
    <w:semiHidden/>
    <w:unhideWhenUsed/>
    <w:rsid w:val="0094652E"/>
  </w:style>
  <w:style w:type="numbering" w:customStyle="1" w:styleId="NoList21221">
    <w:name w:val="No List21221"/>
    <w:next w:val="NoList"/>
    <w:uiPriority w:val="99"/>
    <w:semiHidden/>
    <w:unhideWhenUsed/>
    <w:rsid w:val="0094652E"/>
  </w:style>
  <w:style w:type="numbering" w:customStyle="1" w:styleId="NoList31221">
    <w:name w:val="No List31221"/>
    <w:next w:val="NoList"/>
    <w:uiPriority w:val="99"/>
    <w:semiHidden/>
    <w:rsid w:val="0094652E"/>
  </w:style>
  <w:style w:type="numbering" w:customStyle="1" w:styleId="NoList111221">
    <w:name w:val="No List111221"/>
    <w:next w:val="NoList"/>
    <w:uiPriority w:val="99"/>
    <w:semiHidden/>
    <w:unhideWhenUsed/>
    <w:rsid w:val="0094652E"/>
  </w:style>
  <w:style w:type="numbering" w:customStyle="1" w:styleId="NoList211221">
    <w:name w:val="No List211221"/>
    <w:next w:val="NoList"/>
    <w:uiPriority w:val="99"/>
    <w:semiHidden/>
    <w:unhideWhenUsed/>
    <w:rsid w:val="0094652E"/>
  </w:style>
  <w:style w:type="numbering" w:customStyle="1" w:styleId="NoList311221">
    <w:name w:val="No List311221"/>
    <w:next w:val="NoList"/>
    <w:uiPriority w:val="99"/>
    <w:semiHidden/>
    <w:rsid w:val="0094652E"/>
  </w:style>
  <w:style w:type="numbering" w:customStyle="1" w:styleId="NoList1111221">
    <w:name w:val="No List1111221"/>
    <w:next w:val="NoList"/>
    <w:uiPriority w:val="99"/>
    <w:semiHidden/>
    <w:unhideWhenUsed/>
    <w:rsid w:val="0094652E"/>
  </w:style>
  <w:style w:type="numbering" w:customStyle="1" w:styleId="NoList2111221">
    <w:name w:val="No List2111221"/>
    <w:next w:val="NoList"/>
    <w:uiPriority w:val="99"/>
    <w:semiHidden/>
    <w:unhideWhenUsed/>
    <w:rsid w:val="0094652E"/>
  </w:style>
  <w:style w:type="numbering" w:customStyle="1" w:styleId="NoList4221">
    <w:name w:val="No List4221"/>
    <w:next w:val="NoList"/>
    <w:uiPriority w:val="99"/>
    <w:semiHidden/>
    <w:unhideWhenUsed/>
    <w:rsid w:val="0094652E"/>
  </w:style>
  <w:style w:type="numbering" w:customStyle="1" w:styleId="NoList5121">
    <w:name w:val="No List5121"/>
    <w:next w:val="NoList"/>
    <w:uiPriority w:val="99"/>
    <w:semiHidden/>
    <w:unhideWhenUsed/>
    <w:rsid w:val="0094652E"/>
  </w:style>
  <w:style w:type="table" w:customStyle="1" w:styleId="TableGrid1221">
    <w:name w:val="Table Grid1221"/>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94652E"/>
  </w:style>
  <w:style w:type="numbering" w:customStyle="1" w:styleId="NoList22121">
    <w:name w:val="No List22121"/>
    <w:next w:val="NoList"/>
    <w:uiPriority w:val="99"/>
    <w:semiHidden/>
    <w:unhideWhenUsed/>
    <w:rsid w:val="0094652E"/>
  </w:style>
  <w:style w:type="numbering" w:customStyle="1" w:styleId="NoList11111221">
    <w:name w:val="No List11111221"/>
    <w:next w:val="NoList"/>
    <w:uiPriority w:val="99"/>
    <w:semiHidden/>
    <w:unhideWhenUsed/>
    <w:rsid w:val="0094652E"/>
  </w:style>
  <w:style w:type="numbering" w:customStyle="1" w:styleId="NoList3111213">
    <w:name w:val="No List3111213"/>
    <w:next w:val="NoList"/>
    <w:uiPriority w:val="99"/>
    <w:semiHidden/>
    <w:rsid w:val="0094652E"/>
  </w:style>
  <w:style w:type="numbering" w:customStyle="1" w:styleId="NoList111111213">
    <w:name w:val="No List111111213"/>
    <w:next w:val="NoList"/>
    <w:uiPriority w:val="99"/>
    <w:semiHidden/>
    <w:unhideWhenUsed/>
    <w:rsid w:val="0094652E"/>
  </w:style>
  <w:style w:type="numbering" w:customStyle="1" w:styleId="NoList21111213">
    <w:name w:val="No List21111213"/>
    <w:next w:val="NoList"/>
    <w:uiPriority w:val="99"/>
    <w:semiHidden/>
    <w:unhideWhenUsed/>
    <w:rsid w:val="0094652E"/>
  </w:style>
  <w:style w:type="numbering" w:customStyle="1" w:styleId="NoList13121">
    <w:name w:val="No List13121"/>
    <w:next w:val="NoList"/>
    <w:uiPriority w:val="99"/>
    <w:semiHidden/>
    <w:rsid w:val="0094652E"/>
  </w:style>
  <w:style w:type="numbering" w:customStyle="1" w:styleId="NoList112121">
    <w:name w:val="No List112121"/>
    <w:next w:val="NoList"/>
    <w:uiPriority w:val="99"/>
    <w:semiHidden/>
    <w:unhideWhenUsed/>
    <w:rsid w:val="0094652E"/>
  </w:style>
  <w:style w:type="numbering" w:customStyle="1" w:styleId="NoList23121">
    <w:name w:val="No List23121"/>
    <w:next w:val="NoList"/>
    <w:uiPriority w:val="99"/>
    <w:semiHidden/>
    <w:unhideWhenUsed/>
    <w:rsid w:val="0094652E"/>
  </w:style>
  <w:style w:type="numbering" w:customStyle="1" w:styleId="NoList6121">
    <w:name w:val="No List6121"/>
    <w:next w:val="NoList"/>
    <w:uiPriority w:val="99"/>
    <w:semiHidden/>
    <w:unhideWhenUsed/>
    <w:rsid w:val="0094652E"/>
  </w:style>
  <w:style w:type="numbering" w:customStyle="1" w:styleId="NoList7121">
    <w:name w:val="No List7121"/>
    <w:next w:val="NoList"/>
    <w:uiPriority w:val="99"/>
    <w:semiHidden/>
    <w:unhideWhenUsed/>
    <w:rsid w:val="0094652E"/>
  </w:style>
  <w:style w:type="numbering" w:customStyle="1" w:styleId="NoList8121">
    <w:name w:val="No List8121"/>
    <w:next w:val="NoList"/>
    <w:uiPriority w:val="99"/>
    <w:semiHidden/>
    <w:unhideWhenUsed/>
    <w:rsid w:val="0094652E"/>
  </w:style>
  <w:style w:type="numbering" w:customStyle="1" w:styleId="NoList14121">
    <w:name w:val="No List14121"/>
    <w:next w:val="NoList"/>
    <w:uiPriority w:val="99"/>
    <w:semiHidden/>
    <w:unhideWhenUsed/>
    <w:rsid w:val="0094652E"/>
  </w:style>
  <w:style w:type="numbering" w:customStyle="1" w:styleId="NoList113121">
    <w:name w:val="No List113121"/>
    <w:next w:val="NoList"/>
    <w:uiPriority w:val="99"/>
    <w:semiHidden/>
    <w:unhideWhenUsed/>
    <w:rsid w:val="0094652E"/>
  </w:style>
  <w:style w:type="numbering" w:customStyle="1" w:styleId="NoList24121">
    <w:name w:val="No List24121"/>
    <w:next w:val="NoList"/>
    <w:uiPriority w:val="99"/>
    <w:semiHidden/>
    <w:unhideWhenUsed/>
    <w:rsid w:val="0094652E"/>
  </w:style>
  <w:style w:type="numbering" w:customStyle="1" w:styleId="NoList32121">
    <w:name w:val="No List32121"/>
    <w:next w:val="NoList"/>
    <w:uiPriority w:val="99"/>
    <w:semiHidden/>
    <w:unhideWhenUsed/>
    <w:rsid w:val="0094652E"/>
  </w:style>
  <w:style w:type="numbering" w:customStyle="1" w:styleId="NoList41121">
    <w:name w:val="No List41121"/>
    <w:next w:val="NoList"/>
    <w:uiPriority w:val="99"/>
    <w:semiHidden/>
    <w:unhideWhenUsed/>
    <w:rsid w:val="0094652E"/>
  </w:style>
  <w:style w:type="numbering" w:customStyle="1" w:styleId="NoList9121">
    <w:name w:val="No List9121"/>
    <w:next w:val="NoList"/>
    <w:uiPriority w:val="99"/>
    <w:semiHidden/>
    <w:unhideWhenUsed/>
    <w:rsid w:val="0094652E"/>
  </w:style>
  <w:style w:type="numbering" w:customStyle="1" w:styleId="NoList1021">
    <w:name w:val="No List1021"/>
    <w:next w:val="NoList"/>
    <w:uiPriority w:val="99"/>
    <w:semiHidden/>
    <w:unhideWhenUsed/>
    <w:rsid w:val="0094652E"/>
  </w:style>
  <w:style w:type="numbering" w:customStyle="1" w:styleId="NoList15121">
    <w:name w:val="No List15121"/>
    <w:next w:val="NoList"/>
    <w:uiPriority w:val="99"/>
    <w:semiHidden/>
    <w:unhideWhenUsed/>
    <w:rsid w:val="0094652E"/>
  </w:style>
  <w:style w:type="table" w:customStyle="1" w:styleId="TableGrid4121">
    <w:name w:val="Table Grid4121"/>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94652E"/>
  </w:style>
  <w:style w:type="numbering" w:customStyle="1" w:styleId="NoList1713">
    <w:name w:val="No List1713"/>
    <w:next w:val="NoList"/>
    <w:uiPriority w:val="99"/>
    <w:semiHidden/>
    <w:unhideWhenUsed/>
    <w:rsid w:val="0094652E"/>
  </w:style>
  <w:style w:type="table" w:customStyle="1" w:styleId="TableGrid913">
    <w:name w:val="Table Grid913"/>
    <w:basedOn w:val="TableNormal"/>
    <w:next w:val="TableGrid"/>
    <w:uiPriority w:val="59"/>
    <w:rsid w:val="009465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94652E"/>
  </w:style>
  <w:style w:type="numbering" w:customStyle="1" w:styleId="NoList3411">
    <w:name w:val="No List3411"/>
    <w:next w:val="NoList"/>
    <w:uiPriority w:val="99"/>
    <w:semiHidden/>
    <w:unhideWhenUsed/>
    <w:rsid w:val="0094652E"/>
  </w:style>
  <w:style w:type="numbering" w:customStyle="1" w:styleId="NoList4311">
    <w:name w:val="No List4311"/>
    <w:next w:val="NoList"/>
    <w:uiPriority w:val="99"/>
    <w:semiHidden/>
    <w:unhideWhenUsed/>
    <w:rsid w:val="0094652E"/>
  </w:style>
  <w:style w:type="numbering" w:customStyle="1" w:styleId="NoList11511">
    <w:name w:val="No List11511"/>
    <w:next w:val="NoList"/>
    <w:uiPriority w:val="99"/>
    <w:semiHidden/>
    <w:unhideWhenUsed/>
    <w:rsid w:val="0094652E"/>
  </w:style>
  <w:style w:type="numbering" w:customStyle="1" w:styleId="NoList111311">
    <w:name w:val="No List111311"/>
    <w:next w:val="NoList"/>
    <w:uiPriority w:val="99"/>
    <w:semiHidden/>
    <w:unhideWhenUsed/>
    <w:rsid w:val="0094652E"/>
  </w:style>
  <w:style w:type="numbering" w:customStyle="1" w:styleId="NoList21311">
    <w:name w:val="No List21311"/>
    <w:next w:val="NoList"/>
    <w:uiPriority w:val="99"/>
    <w:semiHidden/>
    <w:unhideWhenUsed/>
    <w:rsid w:val="0094652E"/>
  </w:style>
  <w:style w:type="table" w:customStyle="1" w:styleId="TableGrid1311">
    <w:name w:val="Table Grid1311"/>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94652E"/>
  </w:style>
  <w:style w:type="numbering" w:customStyle="1" w:styleId="NoList22211">
    <w:name w:val="No List22211"/>
    <w:next w:val="NoList"/>
    <w:uiPriority w:val="99"/>
    <w:semiHidden/>
    <w:unhideWhenUsed/>
    <w:rsid w:val="0094652E"/>
  </w:style>
  <w:style w:type="numbering" w:customStyle="1" w:styleId="NoList31311">
    <w:name w:val="No List31311"/>
    <w:next w:val="NoList"/>
    <w:uiPriority w:val="99"/>
    <w:semiHidden/>
    <w:rsid w:val="0094652E"/>
  </w:style>
  <w:style w:type="table" w:customStyle="1" w:styleId="TableGrid11311">
    <w:name w:val="Table Grid1131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1">
    <w:name w:val="No List1111311"/>
    <w:next w:val="NoList"/>
    <w:uiPriority w:val="99"/>
    <w:semiHidden/>
    <w:unhideWhenUsed/>
    <w:rsid w:val="0094652E"/>
  </w:style>
  <w:style w:type="numbering" w:customStyle="1" w:styleId="NoList211311">
    <w:name w:val="No List211311"/>
    <w:next w:val="NoList"/>
    <w:uiPriority w:val="99"/>
    <w:semiHidden/>
    <w:unhideWhenUsed/>
    <w:rsid w:val="0094652E"/>
  </w:style>
  <w:style w:type="numbering" w:customStyle="1" w:styleId="NoList311311">
    <w:name w:val="No List311311"/>
    <w:next w:val="NoList"/>
    <w:uiPriority w:val="99"/>
    <w:semiHidden/>
    <w:rsid w:val="0094652E"/>
  </w:style>
  <w:style w:type="numbering" w:customStyle="1" w:styleId="NoList11111311">
    <w:name w:val="No List11111311"/>
    <w:next w:val="NoList"/>
    <w:uiPriority w:val="99"/>
    <w:semiHidden/>
    <w:unhideWhenUsed/>
    <w:rsid w:val="0094652E"/>
  </w:style>
  <w:style w:type="numbering" w:customStyle="1" w:styleId="NoList2111311">
    <w:name w:val="No List2111311"/>
    <w:next w:val="NoList"/>
    <w:uiPriority w:val="99"/>
    <w:semiHidden/>
    <w:unhideWhenUsed/>
    <w:rsid w:val="0094652E"/>
  </w:style>
  <w:style w:type="numbering" w:customStyle="1" w:styleId="NoList3111311">
    <w:name w:val="No List3111311"/>
    <w:next w:val="NoList"/>
    <w:uiPriority w:val="99"/>
    <w:semiHidden/>
    <w:rsid w:val="0094652E"/>
  </w:style>
  <w:style w:type="numbering" w:customStyle="1" w:styleId="NoList111111311">
    <w:name w:val="No List111111311"/>
    <w:next w:val="NoList"/>
    <w:uiPriority w:val="99"/>
    <w:semiHidden/>
    <w:unhideWhenUsed/>
    <w:rsid w:val="0094652E"/>
  </w:style>
  <w:style w:type="numbering" w:customStyle="1" w:styleId="NoList21111311">
    <w:name w:val="No List21111311"/>
    <w:next w:val="NoList"/>
    <w:uiPriority w:val="99"/>
    <w:semiHidden/>
    <w:unhideWhenUsed/>
    <w:rsid w:val="0094652E"/>
  </w:style>
  <w:style w:type="numbering" w:customStyle="1" w:styleId="NoList5211">
    <w:name w:val="No List5211"/>
    <w:next w:val="NoList"/>
    <w:uiPriority w:val="99"/>
    <w:semiHidden/>
    <w:unhideWhenUsed/>
    <w:rsid w:val="0094652E"/>
  </w:style>
  <w:style w:type="numbering" w:customStyle="1" w:styleId="NoList13211">
    <w:name w:val="No List13211"/>
    <w:next w:val="NoList"/>
    <w:uiPriority w:val="99"/>
    <w:semiHidden/>
    <w:rsid w:val="0094652E"/>
  </w:style>
  <w:style w:type="numbering" w:customStyle="1" w:styleId="NoList112211">
    <w:name w:val="No List112211"/>
    <w:next w:val="NoList"/>
    <w:uiPriority w:val="99"/>
    <w:semiHidden/>
    <w:unhideWhenUsed/>
    <w:rsid w:val="0094652E"/>
  </w:style>
  <w:style w:type="numbering" w:customStyle="1" w:styleId="NoList23211">
    <w:name w:val="No List23211"/>
    <w:next w:val="NoList"/>
    <w:uiPriority w:val="99"/>
    <w:semiHidden/>
    <w:unhideWhenUsed/>
    <w:rsid w:val="0094652E"/>
  </w:style>
  <w:style w:type="numbering" w:customStyle="1" w:styleId="NoList6211">
    <w:name w:val="No List6211"/>
    <w:next w:val="NoList"/>
    <w:uiPriority w:val="99"/>
    <w:semiHidden/>
    <w:unhideWhenUsed/>
    <w:rsid w:val="0094652E"/>
  </w:style>
  <w:style w:type="numbering" w:customStyle="1" w:styleId="NoList7211">
    <w:name w:val="No List7211"/>
    <w:next w:val="NoList"/>
    <w:uiPriority w:val="99"/>
    <w:semiHidden/>
    <w:unhideWhenUsed/>
    <w:rsid w:val="0094652E"/>
  </w:style>
  <w:style w:type="numbering" w:customStyle="1" w:styleId="NoList8211">
    <w:name w:val="No List8211"/>
    <w:next w:val="NoList"/>
    <w:uiPriority w:val="99"/>
    <w:semiHidden/>
    <w:unhideWhenUsed/>
    <w:rsid w:val="0094652E"/>
  </w:style>
  <w:style w:type="numbering" w:customStyle="1" w:styleId="NoList14211">
    <w:name w:val="No List14211"/>
    <w:next w:val="NoList"/>
    <w:uiPriority w:val="99"/>
    <w:semiHidden/>
    <w:unhideWhenUsed/>
    <w:rsid w:val="0094652E"/>
  </w:style>
  <w:style w:type="numbering" w:customStyle="1" w:styleId="NoList113211">
    <w:name w:val="No List113211"/>
    <w:next w:val="NoList"/>
    <w:uiPriority w:val="99"/>
    <w:semiHidden/>
    <w:unhideWhenUsed/>
    <w:rsid w:val="0094652E"/>
  </w:style>
  <w:style w:type="numbering" w:customStyle="1" w:styleId="NoList24211">
    <w:name w:val="No List24211"/>
    <w:next w:val="NoList"/>
    <w:uiPriority w:val="99"/>
    <w:semiHidden/>
    <w:unhideWhenUsed/>
    <w:rsid w:val="0094652E"/>
  </w:style>
  <w:style w:type="numbering" w:customStyle="1" w:styleId="NoList32211">
    <w:name w:val="No List32211"/>
    <w:next w:val="NoList"/>
    <w:uiPriority w:val="99"/>
    <w:semiHidden/>
    <w:unhideWhenUsed/>
    <w:rsid w:val="0094652E"/>
  </w:style>
  <w:style w:type="numbering" w:customStyle="1" w:styleId="NoList41211">
    <w:name w:val="No List41211"/>
    <w:next w:val="NoList"/>
    <w:uiPriority w:val="99"/>
    <w:semiHidden/>
    <w:unhideWhenUsed/>
    <w:rsid w:val="0094652E"/>
  </w:style>
  <w:style w:type="numbering" w:customStyle="1" w:styleId="NoList9211">
    <w:name w:val="No List9211"/>
    <w:next w:val="NoList"/>
    <w:uiPriority w:val="99"/>
    <w:semiHidden/>
    <w:unhideWhenUsed/>
    <w:rsid w:val="0094652E"/>
  </w:style>
  <w:style w:type="numbering" w:customStyle="1" w:styleId="NoList10113">
    <w:name w:val="No List10113"/>
    <w:next w:val="NoList"/>
    <w:uiPriority w:val="99"/>
    <w:semiHidden/>
    <w:unhideWhenUsed/>
    <w:rsid w:val="0094652E"/>
  </w:style>
  <w:style w:type="numbering" w:customStyle="1" w:styleId="NoList15211">
    <w:name w:val="No List15211"/>
    <w:next w:val="NoList"/>
    <w:uiPriority w:val="99"/>
    <w:semiHidden/>
    <w:unhideWhenUsed/>
    <w:rsid w:val="0094652E"/>
  </w:style>
  <w:style w:type="numbering" w:customStyle="1" w:styleId="NoList16111">
    <w:name w:val="No List16111"/>
    <w:next w:val="NoList"/>
    <w:uiPriority w:val="99"/>
    <w:semiHidden/>
    <w:unhideWhenUsed/>
    <w:rsid w:val="0094652E"/>
  </w:style>
  <w:style w:type="table" w:customStyle="1" w:styleId="TableGrid4211">
    <w:name w:val="Table Grid421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1">
    <w:name w:val="No List17111"/>
    <w:next w:val="NoList"/>
    <w:uiPriority w:val="99"/>
    <w:semiHidden/>
    <w:rsid w:val="0094652E"/>
  </w:style>
  <w:style w:type="numbering" w:customStyle="1" w:styleId="NoList25113">
    <w:name w:val="No List25113"/>
    <w:next w:val="NoList"/>
    <w:uiPriority w:val="99"/>
    <w:semiHidden/>
    <w:unhideWhenUsed/>
    <w:rsid w:val="0094652E"/>
  </w:style>
  <w:style w:type="table" w:customStyle="1" w:styleId="TableGrid12113">
    <w:name w:val="Table Grid12113"/>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3">
    <w:name w:val="No List33113"/>
    <w:next w:val="NoList"/>
    <w:uiPriority w:val="99"/>
    <w:semiHidden/>
    <w:unhideWhenUsed/>
    <w:rsid w:val="0094652E"/>
  </w:style>
  <w:style w:type="numbering" w:customStyle="1" w:styleId="NoList114113">
    <w:name w:val="No List114113"/>
    <w:next w:val="NoList"/>
    <w:uiPriority w:val="99"/>
    <w:semiHidden/>
    <w:unhideWhenUsed/>
    <w:rsid w:val="0094652E"/>
  </w:style>
  <w:style w:type="numbering" w:customStyle="1" w:styleId="NoList212113">
    <w:name w:val="No List212113"/>
    <w:next w:val="NoList"/>
    <w:uiPriority w:val="99"/>
    <w:semiHidden/>
    <w:unhideWhenUsed/>
    <w:rsid w:val="0094652E"/>
  </w:style>
  <w:style w:type="numbering" w:customStyle="1" w:styleId="NoList312113">
    <w:name w:val="No List312113"/>
    <w:next w:val="NoList"/>
    <w:uiPriority w:val="99"/>
    <w:semiHidden/>
    <w:unhideWhenUsed/>
    <w:rsid w:val="0094652E"/>
  </w:style>
  <w:style w:type="numbering" w:customStyle="1" w:styleId="NoList42113">
    <w:name w:val="No List42113"/>
    <w:next w:val="NoList"/>
    <w:uiPriority w:val="99"/>
    <w:semiHidden/>
    <w:unhideWhenUsed/>
    <w:rsid w:val="0094652E"/>
  </w:style>
  <w:style w:type="numbering" w:customStyle="1" w:styleId="NoList1112113">
    <w:name w:val="No List1112113"/>
    <w:next w:val="NoList"/>
    <w:uiPriority w:val="99"/>
    <w:semiHidden/>
    <w:unhideWhenUsed/>
    <w:rsid w:val="0094652E"/>
  </w:style>
  <w:style w:type="numbering" w:customStyle="1" w:styleId="NoList11112113">
    <w:name w:val="No List11112113"/>
    <w:next w:val="NoList"/>
    <w:uiPriority w:val="99"/>
    <w:semiHidden/>
    <w:unhideWhenUsed/>
    <w:rsid w:val="0094652E"/>
  </w:style>
  <w:style w:type="numbering" w:customStyle="1" w:styleId="NoList2112113">
    <w:name w:val="No List2112113"/>
    <w:next w:val="NoList"/>
    <w:uiPriority w:val="99"/>
    <w:semiHidden/>
    <w:unhideWhenUsed/>
    <w:rsid w:val="0094652E"/>
  </w:style>
  <w:style w:type="table" w:customStyle="1" w:styleId="TableGrid111113">
    <w:name w:val="Table Grid111113"/>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3">
    <w:name w:val="No List121113"/>
    <w:next w:val="NoList"/>
    <w:uiPriority w:val="99"/>
    <w:semiHidden/>
    <w:unhideWhenUsed/>
    <w:rsid w:val="0094652E"/>
  </w:style>
  <w:style w:type="numbering" w:customStyle="1" w:styleId="NoList221113">
    <w:name w:val="No List221113"/>
    <w:next w:val="NoList"/>
    <w:uiPriority w:val="99"/>
    <w:semiHidden/>
    <w:unhideWhenUsed/>
    <w:rsid w:val="0094652E"/>
  </w:style>
  <w:style w:type="numbering" w:customStyle="1" w:styleId="NoList3112113">
    <w:name w:val="No List3112113"/>
    <w:next w:val="NoList"/>
    <w:uiPriority w:val="99"/>
    <w:semiHidden/>
    <w:rsid w:val="0094652E"/>
  </w:style>
  <w:style w:type="table" w:customStyle="1" w:styleId="TableGrid1111111">
    <w:name w:val="Table Grid111111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13">
    <w:name w:val="No List111112113"/>
    <w:next w:val="NoList"/>
    <w:uiPriority w:val="99"/>
    <w:semiHidden/>
    <w:unhideWhenUsed/>
    <w:rsid w:val="0094652E"/>
  </w:style>
  <w:style w:type="numbering" w:customStyle="1" w:styleId="NoList21112113">
    <w:name w:val="No List21112113"/>
    <w:next w:val="NoList"/>
    <w:uiPriority w:val="99"/>
    <w:semiHidden/>
    <w:unhideWhenUsed/>
    <w:rsid w:val="0094652E"/>
  </w:style>
  <w:style w:type="numbering" w:customStyle="1" w:styleId="NoList31111113">
    <w:name w:val="No List31111113"/>
    <w:next w:val="NoList"/>
    <w:uiPriority w:val="99"/>
    <w:semiHidden/>
    <w:rsid w:val="0094652E"/>
  </w:style>
  <w:style w:type="numbering" w:customStyle="1" w:styleId="NoList1111111113">
    <w:name w:val="No List1111111113"/>
    <w:next w:val="NoList"/>
    <w:uiPriority w:val="99"/>
    <w:semiHidden/>
    <w:unhideWhenUsed/>
    <w:rsid w:val="0094652E"/>
  </w:style>
  <w:style w:type="numbering" w:customStyle="1" w:styleId="NoList211111113">
    <w:name w:val="No List211111113"/>
    <w:next w:val="NoList"/>
    <w:uiPriority w:val="99"/>
    <w:semiHidden/>
    <w:unhideWhenUsed/>
    <w:rsid w:val="0094652E"/>
  </w:style>
  <w:style w:type="numbering" w:customStyle="1" w:styleId="NoList311111112">
    <w:name w:val="No List311111112"/>
    <w:next w:val="NoList"/>
    <w:uiPriority w:val="99"/>
    <w:semiHidden/>
    <w:rsid w:val="0094652E"/>
  </w:style>
  <w:style w:type="numbering" w:customStyle="1" w:styleId="NoList11111111112">
    <w:name w:val="No List11111111112"/>
    <w:next w:val="NoList"/>
    <w:uiPriority w:val="99"/>
    <w:semiHidden/>
    <w:unhideWhenUsed/>
    <w:rsid w:val="0094652E"/>
  </w:style>
  <w:style w:type="numbering" w:customStyle="1" w:styleId="NoList2111111112">
    <w:name w:val="No List2111111112"/>
    <w:next w:val="NoList"/>
    <w:uiPriority w:val="99"/>
    <w:semiHidden/>
    <w:unhideWhenUsed/>
    <w:rsid w:val="0094652E"/>
  </w:style>
  <w:style w:type="numbering" w:customStyle="1" w:styleId="NoList51113">
    <w:name w:val="No List51113"/>
    <w:next w:val="NoList"/>
    <w:uiPriority w:val="99"/>
    <w:semiHidden/>
    <w:unhideWhenUsed/>
    <w:rsid w:val="0094652E"/>
  </w:style>
  <w:style w:type="numbering" w:customStyle="1" w:styleId="NoList131113">
    <w:name w:val="No List131113"/>
    <w:next w:val="NoList"/>
    <w:uiPriority w:val="99"/>
    <w:semiHidden/>
    <w:rsid w:val="0094652E"/>
  </w:style>
  <w:style w:type="numbering" w:customStyle="1" w:styleId="NoList1121113">
    <w:name w:val="No List1121113"/>
    <w:next w:val="NoList"/>
    <w:uiPriority w:val="99"/>
    <w:semiHidden/>
    <w:unhideWhenUsed/>
    <w:rsid w:val="0094652E"/>
  </w:style>
  <w:style w:type="numbering" w:customStyle="1" w:styleId="NoList231113">
    <w:name w:val="No List231113"/>
    <w:next w:val="NoList"/>
    <w:uiPriority w:val="99"/>
    <w:semiHidden/>
    <w:unhideWhenUsed/>
    <w:rsid w:val="0094652E"/>
  </w:style>
  <w:style w:type="numbering" w:customStyle="1" w:styleId="NoList61113">
    <w:name w:val="No List61113"/>
    <w:next w:val="NoList"/>
    <w:uiPriority w:val="99"/>
    <w:semiHidden/>
    <w:unhideWhenUsed/>
    <w:rsid w:val="0094652E"/>
  </w:style>
  <w:style w:type="numbering" w:customStyle="1" w:styleId="NoList71113">
    <w:name w:val="No List71113"/>
    <w:next w:val="NoList"/>
    <w:uiPriority w:val="99"/>
    <w:semiHidden/>
    <w:unhideWhenUsed/>
    <w:rsid w:val="0094652E"/>
  </w:style>
  <w:style w:type="numbering" w:customStyle="1" w:styleId="NoList81113">
    <w:name w:val="No List81113"/>
    <w:next w:val="NoList"/>
    <w:uiPriority w:val="99"/>
    <w:semiHidden/>
    <w:unhideWhenUsed/>
    <w:rsid w:val="0094652E"/>
  </w:style>
  <w:style w:type="numbering" w:customStyle="1" w:styleId="NoList141113">
    <w:name w:val="No List141113"/>
    <w:next w:val="NoList"/>
    <w:uiPriority w:val="99"/>
    <w:semiHidden/>
    <w:unhideWhenUsed/>
    <w:rsid w:val="0094652E"/>
  </w:style>
  <w:style w:type="numbering" w:customStyle="1" w:styleId="NoList1131113">
    <w:name w:val="No List1131113"/>
    <w:next w:val="NoList"/>
    <w:uiPriority w:val="99"/>
    <w:semiHidden/>
    <w:unhideWhenUsed/>
    <w:rsid w:val="0094652E"/>
  </w:style>
  <w:style w:type="numbering" w:customStyle="1" w:styleId="NoList241113">
    <w:name w:val="No List241113"/>
    <w:next w:val="NoList"/>
    <w:uiPriority w:val="99"/>
    <w:semiHidden/>
    <w:unhideWhenUsed/>
    <w:rsid w:val="0094652E"/>
  </w:style>
  <w:style w:type="numbering" w:customStyle="1" w:styleId="NoList321113">
    <w:name w:val="No List321113"/>
    <w:next w:val="NoList"/>
    <w:uiPriority w:val="99"/>
    <w:semiHidden/>
    <w:unhideWhenUsed/>
    <w:rsid w:val="0094652E"/>
  </w:style>
  <w:style w:type="numbering" w:customStyle="1" w:styleId="NoList411113">
    <w:name w:val="No List411113"/>
    <w:next w:val="NoList"/>
    <w:uiPriority w:val="99"/>
    <w:semiHidden/>
    <w:unhideWhenUsed/>
    <w:rsid w:val="0094652E"/>
  </w:style>
  <w:style w:type="numbering" w:customStyle="1" w:styleId="NoList91113">
    <w:name w:val="No List91113"/>
    <w:next w:val="NoList"/>
    <w:uiPriority w:val="99"/>
    <w:semiHidden/>
    <w:unhideWhenUsed/>
    <w:rsid w:val="0094652E"/>
  </w:style>
  <w:style w:type="table" w:customStyle="1" w:styleId="TableGrid41113">
    <w:name w:val="Table Grid41113"/>
    <w:basedOn w:val="TableNormal"/>
    <w:next w:val="TableGrid"/>
    <w:uiPriority w:val="3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3">
    <w:name w:val="No List151113"/>
    <w:next w:val="NoList"/>
    <w:uiPriority w:val="99"/>
    <w:semiHidden/>
    <w:unhideWhenUsed/>
    <w:rsid w:val="0094652E"/>
  </w:style>
  <w:style w:type="numbering" w:customStyle="1" w:styleId="NoList251111">
    <w:name w:val="No List251111"/>
    <w:next w:val="NoList"/>
    <w:uiPriority w:val="99"/>
    <w:semiHidden/>
    <w:unhideWhenUsed/>
    <w:rsid w:val="0094652E"/>
  </w:style>
  <w:style w:type="numbering" w:customStyle="1" w:styleId="NoList331111">
    <w:name w:val="No List331111"/>
    <w:next w:val="NoList"/>
    <w:uiPriority w:val="99"/>
    <w:semiHidden/>
    <w:rsid w:val="0094652E"/>
  </w:style>
  <w:style w:type="numbering" w:customStyle="1" w:styleId="NoList1141111">
    <w:name w:val="No List1141111"/>
    <w:next w:val="NoList"/>
    <w:uiPriority w:val="99"/>
    <w:semiHidden/>
    <w:unhideWhenUsed/>
    <w:rsid w:val="0094652E"/>
  </w:style>
  <w:style w:type="numbering" w:customStyle="1" w:styleId="NoList2121111">
    <w:name w:val="No List2121111"/>
    <w:next w:val="NoList"/>
    <w:uiPriority w:val="99"/>
    <w:semiHidden/>
    <w:unhideWhenUsed/>
    <w:rsid w:val="0094652E"/>
  </w:style>
  <w:style w:type="numbering" w:customStyle="1" w:styleId="NoList3121111">
    <w:name w:val="No List3121111"/>
    <w:next w:val="NoList"/>
    <w:uiPriority w:val="99"/>
    <w:semiHidden/>
    <w:rsid w:val="0094652E"/>
  </w:style>
  <w:style w:type="numbering" w:customStyle="1" w:styleId="NoList11121111">
    <w:name w:val="No List11121111"/>
    <w:next w:val="NoList"/>
    <w:uiPriority w:val="99"/>
    <w:semiHidden/>
    <w:unhideWhenUsed/>
    <w:rsid w:val="0094652E"/>
  </w:style>
  <w:style w:type="numbering" w:customStyle="1" w:styleId="NoList21121111">
    <w:name w:val="No List21121111"/>
    <w:next w:val="NoList"/>
    <w:uiPriority w:val="99"/>
    <w:semiHidden/>
    <w:unhideWhenUsed/>
    <w:rsid w:val="0094652E"/>
  </w:style>
  <w:style w:type="numbering" w:customStyle="1" w:styleId="NoList31121111">
    <w:name w:val="No List31121111"/>
    <w:next w:val="NoList"/>
    <w:uiPriority w:val="99"/>
    <w:semiHidden/>
    <w:rsid w:val="0094652E"/>
  </w:style>
  <w:style w:type="numbering" w:customStyle="1" w:styleId="NoList111121111">
    <w:name w:val="No List111121111"/>
    <w:next w:val="NoList"/>
    <w:uiPriority w:val="99"/>
    <w:semiHidden/>
    <w:unhideWhenUsed/>
    <w:rsid w:val="0094652E"/>
  </w:style>
  <w:style w:type="numbering" w:customStyle="1" w:styleId="NoList211121111">
    <w:name w:val="No List211121111"/>
    <w:next w:val="NoList"/>
    <w:uiPriority w:val="99"/>
    <w:semiHidden/>
    <w:unhideWhenUsed/>
    <w:rsid w:val="0094652E"/>
  </w:style>
  <w:style w:type="numbering" w:customStyle="1" w:styleId="NoList421111">
    <w:name w:val="No List421111"/>
    <w:next w:val="NoList"/>
    <w:uiPriority w:val="99"/>
    <w:semiHidden/>
    <w:unhideWhenUsed/>
    <w:rsid w:val="0094652E"/>
  </w:style>
  <w:style w:type="numbering" w:customStyle="1" w:styleId="NoList511111">
    <w:name w:val="No List511111"/>
    <w:next w:val="NoList"/>
    <w:uiPriority w:val="99"/>
    <w:semiHidden/>
    <w:unhideWhenUsed/>
    <w:rsid w:val="0094652E"/>
  </w:style>
  <w:style w:type="table" w:customStyle="1" w:styleId="TableGrid121111">
    <w:name w:val="Table Grid121111"/>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2">
    <w:name w:val="No List1211112"/>
    <w:next w:val="NoList"/>
    <w:uiPriority w:val="99"/>
    <w:semiHidden/>
    <w:unhideWhenUsed/>
    <w:rsid w:val="0094652E"/>
  </w:style>
  <w:style w:type="numbering" w:customStyle="1" w:styleId="NoList2211111">
    <w:name w:val="No List2211111"/>
    <w:next w:val="NoList"/>
    <w:uiPriority w:val="99"/>
    <w:semiHidden/>
    <w:unhideWhenUsed/>
    <w:rsid w:val="0094652E"/>
  </w:style>
  <w:style w:type="numbering" w:customStyle="1" w:styleId="NoList1111121111">
    <w:name w:val="No List1111121111"/>
    <w:next w:val="NoList"/>
    <w:uiPriority w:val="99"/>
    <w:semiHidden/>
    <w:unhideWhenUsed/>
    <w:rsid w:val="0094652E"/>
  </w:style>
  <w:style w:type="numbering" w:customStyle="1" w:styleId="NoList31112111">
    <w:name w:val="No List31112111"/>
    <w:next w:val="NoList"/>
    <w:uiPriority w:val="99"/>
    <w:semiHidden/>
    <w:rsid w:val="0094652E"/>
  </w:style>
  <w:style w:type="numbering" w:customStyle="1" w:styleId="NoList1111112111">
    <w:name w:val="No List1111112111"/>
    <w:next w:val="NoList"/>
    <w:uiPriority w:val="99"/>
    <w:semiHidden/>
    <w:unhideWhenUsed/>
    <w:rsid w:val="0094652E"/>
  </w:style>
  <w:style w:type="numbering" w:customStyle="1" w:styleId="NoList211112111">
    <w:name w:val="No List211112111"/>
    <w:next w:val="NoList"/>
    <w:uiPriority w:val="99"/>
    <w:semiHidden/>
    <w:unhideWhenUsed/>
    <w:rsid w:val="0094652E"/>
  </w:style>
  <w:style w:type="numbering" w:customStyle="1" w:styleId="NoList1311111">
    <w:name w:val="No List1311111"/>
    <w:next w:val="NoList"/>
    <w:uiPriority w:val="99"/>
    <w:semiHidden/>
    <w:rsid w:val="0094652E"/>
  </w:style>
  <w:style w:type="numbering" w:customStyle="1" w:styleId="NoList11211111">
    <w:name w:val="No List11211111"/>
    <w:next w:val="NoList"/>
    <w:uiPriority w:val="99"/>
    <w:semiHidden/>
    <w:unhideWhenUsed/>
    <w:rsid w:val="0094652E"/>
  </w:style>
  <w:style w:type="numbering" w:customStyle="1" w:styleId="NoList2311111">
    <w:name w:val="No List2311111"/>
    <w:next w:val="NoList"/>
    <w:uiPriority w:val="99"/>
    <w:semiHidden/>
    <w:unhideWhenUsed/>
    <w:rsid w:val="0094652E"/>
  </w:style>
  <w:style w:type="numbering" w:customStyle="1" w:styleId="NoList611111">
    <w:name w:val="No List611111"/>
    <w:next w:val="NoList"/>
    <w:uiPriority w:val="99"/>
    <w:semiHidden/>
    <w:unhideWhenUsed/>
    <w:rsid w:val="0094652E"/>
  </w:style>
  <w:style w:type="numbering" w:customStyle="1" w:styleId="NoList711111">
    <w:name w:val="No List711111"/>
    <w:next w:val="NoList"/>
    <w:uiPriority w:val="99"/>
    <w:semiHidden/>
    <w:unhideWhenUsed/>
    <w:rsid w:val="0094652E"/>
  </w:style>
  <w:style w:type="numbering" w:customStyle="1" w:styleId="NoList811111">
    <w:name w:val="No List811111"/>
    <w:next w:val="NoList"/>
    <w:uiPriority w:val="99"/>
    <w:semiHidden/>
    <w:unhideWhenUsed/>
    <w:rsid w:val="0094652E"/>
  </w:style>
  <w:style w:type="numbering" w:customStyle="1" w:styleId="NoList1411111">
    <w:name w:val="No List1411111"/>
    <w:next w:val="NoList"/>
    <w:uiPriority w:val="99"/>
    <w:semiHidden/>
    <w:unhideWhenUsed/>
    <w:rsid w:val="0094652E"/>
  </w:style>
  <w:style w:type="numbering" w:customStyle="1" w:styleId="NoList11311111">
    <w:name w:val="No List11311111"/>
    <w:next w:val="NoList"/>
    <w:uiPriority w:val="99"/>
    <w:semiHidden/>
    <w:unhideWhenUsed/>
    <w:rsid w:val="0094652E"/>
  </w:style>
  <w:style w:type="numbering" w:customStyle="1" w:styleId="NoList2411111">
    <w:name w:val="No List2411111"/>
    <w:next w:val="NoList"/>
    <w:uiPriority w:val="99"/>
    <w:semiHidden/>
    <w:unhideWhenUsed/>
    <w:rsid w:val="0094652E"/>
  </w:style>
  <w:style w:type="numbering" w:customStyle="1" w:styleId="NoList3211111">
    <w:name w:val="No List3211111"/>
    <w:next w:val="NoList"/>
    <w:uiPriority w:val="99"/>
    <w:semiHidden/>
    <w:unhideWhenUsed/>
    <w:rsid w:val="0094652E"/>
  </w:style>
  <w:style w:type="numbering" w:customStyle="1" w:styleId="NoList4111111">
    <w:name w:val="No List4111111"/>
    <w:next w:val="NoList"/>
    <w:uiPriority w:val="99"/>
    <w:semiHidden/>
    <w:unhideWhenUsed/>
    <w:rsid w:val="0094652E"/>
  </w:style>
  <w:style w:type="numbering" w:customStyle="1" w:styleId="NoList911111">
    <w:name w:val="No List911111"/>
    <w:next w:val="NoList"/>
    <w:uiPriority w:val="99"/>
    <w:semiHidden/>
    <w:unhideWhenUsed/>
    <w:rsid w:val="0094652E"/>
  </w:style>
  <w:style w:type="numbering" w:customStyle="1" w:styleId="NoList101111">
    <w:name w:val="No List101111"/>
    <w:next w:val="NoList"/>
    <w:uiPriority w:val="99"/>
    <w:semiHidden/>
    <w:unhideWhenUsed/>
    <w:rsid w:val="0094652E"/>
  </w:style>
  <w:style w:type="numbering" w:customStyle="1" w:styleId="NoList1511111">
    <w:name w:val="No List1511111"/>
    <w:next w:val="NoList"/>
    <w:uiPriority w:val="99"/>
    <w:semiHidden/>
    <w:unhideWhenUsed/>
    <w:rsid w:val="0094652E"/>
  </w:style>
  <w:style w:type="table" w:customStyle="1" w:styleId="TableGrid411111">
    <w:name w:val="Table Grid411111"/>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94652E"/>
  </w:style>
  <w:style w:type="numbering" w:customStyle="1" w:styleId="NoList201">
    <w:name w:val="No List201"/>
    <w:next w:val="NoList"/>
    <w:uiPriority w:val="99"/>
    <w:semiHidden/>
    <w:unhideWhenUsed/>
    <w:rsid w:val="0094652E"/>
  </w:style>
  <w:style w:type="table" w:customStyle="1" w:styleId="TableGrid141">
    <w:name w:val="Table Grid14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rsid w:val="0094652E"/>
  </w:style>
  <w:style w:type="numbering" w:customStyle="1" w:styleId="NoList271">
    <w:name w:val="No List271"/>
    <w:next w:val="NoList"/>
    <w:uiPriority w:val="99"/>
    <w:semiHidden/>
    <w:unhideWhenUsed/>
    <w:rsid w:val="0094652E"/>
  </w:style>
  <w:style w:type="table" w:customStyle="1" w:styleId="TableGrid151">
    <w:name w:val="Table Grid15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94652E"/>
  </w:style>
  <w:style w:type="numbering" w:customStyle="1" w:styleId="NoList1161">
    <w:name w:val="No List1161"/>
    <w:next w:val="NoList"/>
    <w:uiPriority w:val="99"/>
    <w:semiHidden/>
    <w:unhideWhenUsed/>
    <w:rsid w:val="0094652E"/>
  </w:style>
  <w:style w:type="numbering" w:customStyle="1" w:styleId="NoList2141">
    <w:name w:val="No List2141"/>
    <w:next w:val="NoList"/>
    <w:uiPriority w:val="99"/>
    <w:semiHidden/>
    <w:unhideWhenUsed/>
    <w:rsid w:val="0094652E"/>
  </w:style>
  <w:style w:type="numbering" w:customStyle="1" w:styleId="NoList3141">
    <w:name w:val="No List3141"/>
    <w:next w:val="NoList"/>
    <w:uiPriority w:val="99"/>
    <w:semiHidden/>
    <w:unhideWhenUsed/>
    <w:rsid w:val="0094652E"/>
  </w:style>
  <w:style w:type="numbering" w:customStyle="1" w:styleId="NoList441">
    <w:name w:val="No List441"/>
    <w:next w:val="NoList"/>
    <w:uiPriority w:val="99"/>
    <w:semiHidden/>
    <w:unhideWhenUsed/>
    <w:rsid w:val="0094652E"/>
  </w:style>
  <w:style w:type="numbering" w:customStyle="1" w:styleId="NoList11141">
    <w:name w:val="No List11141"/>
    <w:next w:val="NoList"/>
    <w:uiPriority w:val="99"/>
    <w:semiHidden/>
    <w:unhideWhenUsed/>
    <w:rsid w:val="0094652E"/>
  </w:style>
  <w:style w:type="numbering" w:customStyle="1" w:styleId="NoList111141">
    <w:name w:val="No List111141"/>
    <w:next w:val="NoList"/>
    <w:uiPriority w:val="99"/>
    <w:semiHidden/>
    <w:unhideWhenUsed/>
    <w:rsid w:val="0094652E"/>
  </w:style>
  <w:style w:type="numbering" w:customStyle="1" w:styleId="NoList21141">
    <w:name w:val="No List21141"/>
    <w:next w:val="NoList"/>
    <w:uiPriority w:val="99"/>
    <w:semiHidden/>
    <w:unhideWhenUsed/>
    <w:rsid w:val="0094652E"/>
  </w:style>
  <w:style w:type="table" w:customStyle="1" w:styleId="TableGrid1141">
    <w:name w:val="Table Grid1141"/>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4652E"/>
  </w:style>
  <w:style w:type="numbering" w:customStyle="1" w:styleId="NoList2231">
    <w:name w:val="No List2231"/>
    <w:next w:val="NoList"/>
    <w:uiPriority w:val="99"/>
    <w:semiHidden/>
    <w:unhideWhenUsed/>
    <w:rsid w:val="0094652E"/>
  </w:style>
  <w:style w:type="numbering" w:customStyle="1" w:styleId="NoList31141">
    <w:name w:val="No List31141"/>
    <w:next w:val="NoList"/>
    <w:uiPriority w:val="99"/>
    <w:semiHidden/>
    <w:rsid w:val="0094652E"/>
  </w:style>
  <w:style w:type="table" w:customStyle="1" w:styleId="TableGrid11131">
    <w:name w:val="Table Grid1113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1">
    <w:name w:val="No List1111141"/>
    <w:next w:val="NoList"/>
    <w:uiPriority w:val="99"/>
    <w:semiHidden/>
    <w:unhideWhenUsed/>
    <w:rsid w:val="0094652E"/>
  </w:style>
  <w:style w:type="numbering" w:customStyle="1" w:styleId="NoList211141">
    <w:name w:val="No List211141"/>
    <w:next w:val="NoList"/>
    <w:uiPriority w:val="99"/>
    <w:semiHidden/>
    <w:unhideWhenUsed/>
    <w:rsid w:val="0094652E"/>
  </w:style>
  <w:style w:type="numbering" w:customStyle="1" w:styleId="NoList311141">
    <w:name w:val="No List311141"/>
    <w:next w:val="NoList"/>
    <w:uiPriority w:val="99"/>
    <w:semiHidden/>
    <w:rsid w:val="0094652E"/>
  </w:style>
  <w:style w:type="numbering" w:customStyle="1" w:styleId="NoList11111141">
    <w:name w:val="No List11111141"/>
    <w:next w:val="NoList"/>
    <w:uiPriority w:val="99"/>
    <w:semiHidden/>
    <w:unhideWhenUsed/>
    <w:rsid w:val="0094652E"/>
  </w:style>
  <w:style w:type="numbering" w:customStyle="1" w:styleId="NoList2111141">
    <w:name w:val="No List2111141"/>
    <w:next w:val="NoList"/>
    <w:uiPriority w:val="99"/>
    <w:semiHidden/>
    <w:unhideWhenUsed/>
    <w:rsid w:val="0094652E"/>
  </w:style>
  <w:style w:type="numbering" w:customStyle="1" w:styleId="NoList3111131">
    <w:name w:val="No List3111131"/>
    <w:next w:val="NoList"/>
    <w:uiPriority w:val="99"/>
    <w:semiHidden/>
    <w:rsid w:val="0094652E"/>
  </w:style>
  <w:style w:type="numbering" w:customStyle="1" w:styleId="NoList111111131">
    <w:name w:val="No List111111131"/>
    <w:next w:val="NoList"/>
    <w:uiPriority w:val="99"/>
    <w:semiHidden/>
    <w:unhideWhenUsed/>
    <w:rsid w:val="0094652E"/>
  </w:style>
  <w:style w:type="numbering" w:customStyle="1" w:styleId="NoList21111131">
    <w:name w:val="No List21111131"/>
    <w:next w:val="NoList"/>
    <w:uiPriority w:val="99"/>
    <w:semiHidden/>
    <w:unhideWhenUsed/>
    <w:rsid w:val="0094652E"/>
  </w:style>
  <w:style w:type="numbering" w:customStyle="1" w:styleId="NoList531">
    <w:name w:val="No List531"/>
    <w:next w:val="NoList"/>
    <w:uiPriority w:val="99"/>
    <w:semiHidden/>
    <w:unhideWhenUsed/>
    <w:rsid w:val="0094652E"/>
  </w:style>
  <w:style w:type="numbering" w:customStyle="1" w:styleId="NoList1331">
    <w:name w:val="No List1331"/>
    <w:next w:val="NoList"/>
    <w:uiPriority w:val="99"/>
    <w:semiHidden/>
    <w:rsid w:val="0094652E"/>
  </w:style>
  <w:style w:type="numbering" w:customStyle="1" w:styleId="NoList11231">
    <w:name w:val="No List11231"/>
    <w:next w:val="NoList"/>
    <w:uiPriority w:val="99"/>
    <w:semiHidden/>
    <w:unhideWhenUsed/>
    <w:rsid w:val="0094652E"/>
  </w:style>
  <w:style w:type="numbering" w:customStyle="1" w:styleId="NoList2331">
    <w:name w:val="No List2331"/>
    <w:next w:val="NoList"/>
    <w:uiPriority w:val="99"/>
    <w:semiHidden/>
    <w:unhideWhenUsed/>
    <w:rsid w:val="0094652E"/>
  </w:style>
  <w:style w:type="numbering" w:customStyle="1" w:styleId="NoList631">
    <w:name w:val="No List631"/>
    <w:next w:val="NoList"/>
    <w:uiPriority w:val="99"/>
    <w:semiHidden/>
    <w:unhideWhenUsed/>
    <w:rsid w:val="0094652E"/>
  </w:style>
  <w:style w:type="numbering" w:customStyle="1" w:styleId="NoList731">
    <w:name w:val="No List731"/>
    <w:next w:val="NoList"/>
    <w:uiPriority w:val="99"/>
    <w:semiHidden/>
    <w:unhideWhenUsed/>
    <w:rsid w:val="0094652E"/>
  </w:style>
  <w:style w:type="numbering" w:customStyle="1" w:styleId="NoList831">
    <w:name w:val="No List831"/>
    <w:next w:val="NoList"/>
    <w:uiPriority w:val="99"/>
    <w:semiHidden/>
    <w:unhideWhenUsed/>
    <w:rsid w:val="0094652E"/>
  </w:style>
  <w:style w:type="numbering" w:customStyle="1" w:styleId="NoList1431">
    <w:name w:val="No List1431"/>
    <w:next w:val="NoList"/>
    <w:uiPriority w:val="99"/>
    <w:semiHidden/>
    <w:unhideWhenUsed/>
    <w:rsid w:val="0094652E"/>
  </w:style>
  <w:style w:type="numbering" w:customStyle="1" w:styleId="NoList11331">
    <w:name w:val="No List11331"/>
    <w:next w:val="NoList"/>
    <w:uiPriority w:val="99"/>
    <w:semiHidden/>
    <w:unhideWhenUsed/>
    <w:rsid w:val="0094652E"/>
  </w:style>
  <w:style w:type="numbering" w:customStyle="1" w:styleId="NoList2431">
    <w:name w:val="No List2431"/>
    <w:next w:val="NoList"/>
    <w:uiPriority w:val="99"/>
    <w:semiHidden/>
    <w:unhideWhenUsed/>
    <w:rsid w:val="0094652E"/>
  </w:style>
  <w:style w:type="numbering" w:customStyle="1" w:styleId="NoList3231">
    <w:name w:val="No List3231"/>
    <w:next w:val="NoList"/>
    <w:uiPriority w:val="99"/>
    <w:semiHidden/>
    <w:unhideWhenUsed/>
    <w:rsid w:val="0094652E"/>
  </w:style>
  <w:style w:type="numbering" w:customStyle="1" w:styleId="NoList4131">
    <w:name w:val="No List4131"/>
    <w:next w:val="NoList"/>
    <w:uiPriority w:val="99"/>
    <w:semiHidden/>
    <w:unhideWhenUsed/>
    <w:rsid w:val="0094652E"/>
  </w:style>
  <w:style w:type="numbering" w:customStyle="1" w:styleId="NoList931">
    <w:name w:val="No List931"/>
    <w:next w:val="NoList"/>
    <w:uiPriority w:val="99"/>
    <w:semiHidden/>
    <w:unhideWhenUsed/>
    <w:rsid w:val="0094652E"/>
  </w:style>
  <w:style w:type="table" w:customStyle="1" w:styleId="TableGrid431">
    <w:name w:val="Table Grid431"/>
    <w:basedOn w:val="TableNormal"/>
    <w:next w:val="TableGrid"/>
    <w:uiPriority w:val="5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94652E"/>
  </w:style>
  <w:style w:type="numbering" w:customStyle="1" w:styleId="NoList2531">
    <w:name w:val="No List2531"/>
    <w:next w:val="NoList"/>
    <w:uiPriority w:val="99"/>
    <w:semiHidden/>
    <w:unhideWhenUsed/>
    <w:rsid w:val="0094652E"/>
  </w:style>
  <w:style w:type="numbering" w:customStyle="1" w:styleId="NoList3331">
    <w:name w:val="No List3331"/>
    <w:next w:val="NoList"/>
    <w:uiPriority w:val="99"/>
    <w:semiHidden/>
    <w:rsid w:val="0094652E"/>
  </w:style>
  <w:style w:type="numbering" w:customStyle="1" w:styleId="NoList11431">
    <w:name w:val="No List11431"/>
    <w:next w:val="NoList"/>
    <w:uiPriority w:val="99"/>
    <w:semiHidden/>
    <w:unhideWhenUsed/>
    <w:rsid w:val="0094652E"/>
  </w:style>
  <w:style w:type="numbering" w:customStyle="1" w:styleId="NoList21231">
    <w:name w:val="No List21231"/>
    <w:next w:val="NoList"/>
    <w:uiPriority w:val="99"/>
    <w:semiHidden/>
    <w:unhideWhenUsed/>
    <w:rsid w:val="0094652E"/>
  </w:style>
  <w:style w:type="numbering" w:customStyle="1" w:styleId="NoList31231">
    <w:name w:val="No List31231"/>
    <w:next w:val="NoList"/>
    <w:uiPriority w:val="99"/>
    <w:semiHidden/>
    <w:rsid w:val="0094652E"/>
  </w:style>
  <w:style w:type="numbering" w:customStyle="1" w:styleId="NoList111231">
    <w:name w:val="No List111231"/>
    <w:next w:val="NoList"/>
    <w:uiPriority w:val="99"/>
    <w:semiHidden/>
    <w:unhideWhenUsed/>
    <w:rsid w:val="0094652E"/>
  </w:style>
  <w:style w:type="numbering" w:customStyle="1" w:styleId="NoList211231">
    <w:name w:val="No List211231"/>
    <w:next w:val="NoList"/>
    <w:uiPriority w:val="99"/>
    <w:semiHidden/>
    <w:unhideWhenUsed/>
    <w:rsid w:val="0094652E"/>
  </w:style>
  <w:style w:type="numbering" w:customStyle="1" w:styleId="NoList311231">
    <w:name w:val="No List311231"/>
    <w:next w:val="NoList"/>
    <w:uiPriority w:val="99"/>
    <w:semiHidden/>
    <w:rsid w:val="0094652E"/>
  </w:style>
  <w:style w:type="numbering" w:customStyle="1" w:styleId="NoList1111231">
    <w:name w:val="No List1111231"/>
    <w:next w:val="NoList"/>
    <w:uiPriority w:val="99"/>
    <w:semiHidden/>
    <w:unhideWhenUsed/>
    <w:rsid w:val="0094652E"/>
  </w:style>
  <w:style w:type="numbering" w:customStyle="1" w:styleId="NoList2111231">
    <w:name w:val="No List2111231"/>
    <w:next w:val="NoList"/>
    <w:uiPriority w:val="99"/>
    <w:semiHidden/>
    <w:unhideWhenUsed/>
    <w:rsid w:val="0094652E"/>
  </w:style>
  <w:style w:type="numbering" w:customStyle="1" w:styleId="NoList4231">
    <w:name w:val="No List4231"/>
    <w:next w:val="NoList"/>
    <w:uiPriority w:val="99"/>
    <w:semiHidden/>
    <w:unhideWhenUsed/>
    <w:rsid w:val="0094652E"/>
  </w:style>
  <w:style w:type="numbering" w:customStyle="1" w:styleId="NoList5131">
    <w:name w:val="No List5131"/>
    <w:next w:val="NoList"/>
    <w:uiPriority w:val="99"/>
    <w:semiHidden/>
    <w:unhideWhenUsed/>
    <w:rsid w:val="0094652E"/>
  </w:style>
  <w:style w:type="table" w:customStyle="1" w:styleId="TableGrid1231">
    <w:name w:val="Table Grid1231"/>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NoList"/>
    <w:uiPriority w:val="99"/>
    <w:semiHidden/>
    <w:unhideWhenUsed/>
    <w:rsid w:val="0094652E"/>
  </w:style>
  <w:style w:type="numbering" w:customStyle="1" w:styleId="NoList22131">
    <w:name w:val="No List22131"/>
    <w:next w:val="NoList"/>
    <w:uiPriority w:val="99"/>
    <w:semiHidden/>
    <w:unhideWhenUsed/>
    <w:rsid w:val="0094652E"/>
  </w:style>
  <w:style w:type="numbering" w:customStyle="1" w:styleId="NoList11111231">
    <w:name w:val="No List11111231"/>
    <w:next w:val="NoList"/>
    <w:uiPriority w:val="99"/>
    <w:semiHidden/>
    <w:unhideWhenUsed/>
    <w:rsid w:val="0094652E"/>
  </w:style>
  <w:style w:type="numbering" w:customStyle="1" w:styleId="NoList3111221">
    <w:name w:val="No List3111221"/>
    <w:next w:val="NoList"/>
    <w:uiPriority w:val="99"/>
    <w:semiHidden/>
    <w:rsid w:val="0094652E"/>
  </w:style>
  <w:style w:type="numbering" w:customStyle="1" w:styleId="NoList111111221">
    <w:name w:val="No List111111221"/>
    <w:next w:val="NoList"/>
    <w:uiPriority w:val="99"/>
    <w:semiHidden/>
    <w:unhideWhenUsed/>
    <w:rsid w:val="0094652E"/>
  </w:style>
  <w:style w:type="numbering" w:customStyle="1" w:styleId="NoList21111221">
    <w:name w:val="No List21111221"/>
    <w:next w:val="NoList"/>
    <w:uiPriority w:val="99"/>
    <w:semiHidden/>
    <w:unhideWhenUsed/>
    <w:rsid w:val="0094652E"/>
  </w:style>
  <w:style w:type="numbering" w:customStyle="1" w:styleId="NoList13131">
    <w:name w:val="No List13131"/>
    <w:next w:val="NoList"/>
    <w:uiPriority w:val="99"/>
    <w:semiHidden/>
    <w:rsid w:val="0094652E"/>
  </w:style>
  <w:style w:type="numbering" w:customStyle="1" w:styleId="NoList112131">
    <w:name w:val="No List112131"/>
    <w:next w:val="NoList"/>
    <w:uiPriority w:val="99"/>
    <w:semiHidden/>
    <w:unhideWhenUsed/>
    <w:rsid w:val="0094652E"/>
  </w:style>
  <w:style w:type="numbering" w:customStyle="1" w:styleId="NoList23131">
    <w:name w:val="No List23131"/>
    <w:next w:val="NoList"/>
    <w:uiPriority w:val="99"/>
    <w:semiHidden/>
    <w:unhideWhenUsed/>
    <w:rsid w:val="0094652E"/>
  </w:style>
  <w:style w:type="numbering" w:customStyle="1" w:styleId="NoList6131">
    <w:name w:val="No List6131"/>
    <w:next w:val="NoList"/>
    <w:uiPriority w:val="99"/>
    <w:semiHidden/>
    <w:unhideWhenUsed/>
    <w:rsid w:val="0094652E"/>
  </w:style>
  <w:style w:type="numbering" w:customStyle="1" w:styleId="NoList7131">
    <w:name w:val="No List7131"/>
    <w:next w:val="NoList"/>
    <w:uiPriority w:val="99"/>
    <w:semiHidden/>
    <w:unhideWhenUsed/>
    <w:rsid w:val="0094652E"/>
  </w:style>
  <w:style w:type="numbering" w:customStyle="1" w:styleId="NoList8131">
    <w:name w:val="No List8131"/>
    <w:next w:val="NoList"/>
    <w:uiPriority w:val="99"/>
    <w:semiHidden/>
    <w:unhideWhenUsed/>
    <w:rsid w:val="0094652E"/>
  </w:style>
  <w:style w:type="numbering" w:customStyle="1" w:styleId="NoList14131">
    <w:name w:val="No List14131"/>
    <w:next w:val="NoList"/>
    <w:uiPriority w:val="99"/>
    <w:semiHidden/>
    <w:unhideWhenUsed/>
    <w:rsid w:val="0094652E"/>
  </w:style>
  <w:style w:type="numbering" w:customStyle="1" w:styleId="NoList113131">
    <w:name w:val="No List113131"/>
    <w:next w:val="NoList"/>
    <w:uiPriority w:val="99"/>
    <w:semiHidden/>
    <w:unhideWhenUsed/>
    <w:rsid w:val="0094652E"/>
  </w:style>
  <w:style w:type="numbering" w:customStyle="1" w:styleId="NoList24131">
    <w:name w:val="No List24131"/>
    <w:next w:val="NoList"/>
    <w:uiPriority w:val="99"/>
    <w:semiHidden/>
    <w:unhideWhenUsed/>
    <w:rsid w:val="0094652E"/>
  </w:style>
  <w:style w:type="numbering" w:customStyle="1" w:styleId="NoList32131">
    <w:name w:val="No List32131"/>
    <w:next w:val="NoList"/>
    <w:uiPriority w:val="99"/>
    <w:semiHidden/>
    <w:unhideWhenUsed/>
    <w:rsid w:val="0094652E"/>
  </w:style>
  <w:style w:type="numbering" w:customStyle="1" w:styleId="NoList41131">
    <w:name w:val="No List41131"/>
    <w:next w:val="NoList"/>
    <w:uiPriority w:val="99"/>
    <w:semiHidden/>
    <w:unhideWhenUsed/>
    <w:rsid w:val="0094652E"/>
  </w:style>
  <w:style w:type="numbering" w:customStyle="1" w:styleId="NoList9131">
    <w:name w:val="No List9131"/>
    <w:next w:val="NoList"/>
    <w:uiPriority w:val="99"/>
    <w:semiHidden/>
    <w:unhideWhenUsed/>
    <w:rsid w:val="0094652E"/>
  </w:style>
  <w:style w:type="numbering" w:customStyle="1" w:styleId="NoList1031">
    <w:name w:val="No List1031"/>
    <w:next w:val="NoList"/>
    <w:uiPriority w:val="99"/>
    <w:semiHidden/>
    <w:unhideWhenUsed/>
    <w:rsid w:val="0094652E"/>
  </w:style>
  <w:style w:type="numbering" w:customStyle="1" w:styleId="NoList15131">
    <w:name w:val="No List15131"/>
    <w:next w:val="NoList"/>
    <w:uiPriority w:val="99"/>
    <w:semiHidden/>
    <w:unhideWhenUsed/>
    <w:rsid w:val="0094652E"/>
  </w:style>
  <w:style w:type="table" w:customStyle="1" w:styleId="TableGrid4131">
    <w:name w:val="Table Grid4131"/>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4652E"/>
  </w:style>
  <w:style w:type="numbering" w:customStyle="1" w:styleId="NoList1721">
    <w:name w:val="No List1721"/>
    <w:next w:val="NoList"/>
    <w:uiPriority w:val="99"/>
    <w:semiHidden/>
    <w:unhideWhenUsed/>
    <w:rsid w:val="0094652E"/>
  </w:style>
  <w:style w:type="table" w:customStyle="1" w:styleId="TableGrid921">
    <w:name w:val="Table Grid921"/>
    <w:basedOn w:val="TableNormal"/>
    <w:next w:val="TableGrid"/>
    <w:uiPriority w:val="59"/>
    <w:rsid w:val="0094652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1">
    <w:name w:val="No List2621"/>
    <w:next w:val="NoList"/>
    <w:uiPriority w:val="99"/>
    <w:semiHidden/>
    <w:unhideWhenUsed/>
    <w:rsid w:val="0094652E"/>
  </w:style>
  <w:style w:type="numbering" w:customStyle="1" w:styleId="NoList3421">
    <w:name w:val="No List3421"/>
    <w:next w:val="NoList"/>
    <w:uiPriority w:val="99"/>
    <w:semiHidden/>
    <w:unhideWhenUsed/>
    <w:rsid w:val="0094652E"/>
  </w:style>
  <w:style w:type="numbering" w:customStyle="1" w:styleId="NoList4321">
    <w:name w:val="No List4321"/>
    <w:next w:val="NoList"/>
    <w:uiPriority w:val="99"/>
    <w:semiHidden/>
    <w:unhideWhenUsed/>
    <w:rsid w:val="0094652E"/>
  </w:style>
  <w:style w:type="numbering" w:customStyle="1" w:styleId="NoList11521">
    <w:name w:val="No List11521"/>
    <w:next w:val="NoList"/>
    <w:uiPriority w:val="99"/>
    <w:semiHidden/>
    <w:unhideWhenUsed/>
    <w:rsid w:val="0094652E"/>
  </w:style>
  <w:style w:type="numbering" w:customStyle="1" w:styleId="NoList111321">
    <w:name w:val="No List111321"/>
    <w:next w:val="NoList"/>
    <w:uiPriority w:val="99"/>
    <w:semiHidden/>
    <w:unhideWhenUsed/>
    <w:rsid w:val="0094652E"/>
  </w:style>
  <w:style w:type="numbering" w:customStyle="1" w:styleId="NoList21321">
    <w:name w:val="No List21321"/>
    <w:next w:val="NoList"/>
    <w:uiPriority w:val="99"/>
    <w:semiHidden/>
    <w:unhideWhenUsed/>
    <w:rsid w:val="0094652E"/>
  </w:style>
  <w:style w:type="table" w:customStyle="1" w:styleId="TableGrid1321">
    <w:name w:val="Table Grid1321"/>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94652E"/>
  </w:style>
  <w:style w:type="numbering" w:customStyle="1" w:styleId="NoList22221">
    <w:name w:val="No List22221"/>
    <w:next w:val="NoList"/>
    <w:uiPriority w:val="99"/>
    <w:semiHidden/>
    <w:unhideWhenUsed/>
    <w:rsid w:val="0094652E"/>
  </w:style>
  <w:style w:type="numbering" w:customStyle="1" w:styleId="NoList31321">
    <w:name w:val="No List31321"/>
    <w:next w:val="NoList"/>
    <w:uiPriority w:val="99"/>
    <w:semiHidden/>
    <w:rsid w:val="0094652E"/>
  </w:style>
  <w:style w:type="table" w:customStyle="1" w:styleId="TableGrid11321">
    <w:name w:val="Table Grid1132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21">
    <w:name w:val="No List1111321"/>
    <w:next w:val="NoList"/>
    <w:uiPriority w:val="99"/>
    <w:semiHidden/>
    <w:unhideWhenUsed/>
    <w:rsid w:val="0094652E"/>
  </w:style>
  <w:style w:type="numbering" w:customStyle="1" w:styleId="NoList211321">
    <w:name w:val="No List211321"/>
    <w:next w:val="NoList"/>
    <w:uiPriority w:val="99"/>
    <w:semiHidden/>
    <w:unhideWhenUsed/>
    <w:rsid w:val="0094652E"/>
  </w:style>
  <w:style w:type="numbering" w:customStyle="1" w:styleId="NoList311321">
    <w:name w:val="No List311321"/>
    <w:next w:val="NoList"/>
    <w:uiPriority w:val="99"/>
    <w:semiHidden/>
    <w:rsid w:val="0094652E"/>
  </w:style>
  <w:style w:type="numbering" w:customStyle="1" w:styleId="NoList11111321">
    <w:name w:val="No List11111321"/>
    <w:next w:val="NoList"/>
    <w:uiPriority w:val="99"/>
    <w:semiHidden/>
    <w:unhideWhenUsed/>
    <w:rsid w:val="0094652E"/>
  </w:style>
  <w:style w:type="numbering" w:customStyle="1" w:styleId="NoList2111321">
    <w:name w:val="No List2111321"/>
    <w:next w:val="NoList"/>
    <w:uiPriority w:val="99"/>
    <w:semiHidden/>
    <w:unhideWhenUsed/>
    <w:rsid w:val="0094652E"/>
  </w:style>
  <w:style w:type="numbering" w:customStyle="1" w:styleId="NoList3111321">
    <w:name w:val="No List3111321"/>
    <w:next w:val="NoList"/>
    <w:uiPriority w:val="99"/>
    <w:semiHidden/>
    <w:rsid w:val="0094652E"/>
  </w:style>
  <w:style w:type="numbering" w:customStyle="1" w:styleId="NoList111111321">
    <w:name w:val="No List111111321"/>
    <w:next w:val="NoList"/>
    <w:uiPriority w:val="99"/>
    <w:semiHidden/>
    <w:unhideWhenUsed/>
    <w:rsid w:val="0094652E"/>
  </w:style>
  <w:style w:type="numbering" w:customStyle="1" w:styleId="NoList21111321">
    <w:name w:val="No List21111321"/>
    <w:next w:val="NoList"/>
    <w:uiPriority w:val="99"/>
    <w:semiHidden/>
    <w:unhideWhenUsed/>
    <w:rsid w:val="0094652E"/>
  </w:style>
  <w:style w:type="numbering" w:customStyle="1" w:styleId="NoList5221">
    <w:name w:val="No List5221"/>
    <w:next w:val="NoList"/>
    <w:uiPriority w:val="99"/>
    <w:semiHidden/>
    <w:unhideWhenUsed/>
    <w:rsid w:val="0094652E"/>
  </w:style>
  <w:style w:type="numbering" w:customStyle="1" w:styleId="NoList13221">
    <w:name w:val="No List13221"/>
    <w:next w:val="NoList"/>
    <w:uiPriority w:val="99"/>
    <w:semiHidden/>
    <w:rsid w:val="0094652E"/>
  </w:style>
  <w:style w:type="numbering" w:customStyle="1" w:styleId="NoList112221">
    <w:name w:val="No List112221"/>
    <w:next w:val="NoList"/>
    <w:uiPriority w:val="99"/>
    <w:semiHidden/>
    <w:unhideWhenUsed/>
    <w:rsid w:val="0094652E"/>
  </w:style>
  <w:style w:type="numbering" w:customStyle="1" w:styleId="NoList23221">
    <w:name w:val="No List23221"/>
    <w:next w:val="NoList"/>
    <w:uiPriority w:val="99"/>
    <w:semiHidden/>
    <w:unhideWhenUsed/>
    <w:rsid w:val="0094652E"/>
  </w:style>
  <w:style w:type="numbering" w:customStyle="1" w:styleId="NoList6221">
    <w:name w:val="No List6221"/>
    <w:next w:val="NoList"/>
    <w:uiPriority w:val="99"/>
    <w:semiHidden/>
    <w:unhideWhenUsed/>
    <w:rsid w:val="0094652E"/>
  </w:style>
  <w:style w:type="numbering" w:customStyle="1" w:styleId="NoList7221">
    <w:name w:val="No List7221"/>
    <w:next w:val="NoList"/>
    <w:uiPriority w:val="99"/>
    <w:semiHidden/>
    <w:unhideWhenUsed/>
    <w:rsid w:val="0094652E"/>
  </w:style>
  <w:style w:type="numbering" w:customStyle="1" w:styleId="NoList8221">
    <w:name w:val="No List8221"/>
    <w:next w:val="NoList"/>
    <w:uiPriority w:val="99"/>
    <w:semiHidden/>
    <w:unhideWhenUsed/>
    <w:rsid w:val="0094652E"/>
  </w:style>
  <w:style w:type="numbering" w:customStyle="1" w:styleId="NoList14221">
    <w:name w:val="No List14221"/>
    <w:next w:val="NoList"/>
    <w:uiPriority w:val="99"/>
    <w:semiHidden/>
    <w:unhideWhenUsed/>
    <w:rsid w:val="0094652E"/>
  </w:style>
  <w:style w:type="numbering" w:customStyle="1" w:styleId="NoList113221">
    <w:name w:val="No List113221"/>
    <w:next w:val="NoList"/>
    <w:uiPriority w:val="99"/>
    <w:semiHidden/>
    <w:unhideWhenUsed/>
    <w:rsid w:val="0094652E"/>
  </w:style>
  <w:style w:type="numbering" w:customStyle="1" w:styleId="NoList24221">
    <w:name w:val="No List24221"/>
    <w:next w:val="NoList"/>
    <w:uiPriority w:val="99"/>
    <w:semiHidden/>
    <w:unhideWhenUsed/>
    <w:rsid w:val="0094652E"/>
  </w:style>
  <w:style w:type="numbering" w:customStyle="1" w:styleId="NoList32221">
    <w:name w:val="No List32221"/>
    <w:next w:val="NoList"/>
    <w:uiPriority w:val="99"/>
    <w:semiHidden/>
    <w:unhideWhenUsed/>
    <w:rsid w:val="0094652E"/>
  </w:style>
  <w:style w:type="numbering" w:customStyle="1" w:styleId="NoList41221">
    <w:name w:val="No List41221"/>
    <w:next w:val="NoList"/>
    <w:uiPriority w:val="99"/>
    <w:semiHidden/>
    <w:unhideWhenUsed/>
    <w:rsid w:val="0094652E"/>
  </w:style>
  <w:style w:type="numbering" w:customStyle="1" w:styleId="NoList9221">
    <w:name w:val="No List9221"/>
    <w:next w:val="NoList"/>
    <w:uiPriority w:val="99"/>
    <w:semiHidden/>
    <w:unhideWhenUsed/>
    <w:rsid w:val="0094652E"/>
  </w:style>
  <w:style w:type="numbering" w:customStyle="1" w:styleId="NoList10121">
    <w:name w:val="No List10121"/>
    <w:next w:val="NoList"/>
    <w:uiPriority w:val="99"/>
    <w:semiHidden/>
    <w:unhideWhenUsed/>
    <w:rsid w:val="0094652E"/>
  </w:style>
  <w:style w:type="numbering" w:customStyle="1" w:styleId="NoList15221">
    <w:name w:val="No List15221"/>
    <w:next w:val="NoList"/>
    <w:uiPriority w:val="99"/>
    <w:semiHidden/>
    <w:unhideWhenUsed/>
    <w:rsid w:val="0094652E"/>
  </w:style>
  <w:style w:type="numbering" w:customStyle="1" w:styleId="NoList16121">
    <w:name w:val="No List16121"/>
    <w:next w:val="NoList"/>
    <w:uiPriority w:val="99"/>
    <w:semiHidden/>
    <w:unhideWhenUsed/>
    <w:rsid w:val="0094652E"/>
  </w:style>
  <w:style w:type="table" w:customStyle="1" w:styleId="TableGrid4221">
    <w:name w:val="Table Grid422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1">
    <w:name w:val="No List17121"/>
    <w:next w:val="NoList"/>
    <w:uiPriority w:val="99"/>
    <w:semiHidden/>
    <w:rsid w:val="0094652E"/>
  </w:style>
  <w:style w:type="numbering" w:customStyle="1" w:styleId="NoList25121">
    <w:name w:val="No List25121"/>
    <w:next w:val="NoList"/>
    <w:uiPriority w:val="99"/>
    <w:semiHidden/>
    <w:unhideWhenUsed/>
    <w:rsid w:val="0094652E"/>
  </w:style>
  <w:style w:type="table" w:customStyle="1" w:styleId="TableGrid12121">
    <w:name w:val="Table Grid1212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94652E"/>
  </w:style>
  <w:style w:type="numbering" w:customStyle="1" w:styleId="NoList114121">
    <w:name w:val="No List114121"/>
    <w:next w:val="NoList"/>
    <w:uiPriority w:val="99"/>
    <w:semiHidden/>
    <w:unhideWhenUsed/>
    <w:rsid w:val="0094652E"/>
  </w:style>
  <w:style w:type="numbering" w:customStyle="1" w:styleId="NoList212121">
    <w:name w:val="No List212121"/>
    <w:next w:val="NoList"/>
    <w:uiPriority w:val="99"/>
    <w:semiHidden/>
    <w:unhideWhenUsed/>
    <w:rsid w:val="0094652E"/>
  </w:style>
  <w:style w:type="numbering" w:customStyle="1" w:styleId="NoList312121">
    <w:name w:val="No List312121"/>
    <w:next w:val="NoList"/>
    <w:uiPriority w:val="99"/>
    <w:semiHidden/>
    <w:unhideWhenUsed/>
    <w:rsid w:val="0094652E"/>
  </w:style>
  <w:style w:type="numbering" w:customStyle="1" w:styleId="NoList42121">
    <w:name w:val="No List42121"/>
    <w:next w:val="NoList"/>
    <w:uiPriority w:val="99"/>
    <w:semiHidden/>
    <w:unhideWhenUsed/>
    <w:rsid w:val="0094652E"/>
  </w:style>
  <w:style w:type="numbering" w:customStyle="1" w:styleId="NoList1112121">
    <w:name w:val="No List1112121"/>
    <w:next w:val="NoList"/>
    <w:uiPriority w:val="99"/>
    <w:semiHidden/>
    <w:unhideWhenUsed/>
    <w:rsid w:val="0094652E"/>
  </w:style>
  <w:style w:type="numbering" w:customStyle="1" w:styleId="NoList11112121">
    <w:name w:val="No List11112121"/>
    <w:next w:val="NoList"/>
    <w:uiPriority w:val="99"/>
    <w:semiHidden/>
    <w:unhideWhenUsed/>
    <w:rsid w:val="0094652E"/>
  </w:style>
  <w:style w:type="numbering" w:customStyle="1" w:styleId="NoList2112121">
    <w:name w:val="No List2112121"/>
    <w:next w:val="NoList"/>
    <w:uiPriority w:val="99"/>
    <w:semiHidden/>
    <w:unhideWhenUsed/>
    <w:rsid w:val="0094652E"/>
  </w:style>
  <w:style w:type="table" w:customStyle="1" w:styleId="TableGrid111121">
    <w:name w:val="Table Grid111121"/>
    <w:basedOn w:val="TableNormal"/>
    <w:next w:val="TableGrid"/>
    <w:rsid w:val="0094652E"/>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1">
    <w:name w:val="No List121121"/>
    <w:next w:val="NoList"/>
    <w:uiPriority w:val="99"/>
    <w:semiHidden/>
    <w:unhideWhenUsed/>
    <w:rsid w:val="0094652E"/>
  </w:style>
  <w:style w:type="numbering" w:customStyle="1" w:styleId="NoList221121">
    <w:name w:val="No List221121"/>
    <w:next w:val="NoList"/>
    <w:uiPriority w:val="99"/>
    <w:semiHidden/>
    <w:unhideWhenUsed/>
    <w:rsid w:val="0094652E"/>
  </w:style>
  <w:style w:type="numbering" w:customStyle="1" w:styleId="NoList3112121">
    <w:name w:val="No List3112121"/>
    <w:next w:val="NoList"/>
    <w:uiPriority w:val="99"/>
    <w:semiHidden/>
    <w:rsid w:val="0094652E"/>
  </w:style>
  <w:style w:type="table" w:customStyle="1" w:styleId="TableGrid1111121">
    <w:name w:val="Table Grid1111121"/>
    <w:basedOn w:val="TableNormal"/>
    <w:next w:val="TableGrid"/>
    <w:rsid w:val="0094652E"/>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21">
    <w:name w:val="No List111112121"/>
    <w:next w:val="NoList"/>
    <w:uiPriority w:val="99"/>
    <w:semiHidden/>
    <w:unhideWhenUsed/>
    <w:rsid w:val="0094652E"/>
  </w:style>
  <w:style w:type="numbering" w:customStyle="1" w:styleId="NoList21112121">
    <w:name w:val="No List21112121"/>
    <w:next w:val="NoList"/>
    <w:uiPriority w:val="99"/>
    <w:semiHidden/>
    <w:unhideWhenUsed/>
    <w:rsid w:val="0094652E"/>
  </w:style>
  <w:style w:type="numbering" w:customStyle="1" w:styleId="NoList31111121">
    <w:name w:val="No List31111121"/>
    <w:next w:val="NoList"/>
    <w:uiPriority w:val="99"/>
    <w:semiHidden/>
    <w:rsid w:val="0094652E"/>
  </w:style>
  <w:style w:type="numbering" w:customStyle="1" w:styleId="NoList1111111121">
    <w:name w:val="No List1111111121"/>
    <w:next w:val="NoList"/>
    <w:uiPriority w:val="99"/>
    <w:semiHidden/>
    <w:unhideWhenUsed/>
    <w:rsid w:val="0094652E"/>
  </w:style>
  <w:style w:type="numbering" w:customStyle="1" w:styleId="NoList211111121">
    <w:name w:val="No List211111121"/>
    <w:next w:val="NoList"/>
    <w:uiPriority w:val="99"/>
    <w:semiHidden/>
    <w:unhideWhenUsed/>
    <w:rsid w:val="0094652E"/>
  </w:style>
  <w:style w:type="numbering" w:customStyle="1" w:styleId="NoList311111121">
    <w:name w:val="No List311111121"/>
    <w:next w:val="NoList"/>
    <w:uiPriority w:val="99"/>
    <w:semiHidden/>
    <w:rsid w:val="0094652E"/>
  </w:style>
  <w:style w:type="numbering" w:customStyle="1" w:styleId="NoList11111111121">
    <w:name w:val="No List11111111121"/>
    <w:next w:val="NoList"/>
    <w:uiPriority w:val="99"/>
    <w:semiHidden/>
    <w:unhideWhenUsed/>
    <w:rsid w:val="0094652E"/>
  </w:style>
  <w:style w:type="numbering" w:customStyle="1" w:styleId="NoList2111111121">
    <w:name w:val="No List2111111121"/>
    <w:next w:val="NoList"/>
    <w:uiPriority w:val="99"/>
    <w:semiHidden/>
    <w:unhideWhenUsed/>
    <w:rsid w:val="0094652E"/>
  </w:style>
  <w:style w:type="numbering" w:customStyle="1" w:styleId="NoList51121">
    <w:name w:val="No List51121"/>
    <w:next w:val="NoList"/>
    <w:uiPriority w:val="99"/>
    <w:semiHidden/>
    <w:unhideWhenUsed/>
    <w:rsid w:val="0094652E"/>
  </w:style>
  <w:style w:type="numbering" w:customStyle="1" w:styleId="NoList131121">
    <w:name w:val="No List131121"/>
    <w:next w:val="NoList"/>
    <w:uiPriority w:val="99"/>
    <w:semiHidden/>
    <w:rsid w:val="0094652E"/>
  </w:style>
  <w:style w:type="numbering" w:customStyle="1" w:styleId="NoList1121121">
    <w:name w:val="No List1121121"/>
    <w:next w:val="NoList"/>
    <w:uiPriority w:val="99"/>
    <w:semiHidden/>
    <w:unhideWhenUsed/>
    <w:rsid w:val="0094652E"/>
  </w:style>
  <w:style w:type="numbering" w:customStyle="1" w:styleId="NoList231121">
    <w:name w:val="No List231121"/>
    <w:next w:val="NoList"/>
    <w:uiPriority w:val="99"/>
    <w:semiHidden/>
    <w:unhideWhenUsed/>
    <w:rsid w:val="0094652E"/>
  </w:style>
  <w:style w:type="numbering" w:customStyle="1" w:styleId="NoList61121">
    <w:name w:val="No List61121"/>
    <w:next w:val="NoList"/>
    <w:uiPriority w:val="99"/>
    <w:semiHidden/>
    <w:unhideWhenUsed/>
    <w:rsid w:val="0094652E"/>
  </w:style>
  <w:style w:type="numbering" w:customStyle="1" w:styleId="NoList71121">
    <w:name w:val="No List71121"/>
    <w:next w:val="NoList"/>
    <w:uiPriority w:val="99"/>
    <w:semiHidden/>
    <w:unhideWhenUsed/>
    <w:rsid w:val="0094652E"/>
  </w:style>
  <w:style w:type="numbering" w:customStyle="1" w:styleId="NoList81121">
    <w:name w:val="No List81121"/>
    <w:next w:val="NoList"/>
    <w:uiPriority w:val="99"/>
    <w:semiHidden/>
    <w:unhideWhenUsed/>
    <w:rsid w:val="0094652E"/>
  </w:style>
  <w:style w:type="numbering" w:customStyle="1" w:styleId="NoList141121">
    <w:name w:val="No List141121"/>
    <w:next w:val="NoList"/>
    <w:uiPriority w:val="99"/>
    <w:semiHidden/>
    <w:unhideWhenUsed/>
    <w:rsid w:val="0094652E"/>
  </w:style>
  <w:style w:type="numbering" w:customStyle="1" w:styleId="NoList1131121">
    <w:name w:val="No List1131121"/>
    <w:next w:val="NoList"/>
    <w:uiPriority w:val="99"/>
    <w:semiHidden/>
    <w:unhideWhenUsed/>
    <w:rsid w:val="0094652E"/>
  </w:style>
  <w:style w:type="numbering" w:customStyle="1" w:styleId="NoList241121">
    <w:name w:val="No List241121"/>
    <w:next w:val="NoList"/>
    <w:uiPriority w:val="99"/>
    <w:semiHidden/>
    <w:unhideWhenUsed/>
    <w:rsid w:val="0094652E"/>
  </w:style>
  <w:style w:type="numbering" w:customStyle="1" w:styleId="NoList321121">
    <w:name w:val="No List321121"/>
    <w:next w:val="NoList"/>
    <w:uiPriority w:val="99"/>
    <w:semiHidden/>
    <w:unhideWhenUsed/>
    <w:rsid w:val="0094652E"/>
  </w:style>
  <w:style w:type="numbering" w:customStyle="1" w:styleId="NoList411121">
    <w:name w:val="No List411121"/>
    <w:next w:val="NoList"/>
    <w:uiPriority w:val="99"/>
    <w:semiHidden/>
    <w:unhideWhenUsed/>
    <w:rsid w:val="0094652E"/>
  </w:style>
  <w:style w:type="numbering" w:customStyle="1" w:styleId="NoList91121">
    <w:name w:val="No List91121"/>
    <w:next w:val="NoList"/>
    <w:uiPriority w:val="99"/>
    <w:semiHidden/>
    <w:unhideWhenUsed/>
    <w:rsid w:val="0094652E"/>
  </w:style>
  <w:style w:type="table" w:customStyle="1" w:styleId="TableGrid41121">
    <w:name w:val="Table Grid41121"/>
    <w:basedOn w:val="TableNormal"/>
    <w:next w:val="TableGrid"/>
    <w:uiPriority w:val="39"/>
    <w:rsid w:val="009465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1">
    <w:name w:val="No List151121"/>
    <w:next w:val="NoList"/>
    <w:uiPriority w:val="99"/>
    <w:semiHidden/>
    <w:unhideWhenUsed/>
    <w:rsid w:val="0094652E"/>
  </w:style>
  <w:style w:type="numbering" w:customStyle="1" w:styleId="NoList251121">
    <w:name w:val="No List251121"/>
    <w:next w:val="NoList"/>
    <w:uiPriority w:val="99"/>
    <w:semiHidden/>
    <w:unhideWhenUsed/>
    <w:rsid w:val="0094652E"/>
  </w:style>
  <w:style w:type="numbering" w:customStyle="1" w:styleId="NoList331121">
    <w:name w:val="No List331121"/>
    <w:next w:val="NoList"/>
    <w:uiPriority w:val="99"/>
    <w:semiHidden/>
    <w:rsid w:val="0094652E"/>
  </w:style>
  <w:style w:type="numbering" w:customStyle="1" w:styleId="NoList1141121">
    <w:name w:val="No List1141121"/>
    <w:next w:val="NoList"/>
    <w:uiPriority w:val="99"/>
    <w:semiHidden/>
    <w:unhideWhenUsed/>
    <w:rsid w:val="0094652E"/>
  </w:style>
  <w:style w:type="numbering" w:customStyle="1" w:styleId="NoList2121121">
    <w:name w:val="No List2121121"/>
    <w:next w:val="NoList"/>
    <w:uiPriority w:val="99"/>
    <w:semiHidden/>
    <w:unhideWhenUsed/>
    <w:rsid w:val="0094652E"/>
  </w:style>
  <w:style w:type="numbering" w:customStyle="1" w:styleId="NoList3121121">
    <w:name w:val="No List3121121"/>
    <w:next w:val="NoList"/>
    <w:uiPriority w:val="99"/>
    <w:semiHidden/>
    <w:rsid w:val="0094652E"/>
  </w:style>
  <w:style w:type="numbering" w:customStyle="1" w:styleId="NoList11121121">
    <w:name w:val="No List11121121"/>
    <w:next w:val="NoList"/>
    <w:uiPriority w:val="99"/>
    <w:semiHidden/>
    <w:unhideWhenUsed/>
    <w:rsid w:val="0094652E"/>
  </w:style>
  <w:style w:type="numbering" w:customStyle="1" w:styleId="NoList21121121">
    <w:name w:val="No List21121121"/>
    <w:next w:val="NoList"/>
    <w:uiPriority w:val="99"/>
    <w:semiHidden/>
    <w:unhideWhenUsed/>
    <w:rsid w:val="0094652E"/>
  </w:style>
  <w:style w:type="numbering" w:customStyle="1" w:styleId="NoList31121121">
    <w:name w:val="No List31121121"/>
    <w:next w:val="NoList"/>
    <w:uiPriority w:val="99"/>
    <w:semiHidden/>
    <w:rsid w:val="0094652E"/>
  </w:style>
  <w:style w:type="numbering" w:customStyle="1" w:styleId="NoList111121121">
    <w:name w:val="No List111121121"/>
    <w:next w:val="NoList"/>
    <w:uiPriority w:val="99"/>
    <w:semiHidden/>
    <w:unhideWhenUsed/>
    <w:rsid w:val="0094652E"/>
  </w:style>
  <w:style w:type="numbering" w:customStyle="1" w:styleId="NoList211121121">
    <w:name w:val="No List211121121"/>
    <w:next w:val="NoList"/>
    <w:uiPriority w:val="99"/>
    <w:semiHidden/>
    <w:unhideWhenUsed/>
    <w:rsid w:val="0094652E"/>
  </w:style>
  <w:style w:type="numbering" w:customStyle="1" w:styleId="NoList421121">
    <w:name w:val="No List421121"/>
    <w:next w:val="NoList"/>
    <w:uiPriority w:val="99"/>
    <w:semiHidden/>
    <w:unhideWhenUsed/>
    <w:rsid w:val="0094652E"/>
  </w:style>
  <w:style w:type="numbering" w:customStyle="1" w:styleId="NoList511121">
    <w:name w:val="No List511121"/>
    <w:next w:val="NoList"/>
    <w:uiPriority w:val="99"/>
    <w:semiHidden/>
    <w:unhideWhenUsed/>
    <w:rsid w:val="0094652E"/>
  </w:style>
  <w:style w:type="table" w:customStyle="1" w:styleId="TableGrid121121">
    <w:name w:val="Table Grid121121"/>
    <w:basedOn w:val="TableNormal"/>
    <w:next w:val="TableGrid"/>
    <w:rsid w:val="0094652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1">
    <w:name w:val="No List1211121"/>
    <w:next w:val="NoList"/>
    <w:uiPriority w:val="99"/>
    <w:semiHidden/>
    <w:unhideWhenUsed/>
    <w:rsid w:val="0094652E"/>
  </w:style>
  <w:style w:type="numbering" w:customStyle="1" w:styleId="NoList2211121">
    <w:name w:val="No List2211121"/>
    <w:next w:val="NoList"/>
    <w:uiPriority w:val="99"/>
    <w:semiHidden/>
    <w:unhideWhenUsed/>
    <w:rsid w:val="0094652E"/>
  </w:style>
  <w:style w:type="numbering" w:customStyle="1" w:styleId="NoList1111121121">
    <w:name w:val="No List1111121121"/>
    <w:next w:val="NoList"/>
    <w:uiPriority w:val="99"/>
    <w:semiHidden/>
    <w:unhideWhenUsed/>
    <w:rsid w:val="0094652E"/>
  </w:style>
  <w:style w:type="numbering" w:customStyle="1" w:styleId="NoList31112121">
    <w:name w:val="No List31112121"/>
    <w:next w:val="NoList"/>
    <w:uiPriority w:val="99"/>
    <w:semiHidden/>
    <w:rsid w:val="0094652E"/>
  </w:style>
  <w:style w:type="numbering" w:customStyle="1" w:styleId="NoList1111112121">
    <w:name w:val="No List1111112121"/>
    <w:next w:val="NoList"/>
    <w:uiPriority w:val="99"/>
    <w:semiHidden/>
    <w:unhideWhenUsed/>
    <w:rsid w:val="0094652E"/>
  </w:style>
  <w:style w:type="numbering" w:customStyle="1" w:styleId="NoList211112121">
    <w:name w:val="No List211112121"/>
    <w:next w:val="NoList"/>
    <w:uiPriority w:val="99"/>
    <w:semiHidden/>
    <w:unhideWhenUsed/>
    <w:rsid w:val="0094652E"/>
  </w:style>
  <w:style w:type="numbering" w:customStyle="1" w:styleId="NoList1311121">
    <w:name w:val="No List1311121"/>
    <w:next w:val="NoList"/>
    <w:uiPriority w:val="99"/>
    <w:semiHidden/>
    <w:rsid w:val="0094652E"/>
  </w:style>
  <w:style w:type="numbering" w:customStyle="1" w:styleId="NoList11211121">
    <w:name w:val="No List11211121"/>
    <w:next w:val="NoList"/>
    <w:uiPriority w:val="99"/>
    <w:semiHidden/>
    <w:unhideWhenUsed/>
    <w:rsid w:val="0094652E"/>
  </w:style>
  <w:style w:type="numbering" w:customStyle="1" w:styleId="NoList2311121">
    <w:name w:val="No List2311121"/>
    <w:next w:val="NoList"/>
    <w:uiPriority w:val="99"/>
    <w:semiHidden/>
    <w:unhideWhenUsed/>
    <w:rsid w:val="0094652E"/>
  </w:style>
  <w:style w:type="numbering" w:customStyle="1" w:styleId="NoList611121">
    <w:name w:val="No List611121"/>
    <w:next w:val="NoList"/>
    <w:uiPriority w:val="99"/>
    <w:semiHidden/>
    <w:unhideWhenUsed/>
    <w:rsid w:val="0094652E"/>
  </w:style>
  <w:style w:type="numbering" w:customStyle="1" w:styleId="NoList711121">
    <w:name w:val="No List711121"/>
    <w:next w:val="NoList"/>
    <w:uiPriority w:val="99"/>
    <w:semiHidden/>
    <w:unhideWhenUsed/>
    <w:rsid w:val="0094652E"/>
  </w:style>
  <w:style w:type="numbering" w:customStyle="1" w:styleId="NoList811121">
    <w:name w:val="No List811121"/>
    <w:next w:val="NoList"/>
    <w:uiPriority w:val="99"/>
    <w:semiHidden/>
    <w:unhideWhenUsed/>
    <w:rsid w:val="0094652E"/>
  </w:style>
  <w:style w:type="numbering" w:customStyle="1" w:styleId="NoList1411121">
    <w:name w:val="No List1411121"/>
    <w:next w:val="NoList"/>
    <w:uiPriority w:val="99"/>
    <w:semiHidden/>
    <w:unhideWhenUsed/>
    <w:rsid w:val="0094652E"/>
  </w:style>
  <w:style w:type="numbering" w:customStyle="1" w:styleId="NoList11311121">
    <w:name w:val="No List11311121"/>
    <w:next w:val="NoList"/>
    <w:uiPriority w:val="99"/>
    <w:semiHidden/>
    <w:unhideWhenUsed/>
    <w:rsid w:val="0094652E"/>
  </w:style>
  <w:style w:type="numbering" w:customStyle="1" w:styleId="NoList2411121">
    <w:name w:val="No List2411121"/>
    <w:next w:val="NoList"/>
    <w:uiPriority w:val="99"/>
    <w:semiHidden/>
    <w:unhideWhenUsed/>
    <w:rsid w:val="0094652E"/>
  </w:style>
  <w:style w:type="numbering" w:customStyle="1" w:styleId="NoList3211121">
    <w:name w:val="No List3211121"/>
    <w:next w:val="NoList"/>
    <w:uiPriority w:val="99"/>
    <w:semiHidden/>
    <w:unhideWhenUsed/>
    <w:rsid w:val="0094652E"/>
  </w:style>
  <w:style w:type="numbering" w:customStyle="1" w:styleId="NoList4111121">
    <w:name w:val="No List4111121"/>
    <w:next w:val="NoList"/>
    <w:uiPriority w:val="99"/>
    <w:semiHidden/>
    <w:unhideWhenUsed/>
    <w:rsid w:val="0094652E"/>
  </w:style>
  <w:style w:type="numbering" w:customStyle="1" w:styleId="NoList911121">
    <w:name w:val="No List911121"/>
    <w:next w:val="NoList"/>
    <w:uiPriority w:val="99"/>
    <w:semiHidden/>
    <w:unhideWhenUsed/>
    <w:rsid w:val="0094652E"/>
  </w:style>
  <w:style w:type="numbering" w:customStyle="1" w:styleId="NoList101121">
    <w:name w:val="No List101121"/>
    <w:next w:val="NoList"/>
    <w:uiPriority w:val="99"/>
    <w:semiHidden/>
    <w:unhideWhenUsed/>
    <w:rsid w:val="0094652E"/>
  </w:style>
  <w:style w:type="numbering" w:customStyle="1" w:styleId="NoList1511121">
    <w:name w:val="No List1511121"/>
    <w:next w:val="NoList"/>
    <w:uiPriority w:val="99"/>
    <w:semiHidden/>
    <w:unhideWhenUsed/>
    <w:rsid w:val="0094652E"/>
  </w:style>
  <w:style w:type="table" w:customStyle="1" w:styleId="TableGrid411121">
    <w:name w:val="Table Grid411121"/>
    <w:basedOn w:val="TableNormal"/>
    <w:next w:val="TableGrid"/>
    <w:uiPriority w:val="39"/>
    <w:rsid w:val="0094652E"/>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next w:val="TableGrid"/>
    <w:uiPriority w:val="59"/>
    <w:rsid w:val="009465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4652E"/>
  </w:style>
  <w:style w:type="numbering" w:customStyle="1" w:styleId="NoList281">
    <w:name w:val="No List281"/>
    <w:next w:val="NoList"/>
    <w:uiPriority w:val="99"/>
    <w:semiHidden/>
    <w:unhideWhenUsed/>
    <w:rsid w:val="0094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61">
      <w:bodyDiv w:val="1"/>
      <w:marLeft w:val="0"/>
      <w:marRight w:val="0"/>
      <w:marTop w:val="0"/>
      <w:marBottom w:val="0"/>
      <w:divBdr>
        <w:top w:val="none" w:sz="0" w:space="0" w:color="auto"/>
        <w:left w:val="none" w:sz="0" w:space="0" w:color="auto"/>
        <w:bottom w:val="none" w:sz="0" w:space="0" w:color="auto"/>
        <w:right w:val="none" w:sz="0" w:space="0" w:color="auto"/>
      </w:divBdr>
      <w:divsChild>
        <w:div w:id="1579633432">
          <w:marLeft w:val="0"/>
          <w:marRight w:val="0"/>
          <w:marTop w:val="0"/>
          <w:marBottom w:val="0"/>
          <w:divBdr>
            <w:top w:val="none" w:sz="0" w:space="0" w:color="auto"/>
            <w:left w:val="none" w:sz="0" w:space="0" w:color="auto"/>
            <w:bottom w:val="none" w:sz="0" w:space="0" w:color="auto"/>
            <w:right w:val="none" w:sz="0" w:space="0" w:color="auto"/>
          </w:divBdr>
          <w:divsChild>
            <w:div w:id="909315102">
              <w:marLeft w:val="0"/>
              <w:marRight w:val="0"/>
              <w:marTop w:val="0"/>
              <w:marBottom w:val="0"/>
              <w:divBdr>
                <w:top w:val="none" w:sz="0" w:space="0" w:color="auto"/>
                <w:left w:val="none" w:sz="0" w:space="0" w:color="auto"/>
                <w:bottom w:val="none" w:sz="0" w:space="0" w:color="auto"/>
                <w:right w:val="none" w:sz="0" w:space="0" w:color="auto"/>
              </w:divBdr>
              <w:divsChild>
                <w:div w:id="1053038969">
                  <w:marLeft w:val="0"/>
                  <w:marRight w:val="0"/>
                  <w:marTop w:val="0"/>
                  <w:marBottom w:val="0"/>
                  <w:divBdr>
                    <w:top w:val="none" w:sz="0" w:space="0" w:color="auto"/>
                    <w:left w:val="none" w:sz="0" w:space="0" w:color="auto"/>
                    <w:bottom w:val="none" w:sz="0" w:space="0" w:color="auto"/>
                    <w:right w:val="none" w:sz="0" w:space="0" w:color="auto"/>
                  </w:divBdr>
                  <w:divsChild>
                    <w:div w:id="1084836430">
                      <w:marLeft w:val="0"/>
                      <w:marRight w:val="0"/>
                      <w:marTop w:val="0"/>
                      <w:marBottom w:val="0"/>
                      <w:divBdr>
                        <w:top w:val="none" w:sz="0" w:space="0" w:color="auto"/>
                        <w:left w:val="none" w:sz="0" w:space="0" w:color="auto"/>
                        <w:bottom w:val="none" w:sz="0" w:space="0" w:color="auto"/>
                        <w:right w:val="none" w:sz="0" w:space="0" w:color="auto"/>
                      </w:divBdr>
                      <w:divsChild>
                        <w:div w:id="2065448989">
                          <w:marLeft w:val="0"/>
                          <w:marRight w:val="0"/>
                          <w:marTop w:val="0"/>
                          <w:marBottom w:val="0"/>
                          <w:divBdr>
                            <w:top w:val="none" w:sz="0" w:space="0" w:color="auto"/>
                            <w:left w:val="none" w:sz="0" w:space="0" w:color="auto"/>
                            <w:bottom w:val="none" w:sz="0" w:space="0" w:color="auto"/>
                            <w:right w:val="none" w:sz="0" w:space="0" w:color="auto"/>
                          </w:divBdr>
                          <w:divsChild>
                            <w:div w:id="311637709">
                              <w:marLeft w:val="0"/>
                              <w:marRight w:val="0"/>
                              <w:marTop w:val="0"/>
                              <w:marBottom w:val="0"/>
                              <w:divBdr>
                                <w:top w:val="none" w:sz="0" w:space="0" w:color="auto"/>
                                <w:left w:val="none" w:sz="0" w:space="0" w:color="auto"/>
                                <w:bottom w:val="none" w:sz="0" w:space="0" w:color="auto"/>
                                <w:right w:val="none" w:sz="0" w:space="0" w:color="auto"/>
                              </w:divBdr>
                              <w:divsChild>
                                <w:div w:id="717365451">
                                  <w:marLeft w:val="0"/>
                                  <w:marRight w:val="0"/>
                                  <w:marTop w:val="0"/>
                                  <w:marBottom w:val="0"/>
                                  <w:divBdr>
                                    <w:top w:val="none" w:sz="0" w:space="0" w:color="auto"/>
                                    <w:left w:val="none" w:sz="0" w:space="0" w:color="auto"/>
                                    <w:bottom w:val="none" w:sz="0" w:space="0" w:color="auto"/>
                                    <w:right w:val="none" w:sz="0" w:space="0" w:color="auto"/>
                                  </w:divBdr>
                                  <w:divsChild>
                                    <w:div w:id="1126199071">
                                      <w:marLeft w:val="0"/>
                                      <w:marRight w:val="0"/>
                                      <w:marTop w:val="0"/>
                                      <w:marBottom w:val="0"/>
                                      <w:divBdr>
                                        <w:top w:val="none" w:sz="0" w:space="0" w:color="auto"/>
                                        <w:left w:val="none" w:sz="0" w:space="0" w:color="auto"/>
                                        <w:bottom w:val="none" w:sz="0" w:space="0" w:color="auto"/>
                                        <w:right w:val="none" w:sz="0" w:space="0" w:color="auto"/>
                                      </w:divBdr>
                                      <w:divsChild>
                                        <w:div w:id="1707873019">
                                          <w:marLeft w:val="0"/>
                                          <w:marRight w:val="0"/>
                                          <w:marTop w:val="0"/>
                                          <w:marBottom w:val="0"/>
                                          <w:divBdr>
                                            <w:top w:val="none" w:sz="0" w:space="0" w:color="auto"/>
                                            <w:left w:val="none" w:sz="0" w:space="0" w:color="auto"/>
                                            <w:bottom w:val="none" w:sz="0" w:space="0" w:color="auto"/>
                                            <w:right w:val="none" w:sz="0" w:space="0" w:color="auto"/>
                                          </w:divBdr>
                                          <w:divsChild>
                                            <w:div w:id="1131243253">
                                              <w:marLeft w:val="0"/>
                                              <w:marRight w:val="0"/>
                                              <w:marTop w:val="0"/>
                                              <w:marBottom w:val="0"/>
                                              <w:divBdr>
                                                <w:top w:val="none" w:sz="0" w:space="0" w:color="auto"/>
                                                <w:left w:val="none" w:sz="0" w:space="0" w:color="auto"/>
                                                <w:bottom w:val="none" w:sz="0" w:space="0" w:color="auto"/>
                                                <w:right w:val="none" w:sz="0" w:space="0" w:color="auto"/>
                                              </w:divBdr>
                                              <w:divsChild>
                                                <w:div w:id="496504234">
                                                  <w:marLeft w:val="0"/>
                                                  <w:marRight w:val="0"/>
                                                  <w:marTop w:val="0"/>
                                                  <w:marBottom w:val="0"/>
                                                  <w:divBdr>
                                                    <w:top w:val="none" w:sz="0" w:space="0" w:color="auto"/>
                                                    <w:left w:val="none" w:sz="0" w:space="0" w:color="auto"/>
                                                    <w:bottom w:val="none" w:sz="0" w:space="0" w:color="auto"/>
                                                    <w:right w:val="none" w:sz="0" w:space="0" w:color="auto"/>
                                                  </w:divBdr>
                                                  <w:divsChild>
                                                    <w:div w:id="1987318125">
                                                      <w:marLeft w:val="0"/>
                                                      <w:marRight w:val="0"/>
                                                      <w:marTop w:val="0"/>
                                                      <w:marBottom w:val="0"/>
                                                      <w:divBdr>
                                                        <w:top w:val="none" w:sz="0" w:space="0" w:color="auto"/>
                                                        <w:left w:val="none" w:sz="0" w:space="0" w:color="auto"/>
                                                        <w:bottom w:val="none" w:sz="0" w:space="0" w:color="auto"/>
                                                        <w:right w:val="none" w:sz="0" w:space="0" w:color="auto"/>
                                                      </w:divBdr>
                                                      <w:divsChild>
                                                        <w:div w:id="555243165">
                                                          <w:marLeft w:val="0"/>
                                                          <w:marRight w:val="0"/>
                                                          <w:marTop w:val="0"/>
                                                          <w:marBottom w:val="0"/>
                                                          <w:divBdr>
                                                            <w:top w:val="none" w:sz="0" w:space="0" w:color="auto"/>
                                                            <w:left w:val="none" w:sz="0" w:space="0" w:color="auto"/>
                                                            <w:bottom w:val="none" w:sz="0" w:space="0" w:color="auto"/>
                                                            <w:right w:val="none" w:sz="0" w:space="0" w:color="auto"/>
                                                          </w:divBdr>
                                                          <w:divsChild>
                                                            <w:div w:id="1527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69226">
      <w:bodyDiv w:val="1"/>
      <w:marLeft w:val="0"/>
      <w:marRight w:val="0"/>
      <w:marTop w:val="0"/>
      <w:marBottom w:val="0"/>
      <w:divBdr>
        <w:top w:val="none" w:sz="0" w:space="0" w:color="auto"/>
        <w:left w:val="none" w:sz="0" w:space="0" w:color="auto"/>
        <w:bottom w:val="none" w:sz="0" w:space="0" w:color="auto"/>
        <w:right w:val="none" w:sz="0" w:space="0" w:color="auto"/>
      </w:divBdr>
      <w:divsChild>
        <w:div w:id="1803766402">
          <w:marLeft w:val="0"/>
          <w:marRight w:val="0"/>
          <w:marTop w:val="0"/>
          <w:marBottom w:val="0"/>
          <w:divBdr>
            <w:top w:val="none" w:sz="0" w:space="0" w:color="auto"/>
            <w:left w:val="none" w:sz="0" w:space="0" w:color="auto"/>
            <w:bottom w:val="none" w:sz="0" w:space="0" w:color="auto"/>
            <w:right w:val="none" w:sz="0" w:space="0" w:color="auto"/>
          </w:divBdr>
          <w:divsChild>
            <w:div w:id="2079353856">
              <w:marLeft w:val="0"/>
              <w:marRight w:val="0"/>
              <w:marTop w:val="0"/>
              <w:marBottom w:val="0"/>
              <w:divBdr>
                <w:top w:val="none" w:sz="0" w:space="0" w:color="auto"/>
                <w:left w:val="none" w:sz="0" w:space="0" w:color="auto"/>
                <w:bottom w:val="none" w:sz="0" w:space="0" w:color="auto"/>
                <w:right w:val="none" w:sz="0" w:space="0" w:color="auto"/>
              </w:divBdr>
              <w:divsChild>
                <w:div w:id="212431446">
                  <w:marLeft w:val="0"/>
                  <w:marRight w:val="0"/>
                  <w:marTop w:val="0"/>
                  <w:marBottom w:val="0"/>
                  <w:divBdr>
                    <w:top w:val="none" w:sz="0" w:space="0" w:color="auto"/>
                    <w:left w:val="none" w:sz="0" w:space="0" w:color="auto"/>
                    <w:bottom w:val="none" w:sz="0" w:space="0" w:color="auto"/>
                    <w:right w:val="none" w:sz="0" w:space="0" w:color="auto"/>
                  </w:divBdr>
                  <w:divsChild>
                    <w:div w:id="1320109525">
                      <w:marLeft w:val="0"/>
                      <w:marRight w:val="0"/>
                      <w:marTop w:val="0"/>
                      <w:marBottom w:val="0"/>
                      <w:divBdr>
                        <w:top w:val="none" w:sz="0" w:space="0" w:color="auto"/>
                        <w:left w:val="none" w:sz="0" w:space="0" w:color="auto"/>
                        <w:bottom w:val="none" w:sz="0" w:space="0" w:color="auto"/>
                        <w:right w:val="none" w:sz="0" w:space="0" w:color="auto"/>
                      </w:divBdr>
                      <w:divsChild>
                        <w:div w:id="364213205">
                          <w:marLeft w:val="0"/>
                          <w:marRight w:val="0"/>
                          <w:marTop w:val="0"/>
                          <w:marBottom w:val="0"/>
                          <w:divBdr>
                            <w:top w:val="none" w:sz="0" w:space="0" w:color="auto"/>
                            <w:left w:val="none" w:sz="0" w:space="0" w:color="auto"/>
                            <w:bottom w:val="none" w:sz="0" w:space="0" w:color="auto"/>
                            <w:right w:val="none" w:sz="0" w:space="0" w:color="auto"/>
                          </w:divBdr>
                          <w:divsChild>
                            <w:div w:id="1957327844">
                              <w:marLeft w:val="0"/>
                              <w:marRight w:val="0"/>
                              <w:marTop w:val="0"/>
                              <w:marBottom w:val="0"/>
                              <w:divBdr>
                                <w:top w:val="none" w:sz="0" w:space="0" w:color="auto"/>
                                <w:left w:val="none" w:sz="0" w:space="0" w:color="auto"/>
                                <w:bottom w:val="none" w:sz="0" w:space="0" w:color="auto"/>
                                <w:right w:val="none" w:sz="0" w:space="0" w:color="auto"/>
                              </w:divBdr>
                              <w:divsChild>
                                <w:div w:id="1280180811">
                                  <w:marLeft w:val="0"/>
                                  <w:marRight w:val="0"/>
                                  <w:marTop w:val="0"/>
                                  <w:marBottom w:val="0"/>
                                  <w:divBdr>
                                    <w:top w:val="none" w:sz="0" w:space="0" w:color="auto"/>
                                    <w:left w:val="none" w:sz="0" w:space="0" w:color="auto"/>
                                    <w:bottom w:val="none" w:sz="0" w:space="0" w:color="auto"/>
                                    <w:right w:val="none" w:sz="0" w:space="0" w:color="auto"/>
                                  </w:divBdr>
                                  <w:divsChild>
                                    <w:div w:id="857307864">
                                      <w:marLeft w:val="0"/>
                                      <w:marRight w:val="0"/>
                                      <w:marTop w:val="0"/>
                                      <w:marBottom w:val="0"/>
                                      <w:divBdr>
                                        <w:top w:val="none" w:sz="0" w:space="0" w:color="auto"/>
                                        <w:left w:val="none" w:sz="0" w:space="0" w:color="auto"/>
                                        <w:bottom w:val="none" w:sz="0" w:space="0" w:color="auto"/>
                                        <w:right w:val="none" w:sz="0" w:space="0" w:color="auto"/>
                                      </w:divBdr>
                                      <w:divsChild>
                                        <w:div w:id="930745446">
                                          <w:marLeft w:val="0"/>
                                          <w:marRight w:val="0"/>
                                          <w:marTop w:val="0"/>
                                          <w:marBottom w:val="0"/>
                                          <w:divBdr>
                                            <w:top w:val="none" w:sz="0" w:space="0" w:color="auto"/>
                                            <w:left w:val="none" w:sz="0" w:space="0" w:color="auto"/>
                                            <w:bottom w:val="none" w:sz="0" w:space="0" w:color="auto"/>
                                            <w:right w:val="none" w:sz="0" w:space="0" w:color="auto"/>
                                          </w:divBdr>
                                          <w:divsChild>
                                            <w:div w:id="1330137468">
                                              <w:marLeft w:val="0"/>
                                              <w:marRight w:val="0"/>
                                              <w:marTop w:val="0"/>
                                              <w:marBottom w:val="0"/>
                                              <w:divBdr>
                                                <w:top w:val="none" w:sz="0" w:space="0" w:color="auto"/>
                                                <w:left w:val="none" w:sz="0" w:space="0" w:color="auto"/>
                                                <w:bottom w:val="none" w:sz="0" w:space="0" w:color="auto"/>
                                                <w:right w:val="none" w:sz="0" w:space="0" w:color="auto"/>
                                              </w:divBdr>
                                              <w:divsChild>
                                                <w:div w:id="1146823324">
                                                  <w:marLeft w:val="0"/>
                                                  <w:marRight w:val="0"/>
                                                  <w:marTop w:val="0"/>
                                                  <w:marBottom w:val="0"/>
                                                  <w:divBdr>
                                                    <w:top w:val="none" w:sz="0" w:space="0" w:color="auto"/>
                                                    <w:left w:val="none" w:sz="0" w:space="0" w:color="auto"/>
                                                    <w:bottom w:val="none" w:sz="0" w:space="0" w:color="auto"/>
                                                    <w:right w:val="none" w:sz="0" w:space="0" w:color="auto"/>
                                                  </w:divBdr>
                                                  <w:divsChild>
                                                    <w:div w:id="824509118">
                                                      <w:marLeft w:val="0"/>
                                                      <w:marRight w:val="0"/>
                                                      <w:marTop w:val="0"/>
                                                      <w:marBottom w:val="0"/>
                                                      <w:divBdr>
                                                        <w:top w:val="none" w:sz="0" w:space="0" w:color="auto"/>
                                                        <w:left w:val="none" w:sz="0" w:space="0" w:color="auto"/>
                                                        <w:bottom w:val="none" w:sz="0" w:space="0" w:color="auto"/>
                                                        <w:right w:val="none" w:sz="0" w:space="0" w:color="auto"/>
                                                      </w:divBdr>
                                                      <w:divsChild>
                                                        <w:div w:id="566455441">
                                                          <w:marLeft w:val="0"/>
                                                          <w:marRight w:val="0"/>
                                                          <w:marTop w:val="0"/>
                                                          <w:marBottom w:val="0"/>
                                                          <w:divBdr>
                                                            <w:top w:val="none" w:sz="0" w:space="0" w:color="auto"/>
                                                            <w:left w:val="none" w:sz="0" w:space="0" w:color="auto"/>
                                                            <w:bottom w:val="none" w:sz="0" w:space="0" w:color="auto"/>
                                                            <w:right w:val="none" w:sz="0" w:space="0" w:color="auto"/>
                                                          </w:divBdr>
                                                          <w:divsChild>
                                                            <w:div w:id="1136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10808">
      <w:bodyDiv w:val="1"/>
      <w:marLeft w:val="0"/>
      <w:marRight w:val="0"/>
      <w:marTop w:val="0"/>
      <w:marBottom w:val="0"/>
      <w:divBdr>
        <w:top w:val="none" w:sz="0" w:space="0" w:color="auto"/>
        <w:left w:val="none" w:sz="0" w:space="0" w:color="auto"/>
        <w:bottom w:val="none" w:sz="0" w:space="0" w:color="auto"/>
        <w:right w:val="none" w:sz="0" w:space="0" w:color="auto"/>
      </w:divBdr>
      <w:divsChild>
        <w:div w:id="644967502">
          <w:marLeft w:val="0"/>
          <w:marRight w:val="0"/>
          <w:marTop w:val="0"/>
          <w:marBottom w:val="0"/>
          <w:divBdr>
            <w:top w:val="none" w:sz="0" w:space="0" w:color="auto"/>
            <w:left w:val="none" w:sz="0" w:space="0" w:color="auto"/>
            <w:bottom w:val="none" w:sz="0" w:space="0" w:color="auto"/>
            <w:right w:val="none" w:sz="0" w:space="0" w:color="auto"/>
          </w:divBdr>
          <w:divsChild>
            <w:div w:id="1430199205">
              <w:marLeft w:val="0"/>
              <w:marRight w:val="0"/>
              <w:marTop w:val="0"/>
              <w:marBottom w:val="0"/>
              <w:divBdr>
                <w:top w:val="none" w:sz="0" w:space="0" w:color="auto"/>
                <w:left w:val="none" w:sz="0" w:space="0" w:color="auto"/>
                <w:bottom w:val="none" w:sz="0" w:space="0" w:color="auto"/>
                <w:right w:val="none" w:sz="0" w:space="0" w:color="auto"/>
              </w:divBdr>
              <w:divsChild>
                <w:div w:id="1667200504">
                  <w:marLeft w:val="0"/>
                  <w:marRight w:val="0"/>
                  <w:marTop w:val="0"/>
                  <w:marBottom w:val="0"/>
                  <w:divBdr>
                    <w:top w:val="none" w:sz="0" w:space="0" w:color="auto"/>
                    <w:left w:val="none" w:sz="0" w:space="0" w:color="auto"/>
                    <w:bottom w:val="none" w:sz="0" w:space="0" w:color="auto"/>
                    <w:right w:val="none" w:sz="0" w:space="0" w:color="auto"/>
                  </w:divBdr>
                  <w:divsChild>
                    <w:div w:id="2117869483">
                      <w:marLeft w:val="0"/>
                      <w:marRight w:val="0"/>
                      <w:marTop w:val="0"/>
                      <w:marBottom w:val="0"/>
                      <w:divBdr>
                        <w:top w:val="none" w:sz="0" w:space="0" w:color="auto"/>
                        <w:left w:val="none" w:sz="0" w:space="0" w:color="auto"/>
                        <w:bottom w:val="none" w:sz="0" w:space="0" w:color="auto"/>
                        <w:right w:val="none" w:sz="0" w:space="0" w:color="auto"/>
                      </w:divBdr>
                      <w:divsChild>
                        <w:div w:id="705715640">
                          <w:marLeft w:val="0"/>
                          <w:marRight w:val="0"/>
                          <w:marTop w:val="0"/>
                          <w:marBottom w:val="0"/>
                          <w:divBdr>
                            <w:top w:val="none" w:sz="0" w:space="0" w:color="auto"/>
                            <w:left w:val="none" w:sz="0" w:space="0" w:color="auto"/>
                            <w:bottom w:val="none" w:sz="0" w:space="0" w:color="auto"/>
                            <w:right w:val="none" w:sz="0" w:space="0" w:color="auto"/>
                          </w:divBdr>
                          <w:divsChild>
                            <w:div w:id="878786658">
                              <w:marLeft w:val="0"/>
                              <w:marRight w:val="0"/>
                              <w:marTop w:val="0"/>
                              <w:marBottom w:val="0"/>
                              <w:divBdr>
                                <w:top w:val="none" w:sz="0" w:space="0" w:color="auto"/>
                                <w:left w:val="none" w:sz="0" w:space="0" w:color="auto"/>
                                <w:bottom w:val="none" w:sz="0" w:space="0" w:color="auto"/>
                                <w:right w:val="none" w:sz="0" w:space="0" w:color="auto"/>
                              </w:divBdr>
                              <w:divsChild>
                                <w:div w:id="289481602">
                                  <w:marLeft w:val="0"/>
                                  <w:marRight w:val="0"/>
                                  <w:marTop w:val="0"/>
                                  <w:marBottom w:val="0"/>
                                  <w:divBdr>
                                    <w:top w:val="none" w:sz="0" w:space="0" w:color="auto"/>
                                    <w:left w:val="none" w:sz="0" w:space="0" w:color="auto"/>
                                    <w:bottom w:val="none" w:sz="0" w:space="0" w:color="auto"/>
                                    <w:right w:val="none" w:sz="0" w:space="0" w:color="auto"/>
                                  </w:divBdr>
                                  <w:divsChild>
                                    <w:div w:id="2079016455">
                                      <w:marLeft w:val="0"/>
                                      <w:marRight w:val="0"/>
                                      <w:marTop w:val="0"/>
                                      <w:marBottom w:val="0"/>
                                      <w:divBdr>
                                        <w:top w:val="none" w:sz="0" w:space="0" w:color="auto"/>
                                        <w:left w:val="none" w:sz="0" w:space="0" w:color="auto"/>
                                        <w:bottom w:val="none" w:sz="0" w:space="0" w:color="auto"/>
                                        <w:right w:val="none" w:sz="0" w:space="0" w:color="auto"/>
                                      </w:divBdr>
                                      <w:divsChild>
                                        <w:div w:id="1511917869">
                                          <w:marLeft w:val="0"/>
                                          <w:marRight w:val="0"/>
                                          <w:marTop w:val="0"/>
                                          <w:marBottom w:val="0"/>
                                          <w:divBdr>
                                            <w:top w:val="none" w:sz="0" w:space="0" w:color="auto"/>
                                            <w:left w:val="none" w:sz="0" w:space="0" w:color="auto"/>
                                            <w:bottom w:val="none" w:sz="0" w:space="0" w:color="auto"/>
                                            <w:right w:val="none" w:sz="0" w:space="0" w:color="auto"/>
                                          </w:divBdr>
                                          <w:divsChild>
                                            <w:div w:id="986587267">
                                              <w:marLeft w:val="0"/>
                                              <w:marRight w:val="0"/>
                                              <w:marTop w:val="0"/>
                                              <w:marBottom w:val="0"/>
                                              <w:divBdr>
                                                <w:top w:val="none" w:sz="0" w:space="0" w:color="auto"/>
                                                <w:left w:val="none" w:sz="0" w:space="0" w:color="auto"/>
                                                <w:bottom w:val="none" w:sz="0" w:space="0" w:color="auto"/>
                                                <w:right w:val="none" w:sz="0" w:space="0" w:color="auto"/>
                                              </w:divBdr>
                                              <w:divsChild>
                                                <w:div w:id="109663796">
                                                  <w:marLeft w:val="0"/>
                                                  <w:marRight w:val="0"/>
                                                  <w:marTop w:val="0"/>
                                                  <w:marBottom w:val="0"/>
                                                  <w:divBdr>
                                                    <w:top w:val="none" w:sz="0" w:space="0" w:color="auto"/>
                                                    <w:left w:val="none" w:sz="0" w:space="0" w:color="auto"/>
                                                    <w:bottom w:val="none" w:sz="0" w:space="0" w:color="auto"/>
                                                    <w:right w:val="none" w:sz="0" w:space="0" w:color="auto"/>
                                                  </w:divBdr>
                                                  <w:divsChild>
                                                    <w:div w:id="443889908">
                                                      <w:marLeft w:val="0"/>
                                                      <w:marRight w:val="0"/>
                                                      <w:marTop w:val="0"/>
                                                      <w:marBottom w:val="0"/>
                                                      <w:divBdr>
                                                        <w:top w:val="none" w:sz="0" w:space="0" w:color="auto"/>
                                                        <w:left w:val="none" w:sz="0" w:space="0" w:color="auto"/>
                                                        <w:bottom w:val="none" w:sz="0" w:space="0" w:color="auto"/>
                                                        <w:right w:val="none" w:sz="0" w:space="0" w:color="auto"/>
                                                      </w:divBdr>
                                                      <w:divsChild>
                                                        <w:div w:id="404303556">
                                                          <w:marLeft w:val="0"/>
                                                          <w:marRight w:val="0"/>
                                                          <w:marTop w:val="0"/>
                                                          <w:marBottom w:val="0"/>
                                                          <w:divBdr>
                                                            <w:top w:val="none" w:sz="0" w:space="0" w:color="auto"/>
                                                            <w:left w:val="none" w:sz="0" w:space="0" w:color="auto"/>
                                                            <w:bottom w:val="none" w:sz="0" w:space="0" w:color="auto"/>
                                                            <w:right w:val="none" w:sz="0" w:space="0" w:color="auto"/>
                                                          </w:divBdr>
                                                          <w:divsChild>
                                                            <w:div w:id="17540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37452">
      <w:bodyDiv w:val="1"/>
      <w:marLeft w:val="0"/>
      <w:marRight w:val="0"/>
      <w:marTop w:val="0"/>
      <w:marBottom w:val="0"/>
      <w:divBdr>
        <w:top w:val="none" w:sz="0" w:space="0" w:color="auto"/>
        <w:left w:val="none" w:sz="0" w:space="0" w:color="auto"/>
        <w:bottom w:val="none" w:sz="0" w:space="0" w:color="auto"/>
        <w:right w:val="none" w:sz="0" w:space="0" w:color="auto"/>
      </w:divBdr>
      <w:divsChild>
        <w:div w:id="1810902516">
          <w:marLeft w:val="0"/>
          <w:marRight w:val="0"/>
          <w:marTop w:val="0"/>
          <w:marBottom w:val="0"/>
          <w:divBdr>
            <w:top w:val="none" w:sz="0" w:space="0" w:color="auto"/>
            <w:left w:val="none" w:sz="0" w:space="0" w:color="auto"/>
            <w:bottom w:val="none" w:sz="0" w:space="0" w:color="auto"/>
            <w:right w:val="none" w:sz="0" w:space="0" w:color="auto"/>
          </w:divBdr>
          <w:divsChild>
            <w:div w:id="1186408787">
              <w:marLeft w:val="0"/>
              <w:marRight w:val="0"/>
              <w:marTop w:val="0"/>
              <w:marBottom w:val="0"/>
              <w:divBdr>
                <w:top w:val="none" w:sz="0" w:space="0" w:color="auto"/>
                <w:left w:val="none" w:sz="0" w:space="0" w:color="auto"/>
                <w:bottom w:val="none" w:sz="0" w:space="0" w:color="auto"/>
                <w:right w:val="none" w:sz="0" w:space="0" w:color="auto"/>
              </w:divBdr>
              <w:divsChild>
                <w:div w:id="1538619159">
                  <w:marLeft w:val="0"/>
                  <w:marRight w:val="0"/>
                  <w:marTop w:val="0"/>
                  <w:marBottom w:val="0"/>
                  <w:divBdr>
                    <w:top w:val="none" w:sz="0" w:space="0" w:color="auto"/>
                    <w:left w:val="none" w:sz="0" w:space="0" w:color="auto"/>
                    <w:bottom w:val="none" w:sz="0" w:space="0" w:color="auto"/>
                    <w:right w:val="none" w:sz="0" w:space="0" w:color="auto"/>
                  </w:divBdr>
                  <w:divsChild>
                    <w:div w:id="1858036608">
                      <w:marLeft w:val="0"/>
                      <w:marRight w:val="0"/>
                      <w:marTop w:val="0"/>
                      <w:marBottom w:val="0"/>
                      <w:divBdr>
                        <w:top w:val="none" w:sz="0" w:space="0" w:color="auto"/>
                        <w:left w:val="none" w:sz="0" w:space="0" w:color="auto"/>
                        <w:bottom w:val="none" w:sz="0" w:space="0" w:color="auto"/>
                        <w:right w:val="none" w:sz="0" w:space="0" w:color="auto"/>
                      </w:divBdr>
                      <w:divsChild>
                        <w:div w:id="146021634">
                          <w:marLeft w:val="0"/>
                          <w:marRight w:val="0"/>
                          <w:marTop w:val="0"/>
                          <w:marBottom w:val="0"/>
                          <w:divBdr>
                            <w:top w:val="none" w:sz="0" w:space="0" w:color="auto"/>
                            <w:left w:val="none" w:sz="0" w:space="0" w:color="auto"/>
                            <w:bottom w:val="none" w:sz="0" w:space="0" w:color="auto"/>
                            <w:right w:val="none" w:sz="0" w:space="0" w:color="auto"/>
                          </w:divBdr>
                          <w:divsChild>
                            <w:div w:id="678697692">
                              <w:marLeft w:val="0"/>
                              <w:marRight w:val="0"/>
                              <w:marTop w:val="0"/>
                              <w:marBottom w:val="0"/>
                              <w:divBdr>
                                <w:top w:val="none" w:sz="0" w:space="0" w:color="auto"/>
                                <w:left w:val="none" w:sz="0" w:space="0" w:color="auto"/>
                                <w:bottom w:val="none" w:sz="0" w:space="0" w:color="auto"/>
                                <w:right w:val="none" w:sz="0" w:space="0" w:color="auto"/>
                              </w:divBdr>
                              <w:divsChild>
                                <w:div w:id="1417902209">
                                  <w:marLeft w:val="0"/>
                                  <w:marRight w:val="0"/>
                                  <w:marTop w:val="0"/>
                                  <w:marBottom w:val="0"/>
                                  <w:divBdr>
                                    <w:top w:val="none" w:sz="0" w:space="0" w:color="auto"/>
                                    <w:left w:val="none" w:sz="0" w:space="0" w:color="auto"/>
                                    <w:bottom w:val="none" w:sz="0" w:space="0" w:color="auto"/>
                                    <w:right w:val="none" w:sz="0" w:space="0" w:color="auto"/>
                                  </w:divBdr>
                                  <w:divsChild>
                                    <w:div w:id="1696468094">
                                      <w:marLeft w:val="0"/>
                                      <w:marRight w:val="0"/>
                                      <w:marTop w:val="0"/>
                                      <w:marBottom w:val="0"/>
                                      <w:divBdr>
                                        <w:top w:val="none" w:sz="0" w:space="0" w:color="auto"/>
                                        <w:left w:val="none" w:sz="0" w:space="0" w:color="auto"/>
                                        <w:bottom w:val="none" w:sz="0" w:space="0" w:color="auto"/>
                                        <w:right w:val="none" w:sz="0" w:space="0" w:color="auto"/>
                                      </w:divBdr>
                                      <w:divsChild>
                                        <w:div w:id="2106000897">
                                          <w:marLeft w:val="0"/>
                                          <w:marRight w:val="0"/>
                                          <w:marTop w:val="0"/>
                                          <w:marBottom w:val="0"/>
                                          <w:divBdr>
                                            <w:top w:val="none" w:sz="0" w:space="0" w:color="auto"/>
                                            <w:left w:val="none" w:sz="0" w:space="0" w:color="auto"/>
                                            <w:bottom w:val="none" w:sz="0" w:space="0" w:color="auto"/>
                                            <w:right w:val="none" w:sz="0" w:space="0" w:color="auto"/>
                                          </w:divBdr>
                                          <w:divsChild>
                                            <w:div w:id="1894536555">
                                              <w:marLeft w:val="0"/>
                                              <w:marRight w:val="0"/>
                                              <w:marTop w:val="0"/>
                                              <w:marBottom w:val="0"/>
                                              <w:divBdr>
                                                <w:top w:val="none" w:sz="0" w:space="0" w:color="auto"/>
                                                <w:left w:val="none" w:sz="0" w:space="0" w:color="auto"/>
                                                <w:bottom w:val="none" w:sz="0" w:space="0" w:color="auto"/>
                                                <w:right w:val="none" w:sz="0" w:space="0" w:color="auto"/>
                                              </w:divBdr>
                                              <w:divsChild>
                                                <w:div w:id="215898782">
                                                  <w:marLeft w:val="0"/>
                                                  <w:marRight w:val="0"/>
                                                  <w:marTop w:val="0"/>
                                                  <w:marBottom w:val="0"/>
                                                  <w:divBdr>
                                                    <w:top w:val="none" w:sz="0" w:space="0" w:color="auto"/>
                                                    <w:left w:val="none" w:sz="0" w:space="0" w:color="auto"/>
                                                    <w:bottom w:val="none" w:sz="0" w:space="0" w:color="auto"/>
                                                    <w:right w:val="none" w:sz="0" w:space="0" w:color="auto"/>
                                                  </w:divBdr>
                                                  <w:divsChild>
                                                    <w:div w:id="1330715123">
                                                      <w:marLeft w:val="0"/>
                                                      <w:marRight w:val="0"/>
                                                      <w:marTop w:val="0"/>
                                                      <w:marBottom w:val="0"/>
                                                      <w:divBdr>
                                                        <w:top w:val="none" w:sz="0" w:space="0" w:color="auto"/>
                                                        <w:left w:val="none" w:sz="0" w:space="0" w:color="auto"/>
                                                        <w:bottom w:val="none" w:sz="0" w:space="0" w:color="auto"/>
                                                        <w:right w:val="none" w:sz="0" w:space="0" w:color="auto"/>
                                                      </w:divBdr>
                                                      <w:divsChild>
                                                        <w:div w:id="1984382819">
                                                          <w:marLeft w:val="0"/>
                                                          <w:marRight w:val="0"/>
                                                          <w:marTop w:val="0"/>
                                                          <w:marBottom w:val="0"/>
                                                          <w:divBdr>
                                                            <w:top w:val="none" w:sz="0" w:space="0" w:color="auto"/>
                                                            <w:left w:val="none" w:sz="0" w:space="0" w:color="auto"/>
                                                            <w:bottom w:val="none" w:sz="0" w:space="0" w:color="auto"/>
                                                            <w:right w:val="none" w:sz="0" w:space="0" w:color="auto"/>
                                                          </w:divBdr>
                                                          <w:divsChild>
                                                            <w:div w:id="1876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37485">
      <w:bodyDiv w:val="1"/>
      <w:marLeft w:val="0"/>
      <w:marRight w:val="0"/>
      <w:marTop w:val="0"/>
      <w:marBottom w:val="0"/>
      <w:divBdr>
        <w:top w:val="none" w:sz="0" w:space="0" w:color="auto"/>
        <w:left w:val="none" w:sz="0" w:space="0" w:color="auto"/>
        <w:bottom w:val="none" w:sz="0" w:space="0" w:color="auto"/>
        <w:right w:val="none" w:sz="0" w:space="0" w:color="auto"/>
      </w:divBdr>
      <w:divsChild>
        <w:div w:id="109009703">
          <w:marLeft w:val="0"/>
          <w:marRight w:val="0"/>
          <w:marTop w:val="0"/>
          <w:marBottom w:val="0"/>
          <w:divBdr>
            <w:top w:val="none" w:sz="0" w:space="0" w:color="auto"/>
            <w:left w:val="none" w:sz="0" w:space="0" w:color="auto"/>
            <w:bottom w:val="none" w:sz="0" w:space="0" w:color="auto"/>
            <w:right w:val="none" w:sz="0" w:space="0" w:color="auto"/>
          </w:divBdr>
          <w:divsChild>
            <w:div w:id="547386">
              <w:marLeft w:val="0"/>
              <w:marRight w:val="0"/>
              <w:marTop w:val="0"/>
              <w:marBottom w:val="0"/>
              <w:divBdr>
                <w:top w:val="none" w:sz="0" w:space="0" w:color="auto"/>
                <w:left w:val="none" w:sz="0" w:space="0" w:color="auto"/>
                <w:bottom w:val="none" w:sz="0" w:space="0" w:color="auto"/>
                <w:right w:val="none" w:sz="0" w:space="0" w:color="auto"/>
              </w:divBdr>
              <w:divsChild>
                <w:div w:id="2009597766">
                  <w:marLeft w:val="0"/>
                  <w:marRight w:val="0"/>
                  <w:marTop w:val="0"/>
                  <w:marBottom w:val="0"/>
                  <w:divBdr>
                    <w:top w:val="none" w:sz="0" w:space="0" w:color="auto"/>
                    <w:left w:val="none" w:sz="0" w:space="0" w:color="auto"/>
                    <w:bottom w:val="none" w:sz="0" w:space="0" w:color="auto"/>
                    <w:right w:val="none" w:sz="0" w:space="0" w:color="auto"/>
                  </w:divBdr>
                  <w:divsChild>
                    <w:div w:id="210730353">
                      <w:marLeft w:val="0"/>
                      <w:marRight w:val="0"/>
                      <w:marTop w:val="0"/>
                      <w:marBottom w:val="0"/>
                      <w:divBdr>
                        <w:top w:val="none" w:sz="0" w:space="0" w:color="auto"/>
                        <w:left w:val="none" w:sz="0" w:space="0" w:color="auto"/>
                        <w:bottom w:val="none" w:sz="0" w:space="0" w:color="auto"/>
                        <w:right w:val="none" w:sz="0" w:space="0" w:color="auto"/>
                      </w:divBdr>
                      <w:divsChild>
                        <w:div w:id="265044550">
                          <w:marLeft w:val="0"/>
                          <w:marRight w:val="0"/>
                          <w:marTop w:val="0"/>
                          <w:marBottom w:val="0"/>
                          <w:divBdr>
                            <w:top w:val="none" w:sz="0" w:space="0" w:color="auto"/>
                            <w:left w:val="none" w:sz="0" w:space="0" w:color="auto"/>
                            <w:bottom w:val="none" w:sz="0" w:space="0" w:color="auto"/>
                            <w:right w:val="none" w:sz="0" w:space="0" w:color="auto"/>
                          </w:divBdr>
                          <w:divsChild>
                            <w:div w:id="2106341947">
                              <w:marLeft w:val="0"/>
                              <w:marRight w:val="0"/>
                              <w:marTop w:val="0"/>
                              <w:marBottom w:val="0"/>
                              <w:divBdr>
                                <w:top w:val="none" w:sz="0" w:space="0" w:color="auto"/>
                                <w:left w:val="none" w:sz="0" w:space="0" w:color="auto"/>
                                <w:bottom w:val="none" w:sz="0" w:space="0" w:color="auto"/>
                                <w:right w:val="none" w:sz="0" w:space="0" w:color="auto"/>
                              </w:divBdr>
                              <w:divsChild>
                                <w:div w:id="874925985">
                                  <w:marLeft w:val="0"/>
                                  <w:marRight w:val="0"/>
                                  <w:marTop w:val="0"/>
                                  <w:marBottom w:val="0"/>
                                  <w:divBdr>
                                    <w:top w:val="none" w:sz="0" w:space="0" w:color="auto"/>
                                    <w:left w:val="none" w:sz="0" w:space="0" w:color="auto"/>
                                    <w:bottom w:val="none" w:sz="0" w:space="0" w:color="auto"/>
                                    <w:right w:val="none" w:sz="0" w:space="0" w:color="auto"/>
                                  </w:divBdr>
                                  <w:divsChild>
                                    <w:div w:id="310602264">
                                      <w:marLeft w:val="0"/>
                                      <w:marRight w:val="0"/>
                                      <w:marTop w:val="0"/>
                                      <w:marBottom w:val="0"/>
                                      <w:divBdr>
                                        <w:top w:val="none" w:sz="0" w:space="0" w:color="auto"/>
                                        <w:left w:val="none" w:sz="0" w:space="0" w:color="auto"/>
                                        <w:bottom w:val="none" w:sz="0" w:space="0" w:color="auto"/>
                                        <w:right w:val="none" w:sz="0" w:space="0" w:color="auto"/>
                                      </w:divBdr>
                                      <w:divsChild>
                                        <w:div w:id="1427850896">
                                          <w:marLeft w:val="0"/>
                                          <w:marRight w:val="0"/>
                                          <w:marTop w:val="0"/>
                                          <w:marBottom w:val="0"/>
                                          <w:divBdr>
                                            <w:top w:val="none" w:sz="0" w:space="0" w:color="auto"/>
                                            <w:left w:val="none" w:sz="0" w:space="0" w:color="auto"/>
                                            <w:bottom w:val="none" w:sz="0" w:space="0" w:color="auto"/>
                                            <w:right w:val="none" w:sz="0" w:space="0" w:color="auto"/>
                                          </w:divBdr>
                                          <w:divsChild>
                                            <w:div w:id="601954575">
                                              <w:marLeft w:val="0"/>
                                              <w:marRight w:val="0"/>
                                              <w:marTop w:val="0"/>
                                              <w:marBottom w:val="0"/>
                                              <w:divBdr>
                                                <w:top w:val="none" w:sz="0" w:space="0" w:color="auto"/>
                                                <w:left w:val="none" w:sz="0" w:space="0" w:color="auto"/>
                                                <w:bottom w:val="none" w:sz="0" w:space="0" w:color="auto"/>
                                                <w:right w:val="none" w:sz="0" w:space="0" w:color="auto"/>
                                              </w:divBdr>
                                              <w:divsChild>
                                                <w:div w:id="1186410270">
                                                  <w:marLeft w:val="0"/>
                                                  <w:marRight w:val="0"/>
                                                  <w:marTop w:val="0"/>
                                                  <w:marBottom w:val="0"/>
                                                  <w:divBdr>
                                                    <w:top w:val="none" w:sz="0" w:space="0" w:color="auto"/>
                                                    <w:left w:val="none" w:sz="0" w:space="0" w:color="auto"/>
                                                    <w:bottom w:val="none" w:sz="0" w:space="0" w:color="auto"/>
                                                    <w:right w:val="none" w:sz="0" w:space="0" w:color="auto"/>
                                                  </w:divBdr>
                                                  <w:divsChild>
                                                    <w:div w:id="538473502">
                                                      <w:marLeft w:val="0"/>
                                                      <w:marRight w:val="0"/>
                                                      <w:marTop w:val="0"/>
                                                      <w:marBottom w:val="0"/>
                                                      <w:divBdr>
                                                        <w:top w:val="none" w:sz="0" w:space="0" w:color="auto"/>
                                                        <w:left w:val="none" w:sz="0" w:space="0" w:color="auto"/>
                                                        <w:bottom w:val="none" w:sz="0" w:space="0" w:color="auto"/>
                                                        <w:right w:val="none" w:sz="0" w:space="0" w:color="auto"/>
                                                      </w:divBdr>
                                                      <w:divsChild>
                                                        <w:div w:id="955063572">
                                                          <w:marLeft w:val="0"/>
                                                          <w:marRight w:val="0"/>
                                                          <w:marTop w:val="0"/>
                                                          <w:marBottom w:val="0"/>
                                                          <w:divBdr>
                                                            <w:top w:val="none" w:sz="0" w:space="0" w:color="auto"/>
                                                            <w:left w:val="none" w:sz="0" w:space="0" w:color="auto"/>
                                                            <w:bottom w:val="none" w:sz="0" w:space="0" w:color="auto"/>
                                                            <w:right w:val="none" w:sz="0" w:space="0" w:color="auto"/>
                                                          </w:divBdr>
                                                          <w:divsChild>
                                                            <w:div w:id="11142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3254">
      <w:bodyDiv w:val="1"/>
      <w:marLeft w:val="0"/>
      <w:marRight w:val="0"/>
      <w:marTop w:val="0"/>
      <w:marBottom w:val="0"/>
      <w:divBdr>
        <w:top w:val="none" w:sz="0" w:space="0" w:color="auto"/>
        <w:left w:val="none" w:sz="0" w:space="0" w:color="auto"/>
        <w:bottom w:val="none" w:sz="0" w:space="0" w:color="auto"/>
        <w:right w:val="none" w:sz="0" w:space="0" w:color="auto"/>
      </w:divBdr>
      <w:divsChild>
        <w:div w:id="1821263537">
          <w:marLeft w:val="0"/>
          <w:marRight w:val="0"/>
          <w:marTop w:val="0"/>
          <w:marBottom w:val="0"/>
          <w:divBdr>
            <w:top w:val="none" w:sz="0" w:space="0" w:color="auto"/>
            <w:left w:val="none" w:sz="0" w:space="0" w:color="auto"/>
            <w:bottom w:val="none" w:sz="0" w:space="0" w:color="auto"/>
            <w:right w:val="none" w:sz="0" w:space="0" w:color="auto"/>
          </w:divBdr>
          <w:divsChild>
            <w:div w:id="389696387">
              <w:marLeft w:val="0"/>
              <w:marRight w:val="0"/>
              <w:marTop w:val="0"/>
              <w:marBottom w:val="0"/>
              <w:divBdr>
                <w:top w:val="none" w:sz="0" w:space="0" w:color="auto"/>
                <w:left w:val="none" w:sz="0" w:space="0" w:color="auto"/>
                <w:bottom w:val="none" w:sz="0" w:space="0" w:color="auto"/>
                <w:right w:val="none" w:sz="0" w:space="0" w:color="auto"/>
              </w:divBdr>
              <w:divsChild>
                <w:div w:id="2136213345">
                  <w:marLeft w:val="0"/>
                  <w:marRight w:val="0"/>
                  <w:marTop w:val="0"/>
                  <w:marBottom w:val="0"/>
                  <w:divBdr>
                    <w:top w:val="none" w:sz="0" w:space="0" w:color="auto"/>
                    <w:left w:val="none" w:sz="0" w:space="0" w:color="auto"/>
                    <w:bottom w:val="none" w:sz="0" w:space="0" w:color="auto"/>
                    <w:right w:val="none" w:sz="0" w:space="0" w:color="auto"/>
                  </w:divBdr>
                  <w:divsChild>
                    <w:div w:id="1684166972">
                      <w:marLeft w:val="0"/>
                      <w:marRight w:val="0"/>
                      <w:marTop w:val="0"/>
                      <w:marBottom w:val="0"/>
                      <w:divBdr>
                        <w:top w:val="none" w:sz="0" w:space="0" w:color="auto"/>
                        <w:left w:val="none" w:sz="0" w:space="0" w:color="auto"/>
                        <w:bottom w:val="none" w:sz="0" w:space="0" w:color="auto"/>
                        <w:right w:val="none" w:sz="0" w:space="0" w:color="auto"/>
                      </w:divBdr>
                      <w:divsChild>
                        <w:div w:id="609699227">
                          <w:marLeft w:val="0"/>
                          <w:marRight w:val="0"/>
                          <w:marTop w:val="0"/>
                          <w:marBottom w:val="0"/>
                          <w:divBdr>
                            <w:top w:val="none" w:sz="0" w:space="0" w:color="auto"/>
                            <w:left w:val="none" w:sz="0" w:space="0" w:color="auto"/>
                            <w:bottom w:val="none" w:sz="0" w:space="0" w:color="auto"/>
                            <w:right w:val="none" w:sz="0" w:space="0" w:color="auto"/>
                          </w:divBdr>
                          <w:divsChild>
                            <w:div w:id="278950230">
                              <w:marLeft w:val="0"/>
                              <w:marRight w:val="0"/>
                              <w:marTop w:val="0"/>
                              <w:marBottom w:val="0"/>
                              <w:divBdr>
                                <w:top w:val="none" w:sz="0" w:space="0" w:color="auto"/>
                                <w:left w:val="none" w:sz="0" w:space="0" w:color="auto"/>
                                <w:bottom w:val="none" w:sz="0" w:space="0" w:color="auto"/>
                                <w:right w:val="none" w:sz="0" w:space="0" w:color="auto"/>
                              </w:divBdr>
                              <w:divsChild>
                                <w:div w:id="2133405436">
                                  <w:marLeft w:val="0"/>
                                  <w:marRight w:val="0"/>
                                  <w:marTop w:val="0"/>
                                  <w:marBottom w:val="0"/>
                                  <w:divBdr>
                                    <w:top w:val="none" w:sz="0" w:space="0" w:color="auto"/>
                                    <w:left w:val="none" w:sz="0" w:space="0" w:color="auto"/>
                                    <w:bottom w:val="none" w:sz="0" w:space="0" w:color="auto"/>
                                    <w:right w:val="none" w:sz="0" w:space="0" w:color="auto"/>
                                  </w:divBdr>
                                  <w:divsChild>
                                    <w:div w:id="230048025">
                                      <w:marLeft w:val="0"/>
                                      <w:marRight w:val="0"/>
                                      <w:marTop w:val="0"/>
                                      <w:marBottom w:val="0"/>
                                      <w:divBdr>
                                        <w:top w:val="none" w:sz="0" w:space="0" w:color="auto"/>
                                        <w:left w:val="none" w:sz="0" w:space="0" w:color="auto"/>
                                        <w:bottom w:val="none" w:sz="0" w:space="0" w:color="auto"/>
                                        <w:right w:val="none" w:sz="0" w:space="0" w:color="auto"/>
                                      </w:divBdr>
                                      <w:divsChild>
                                        <w:div w:id="714549808">
                                          <w:marLeft w:val="0"/>
                                          <w:marRight w:val="0"/>
                                          <w:marTop w:val="0"/>
                                          <w:marBottom w:val="0"/>
                                          <w:divBdr>
                                            <w:top w:val="none" w:sz="0" w:space="0" w:color="auto"/>
                                            <w:left w:val="none" w:sz="0" w:space="0" w:color="auto"/>
                                            <w:bottom w:val="none" w:sz="0" w:space="0" w:color="auto"/>
                                            <w:right w:val="none" w:sz="0" w:space="0" w:color="auto"/>
                                          </w:divBdr>
                                          <w:divsChild>
                                            <w:div w:id="1307276047">
                                              <w:marLeft w:val="0"/>
                                              <w:marRight w:val="0"/>
                                              <w:marTop w:val="0"/>
                                              <w:marBottom w:val="0"/>
                                              <w:divBdr>
                                                <w:top w:val="none" w:sz="0" w:space="0" w:color="auto"/>
                                                <w:left w:val="none" w:sz="0" w:space="0" w:color="auto"/>
                                                <w:bottom w:val="none" w:sz="0" w:space="0" w:color="auto"/>
                                                <w:right w:val="none" w:sz="0" w:space="0" w:color="auto"/>
                                              </w:divBdr>
                                              <w:divsChild>
                                                <w:div w:id="802887990">
                                                  <w:marLeft w:val="0"/>
                                                  <w:marRight w:val="0"/>
                                                  <w:marTop w:val="0"/>
                                                  <w:marBottom w:val="0"/>
                                                  <w:divBdr>
                                                    <w:top w:val="none" w:sz="0" w:space="0" w:color="auto"/>
                                                    <w:left w:val="none" w:sz="0" w:space="0" w:color="auto"/>
                                                    <w:bottom w:val="none" w:sz="0" w:space="0" w:color="auto"/>
                                                    <w:right w:val="none" w:sz="0" w:space="0" w:color="auto"/>
                                                  </w:divBdr>
                                                  <w:divsChild>
                                                    <w:div w:id="1464886477">
                                                      <w:marLeft w:val="0"/>
                                                      <w:marRight w:val="0"/>
                                                      <w:marTop w:val="0"/>
                                                      <w:marBottom w:val="0"/>
                                                      <w:divBdr>
                                                        <w:top w:val="none" w:sz="0" w:space="0" w:color="auto"/>
                                                        <w:left w:val="none" w:sz="0" w:space="0" w:color="auto"/>
                                                        <w:bottom w:val="none" w:sz="0" w:space="0" w:color="auto"/>
                                                        <w:right w:val="none" w:sz="0" w:space="0" w:color="auto"/>
                                                      </w:divBdr>
                                                      <w:divsChild>
                                                        <w:div w:id="881525222">
                                                          <w:marLeft w:val="0"/>
                                                          <w:marRight w:val="0"/>
                                                          <w:marTop w:val="0"/>
                                                          <w:marBottom w:val="0"/>
                                                          <w:divBdr>
                                                            <w:top w:val="none" w:sz="0" w:space="0" w:color="auto"/>
                                                            <w:left w:val="none" w:sz="0" w:space="0" w:color="auto"/>
                                                            <w:bottom w:val="none" w:sz="0" w:space="0" w:color="auto"/>
                                                            <w:right w:val="none" w:sz="0" w:space="0" w:color="auto"/>
                                                          </w:divBdr>
                                                          <w:divsChild>
                                                            <w:div w:id="2439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824456">
      <w:bodyDiv w:val="1"/>
      <w:marLeft w:val="0"/>
      <w:marRight w:val="0"/>
      <w:marTop w:val="0"/>
      <w:marBottom w:val="0"/>
      <w:divBdr>
        <w:top w:val="none" w:sz="0" w:space="0" w:color="auto"/>
        <w:left w:val="none" w:sz="0" w:space="0" w:color="auto"/>
        <w:bottom w:val="none" w:sz="0" w:space="0" w:color="auto"/>
        <w:right w:val="none" w:sz="0" w:space="0" w:color="auto"/>
      </w:divBdr>
      <w:divsChild>
        <w:div w:id="676731199">
          <w:marLeft w:val="0"/>
          <w:marRight w:val="0"/>
          <w:marTop w:val="0"/>
          <w:marBottom w:val="0"/>
          <w:divBdr>
            <w:top w:val="none" w:sz="0" w:space="0" w:color="auto"/>
            <w:left w:val="none" w:sz="0" w:space="0" w:color="auto"/>
            <w:bottom w:val="none" w:sz="0" w:space="0" w:color="auto"/>
            <w:right w:val="none" w:sz="0" w:space="0" w:color="auto"/>
          </w:divBdr>
          <w:divsChild>
            <w:div w:id="603419020">
              <w:marLeft w:val="0"/>
              <w:marRight w:val="0"/>
              <w:marTop w:val="0"/>
              <w:marBottom w:val="0"/>
              <w:divBdr>
                <w:top w:val="none" w:sz="0" w:space="0" w:color="auto"/>
                <w:left w:val="none" w:sz="0" w:space="0" w:color="auto"/>
                <w:bottom w:val="none" w:sz="0" w:space="0" w:color="auto"/>
                <w:right w:val="none" w:sz="0" w:space="0" w:color="auto"/>
              </w:divBdr>
              <w:divsChild>
                <w:div w:id="550842966">
                  <w:marLeft w:val="0"/>
                  <w:marRight w:val="0"/>
                  <w:marTop w:val="0"/>
                  <w:marBottom w:val="0"/>
                  <w:divBdr>
                    <w:top w:val="none" w:sz="0" w:space="0" w:color="auto"/>
                    <w:left w:val="none" w:sz="0" w:space="0" w:color="auto"/>
                    <w:bottom w:val="none" w:sz="0" w:space="0" w:color="auto"/>
                    <w:right w:val="none" w:sz="0" w:space="0" w:color="auto"/>
                  </w:divBdr>
                  <w:divsChild>
                    <w:div w:id="1896578605">
                      <w:marLeft w:val="0"/>
                      <w:marRight w:val="0"/>
                      <w:marTop w:val="0"/>
                      <w:marBottom w:val="0"/>
                      <w:divBdr>
                        <w:top w:val="none" w:sz="0" w:space="0" w:color="auto"/>
                        <w:left w:val="none" w:sz="0" w:space="0" w:color="auto"/>
                        <w:bottom w:val="none" w:sz="0" w:space="0" w:color="auto"/>
                        <w:right w:val="none" w:sz="0" w:space="0" w:color="auto"/>
                      </w:divBdr>
                      <w:divsChild>
                        <w:div w:id="877594043">
                          <w:marLeft w:val="0"/>
                          <w:marRight w:val="0"/>
                          <w:marTop w:val="0"/>
                          <w:marBottom w:val="0"/>
                          <w:divBdr>
                            <w:top w:val="none" w:sz="0" w:space="0" w:color="auto"/>
                            <w:left w:val="none" w:sz="0" w:space="0" w:color="auto"/>
                            <w:bottom w:val="none" w:sz="0" w:space="0" w:color="auto"/>
                            <w:right w:val="none" w:sz="0" w:space="0" w:color="auto"/>
                          </w:divBdr>
                          <w:divsChild>
                            <w:div w:id="72051804">
                              <w:marLeft w:val="0"/>
                              <w:marRight w:val="0"/>
                              <w:marTop w:val="0"/>
                              <w:marBottom w:val="0"/>
                              <w:divBdr>
                                <w:top w:val="none" w:sz="0" w:space="0" w:color="auto"/>
                                <w:left w:val="none" w:sz="0" w:space="0" w:color="auto"/>
                                <w:bottom w:val="none" w:sz="0" w:space="0" w:color="auto"/>
                                <w:right w:val="none" w:sz="0" w:space="0" w:color="auto"/>
                              </w:divBdr>
                              <w:divsChild>
                                <w:div w:id="1796631409">
                                  <w:marLeft w:val="0"/>
                                  <w:marRight w:val="0"/>
                                  <w:marTop w:val="0"/>
                                  <w:marBottom w:val="0"/>
                                  <w:divBdr>
                                    <w:top w:val="none" w:sz="0" w:space="0" w:color="auto"/>
                                    <w:left w:val="none" w:sz="0" w:space="0" w:color="auto"/>
                                    <w:bottom w:val="none" w:sz="0" w:space="0" w:color="auto"/>
                                    <w:right w:val="none" w:sz="0" w:space="0" w:color="auto"/>
                                  </w:divBdr>
                                  <w:divsChild>
                                    <w:div w:id="1381055848">
                                      <w:marLeft w:val="0"/>
                                      <w:marRight w:val="0"/>
                                      <w:marTop w:val="0"/>
                                      <w:marBottom w:val="0"/>
                                      <w:divBdr>
                                        <w:top w:val="none" w:sz="0" w:space="0" w:color="auto"/>
                                        <w:left w:val="none" w:sz="0" w:space="0" w:color="auto"/>
                                        <w:bottom w:val="none" w:sz="0" w:space="0" w:color="auto"/>
                                        <w:right w:val="none" w:sz="0" w:space="0" w:color="auto"/>
                                      </w:divBdr>
                                      <w:divsChild>
                                        <w:div w:id="1658069246">
                                          <w:marLeft w:val="0"/>
                                          <w:marRight w:val="0"/>
                                          <w:marTop w:val="0"/>
                                          <w:marBottom w:val="0"/>
                                          <w:divBdr>
                                            <w:top w:val="none" w:sz="0" w:space="0" w:color="auto"/>
                                            <w:left w:val="none" w:sz="0" w:space="0" w:color="auto"/>
                                            <w:bottom w:val="none" w:sz="0" w:space="0" w:color="auto"/>
                                            <w:right w:val="none" w:sz="0" w:space="0" w:color="auto"/>
                                          </w:divBdr>
                                          <w:divsChild>
                                            <w:div w:id="2061436931">
                                              <w:marLeft w:val="0"/>
                                              <w:marRight w:val="0"/>
                                              <w:marTop w:val="0"/>
                                              <w:marBottom w:val="0"/>
                                              <w:divBdr>
                                                <w:top w:val="none" w:sz="0" w:space="0" w:color="auto"/>
                                                <w:left w:val="none" w:sz="0" w:space="0" w:color="auto"/>
                                                <w:bottom w:val="none" w:sz="0" w:space="0" w:color="auto"/>
                                                <w:right w:val="none" w:sz="0" w:space="0" w:color="auto"/>
                                              </w:divBdr>
                                              <w:divsChild>
                                                <w:div w:id="1975477615">
                                                  <w:marLeft w:val="0"/>
                                                  <w:marRight w:val="0"/>
                                                  <w:marTop w:val="0"/>
                                                  <w:marBottom w:val="0"/>
                                                  <w:divBdr>
                                                    <w:top w:val="none" w:sz="0" w:space="0" w:color="auto"/>
                                                    <w:left w:val="none" w:sz="0" w:space="0" w:color="auto"/>
                                                    <w:bottom w:val="none" w:sz="0" w:space="0" w:color="auto"/>
                                                    <w:right w:val="none" w:sz="0" w:space="0" w:color="auto"/>
                                                  </w:divBdr>
                                                  <w:divsChild>
                                                    <w:div w:id="445580321">
                                                      <w:marLeft w:val="0"/>
                                                      <w:marRight w:val="0"/>
                                                      <w:marTop w:val="0"/>
                                                      <w:marBottom w:val="0"/>
                                                      <w:divBdr>
                                                        <w:top w:val="none" w:sz="0" w:space="0" w:color="auto"/>
                                                        <w:left w:val="none" w:sz="0" w:space="0" w:color="auto"/>
                                                        <w:bottom w:val="none" w:sz="0" w:space="0" w:color="auto"/>
                                                        <w:right w:val="none" w:sz="0" w:space="0" w:color="auto"/>
                                                      </w:divBdr>
                                                      <w:divsChild>
                                                        <w:div w:id="1049186590">
                                                          <w:marLeft w:val="0"/>
                                                          <w:marRight w:val="0"/>
                                                          <w:marTop w:val="0"/>
                                                          <w:marBottom w:val="0"/>
                                                          <w:divBdr>
                                                            <w:top w:val="none" w:sz="0" w:space="0" w:color="auto"/>
                                                            <w:left w:val="none" w:sz="0" w:space="0" w:color="auto"/>
                                                            <w:bottom w:val="none" w:sz="0" w:space="0" w:color="auto"/>
                                                            <w:right w:val="none" w:sz="0" w:space="0" w:color="auto"/>
                                                          </w:divBdr>
                                                          <w:divsChild>
                                                            <w:div w:id="714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5619749">
      <w:bodyDiv w:val="1"/>
      <w:marLeft w:val="0"/>
      <w:marRight w:val="0"/>
      <w:marTop w:val="0"/>
      <w:marBottom w:val="0"/>
      <w:divBdr>
        <w:top w:val="none" w:sz="0" w:space="0" w:color="auto"/>
        <w:left w:val="none" w:sz="0" w:space="0" w:color="auto"/>
        <w:bottom w:val="none" w:sz="0" w:space="0" w:color="auto"/>
        <w:right w:val="none" w:sz="0" w:space="0" w:color="auto"/>
      </w:divBdr>
      <w:divsChild>
        <w:div w:id="477919194">
          <w:marLeft w:val="0"/>
          <w:marRight w:val="0"/>
          <w:marTop w:val="0"/>
          <w:marBottom w:val="0"/>
          <w:divBdr>
            <w:top w:val="none" w:sz="0" w:space="0" w:color="auto"/>
            <w:left w:val="none" w:sz="0" w:space="0" w:color="auto"/>
            <w:bottom w:val="none" w:sz="0" w:space="0" w:color="auto"/>
            <w:right w:val="none" w:sz="0" w:space="0" w:color="auto"/>
          </w:divBdr>
          <w:divsChild>
            <w:div w:id="1876651834">
              <w:marLeft w:val="0"/>
              <w:marRight w:val="0"/>
              <w:marTop w:val="0"/>
              <w:marBottom w:val="0"/>
              <w:divBdr>
                <w:top w:val="none" w:sz="0" w:space="0" w:color="auto"/>
                <w:left w:val="none" w:sz="0" w:space="0" w:color="auto"/>
                <w:bottom w:val="none" w:sz="0" w:space="0" w:color="auto"/>
                <w:right w:val="none" w:sz="0" w:space="0" w:color="auto"/>
              </w:divBdr>
              <w:divsChild>
                <w:div w:id="1545168155">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0"/>
                      <w:marTop w:val="0"/>
                      <w:marBottom w:val="0"/>
                      <w:divBdr>
                        <w:top w:val="none" w:sz="0" w:space="0" w:color="auto"/>
                        <w:left w:val="none" w:sz="0" w:space="0" w:color="auto"/>
                        <w:bottom w:val="none" w:sz="0" w:space="0" w:color="auto"/>
                        <w:right w:val="none" w:sz="0" w:space="0" w:color="auto"/>
                      </w:divBdr>
                      <w:divsChild>
                        <w:div w:id="2111505919">
                          <w:marLeft w:val="0"/>
                          <w:marRight w:val="0"/>
                          <w:marTop w:val="0"/>
                          <w:marBottom w:val="0"/>
                          <w:divBdr>
                            <w:top w:val="none" w:sz="0" w:space="0" w:color="auto"/>
                            <w:left w:val="none" w:sz="0" w:space="0" w:color="auto"/>
                            <w:bottom w:val="none" w:sz="0" w:space="0" w:color="auto"/>
                            <w:right w:val="none" w:sz="0" w:space="0" w:color="auto"/>
                          </w:divBdr>
                          <w:divsChild>
                            <w:div w:id="18359906">
                              <w:marLeft w:val="0"/>
                              <w:marRight w:val="0"/>
                              <w:marTop w:val="0"/>
                              <w:marBottom w:val="0"/>
                              <w:divBdr>
                                <w:top w:val="none" w:sz="0" w:space="0" w:color="auto"/>
                                <w:left w:val="none" w:sz="0" w:space="0" w:color="auto"/>
                                <w:bottom w:val="none" w:sz="0" w:space="0" w:color="auto"/>
                                <w:right w:val="none" w:sz="0" w:space="0" w:color="auto"/>
                              </w:divBdr>
                              <w:divsChild>
                                <w:div w:id="1830708665">
                                  <w:marLeft w:val="0"/>
                                  <w:marRight w:val="0"/>
                                  <w:marTop w:val="0"/>
                                  <w:marBottom w:val="0"/>
                                  <w:divBdr>
                                    <w:top w:val="none" w:sz="0" w:space="0" w:color="auto"/>
                                    <w:left w:val="none" w:sz="0" w:space="0" w:color="auto"/>
                                    <w:bottom w:val="none" w:sz="0" w:space="0" w:color="auto"/>
                                    <w:right w:val="none" w:sz="0" w:space="0" w:color="auto"/>
                                  </w:divBdr>
                                  <w:divsChild>
                                    <w:div w:id="1536308317">
                                      <w:marLeft w:val="0"/>
                                      <w:marRight w:val="0"/>
                                      <w:marTop w:val="0"/>
                                      <w:marBottom w:val="0"/>
                                      <w:divBdr>
                                        <w:top w:val="none" w:sz="0" w:space="0" w:color="auto"/>
                                        <w:left w:val="none" w:sz="0" w:space="0" w:color="auto"/>
                                        <w:bottom w:val="none" w:sz="0" w:space="0" w:color="auto"/>
                                        <w:right w:val="none" w:sz="0" w:space="0" w:color="auto"/>
                                      </w:divBdr>
                                      <w:divsChild>
                                        <w:div w:id="1424572880">
                                          <w:marLeft w:val="0"/>
                                          <w:marRight w:val="0"/>
                                          <w:marTop w:val="0"/>
                                          <w:marBottom w:val="0"/>
                                          <w:divBdr>
                                            <w:top w:val="none" w:sz="0" w:space="0" w:color="auto"/>
                                            <w:left w:val="none" w:sz="0" w:space="0" w:color="auto"/>
                                            <w:bottom w:val="none" w:sz="0" w:space="0" w:color="auto"/>
                                            <w:right w:val="none" w:sz="0" w:space="0" w:color="auto"/>
                                          </w:divBdr>
                                          <w:divsChild>
                                            <w:div w:id="292097741">
                                              <w:marLeft w:val="0"/>
                                              <w:marRight w:val="0"/>
                                              <w:marTop w:val="0"/>
                                              <w:marBottom w:val="0"/>
                                              <w:divBdr>
                                                <w:top w:val="none" w:sz="0" w:space="0" w:color="auto"/>
                                                <w:left w:val="none" w:sz="0" w:space="0" w:color="auto"/>
                                                <w:bottom w:val="none" w:sz="0" w:space="0" w:color="auto"/>
                                                <w:right w:val="none" w:sz="0" w:space="0" w:color="auto"/>
                                              </w:divBdr>
                                              <w:divsChild>
                                                <w:div w:id="1370912593">
                                                  <w:marLeft w:val="0"/>
                                                  <w:marRight w:val="0"/>
                                                  <w:marTop w:val="0"/>
                                                  <w:marBottom w:val="0"/>
                                                  <w:divBdr>
                                                    <w:top w:val="none" w:sz="0" w:space="0" w:color="auto"/>
                                                    <w:left w:val="none" w:sz="0" w:space="0" w:color="auto"/>
                                                    <w:bottom w:val="none" w:sz="0" w:space="0" w:color="auto"/>
                                                    <w:right w:val="none" w:sz="0" w:space="0" w:color="auto"/>
                                                  </w:divBdr>
                                                  <w:divsChild>
                                                    <w:div w:id="1956515706">
                                                      <w:marLeft w:val="0"/>
                                                      <w:marRight w:val="0"/>
                                                      <w:marTop w:val="0"/>
                                                      <w:marBottom w:val="0"/>
                                                      <w:divBdr>
                                                        <w:top w:val="none" w:sz="0" w:space="0" w:color="auto"/>
                                                        <w:left w:val="none" w:sz="0" w:space="0" w:color="auto"/>
                                                        <w:bottom w:val="none" w:sz="0" w:space="0" w:color="auto"/>
                                                        <w:right w:val="none" w:sz="0" w:space="0" w:color="auto"/>
                                                      </w:divBdr>
                                                      <w:divsChild>
                                                        <w:div w:id="548568346">
                                                          <w:marLeft w:val="0"/>
                                                          <w:marRight w:val="0"/>
                                                          <w:marTop w:val="0"/>
                                                          <w:marBottom w:val="0"/>
                                                          <w:divBdr>
                                                            <w:top w:val="none" w:sz="0" w:space="0" w:color="auto"/>
                                                            <w:left w:val="none" w:sz="0" w:space="0" w:color="auto"/>
                                                            <w:bottom w:val="none" w:sz="0" w:space="0" w:color="auto"/>
                                                            <w:right w:val="none" w:sz="0" w:space="0" w:color="auto"/>
                                                          </w:divBdr>
                                                          <w:divsChild>
                                                            <w:div w:id="16813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659885">
      <w:bodyDiv w:val="1"/>
      <w:marLeft w:val="0"/>
      <w:marRight w:val="0"/>
      <w:marTop w:val="0"/>
      <w:marBottom w:val="0"/>
      <w:divBdr>
        <w:top w:val="none" w:sz="0" w:space="0" w:color="auto"/>
        <w:left w:val="none" w:sz="0" w:space="0" w:color="auto"/>
        <w:bottom w:val="none" w:sz="0" w:space="0" w:color="auto"/>
        <w:right w:val="none" w:sz="0" w:space="0" w:color="auto"/>
      </w:divBdr>
      <w:divsChild>
        <w:div w:id="40173732">
          <w:marLeft w:val="0"/>
          <w:marRight w:val="0"/>
          <w:marTop w:val="0"/>
          <w:marBottom w:val="0"/>
          <w:divBdr>
            <w:top w:val="none" w:sz="0" w:space="0" w:color="auto"/>
            <w:left w:val="none" w:sz="0" w:space="0" w:color="auto"/>
            <w:bottom w:val="none" w:sz="0" w:space="0" w:color="auto"/>
            <w:right w:val="none" w:sz="0" w:space="0" w:color="auto"/>
          </w:divBdr>
          <w:divsChild>
            <w:div w:id="654069292">
              <w:marLeft w:val="0"/>
              <w:marRight w:val="0"/>
              <w:marTop w:val="0"/>
              <w:marBottom w:val="0"/>
              <w:divBdr>
                <w:top w:val="none" w:sz="0" w:space="0" w:color="auto"/>
                <w:left w:val="none" w:sz="0" w:space="0" w:color="auto"/>
                <w:bottom w:val="none" w:sz="0" w:space="0" w:color="auto"/>
                <w:right w:val="none" w:sz="0" w:space="0" w:color="auto"/>
              </w:divBdr>
              <w:divsChild>
                <w:div w:id="1029646870">
                  <w:marLeft w:val="0"/>
                  <w:marRight w:val="0"/>
                  <w:marTop w:val="0"/>
                  <w:marBottom w:val="0"/>
                  <w:divBdr>
                    <w:top w:val="none" w:sz="0" w:space="0" w:color="auto"/>
                    <w:left w:val="none" w:sz="0" w:space="0" w:color="auto"/>
                    <w:bottom w:val="none" w:sz="0" w:space="0" w:color="auto"/>
                    <w:right w:val="none" w:sz="0" w:space="0" w:color="auto"/>
                  </w:divBdr>
                  <w:divsChild>
                    <w:div w:id="1741903629">
                      <w:marLeft w:val="0"/>
                      <w:marRight w:val="0"/>
                      <w:marTop w:val="0"/>
                      <w:marBottom w:val="0"/>
                      <w:divBdr>
                        <w:top w:val="none" w:sz="0" w:space="0" w:color="auto"/>
                        <w:left w:val="none" w:sz="0" w:space="0" w:color="auto"/>
                        <w:bottom w:val="none" w:sz="0" w:space="0" w:color="auto"/>
                        <w:right w:val="none" w:sz="0" w:space="0" w:color="auto"/>
                      </w:divBdr>
                      <w:divsChild>
                        <w:div w:id="993142042">
                          <w:marLeft w:val="0"/>
                          <w:marRight w:val="0"/>
                          <w:marTop w:val="0"/>
                          <w:marBottom w:val="0"/>
                          <w:divBdr>
                            <w:top w:val="none" w:sz="0" w:space="0" w:color="auto"/>
                            <w:left w:val="none" w:sz="0" w:space="0" w:color="auto"/>
                            <w:bottom w:val="none" w:sz="0" w:space="0" w:color="auto"/>
                            <w:right w:val="none" w:sz="0" w:space="0" w:color="auto"/>
                          </w:divBdr>
                          <w:divsChild>
                            <w:div w:id="1545749750">
                              <w:marLeft w:val="0"/>
                              <w:marRight w:val="0"/>
                              <w:marTop w:val="0"/>
                              <w:marBottom w:val="0"/>
                              <w:divBdr>
                                <w:top w:val="none" w:sz="0" w:space="0" w:color="auto"/>
                                <w:left w:val="none" w:sz="0" w:space="0" w:color="auto"/>
                                <w:bottom w:val="none" w:sz="0" w:space="0" w:color="auto"/>
                                <w:right w:val="none" w:sz="0" w:space="0" w:color="auto"/>
                              </w:divBdr>
                              <w:divsChild>
                                <w:div w:id="1429616519">
                                  <w:marLeft w:val="0"/>
                                  <w:marRight w:val="0"/>
                                  <w:marTop w:val="0"/>
                                  <w:marBottom w:val="0"/>
                                  <w:divBdr>
                                    <w:top w:val="none" w:sz="0" w:space="0" w:color="auto"/>
                                    <w:left w:val="none" w:sz="0" w:space="0" w:color="auto"/>
                                    <w:bottom w:val="none" w:sz="0" w:space="0" w:color="auto"/>
                                    <w:right w:val="none" w:sz="0" w:space="0" w:color="auto"/>
                                  </w:divBdr>
                                  <w:divsChild>
                                    <w:div w:id="936209748">
                                      <w:marLeft w:val="0"/>
                                      <w:marRight w:val="0"/>
                                      <w:marTop w:val="0"/>
                                      <w:marBottom w:val="0"/>
                                      <w:divBdr>
                                        <w:top w:val="none" w:sz="0" w:space="0" w:color="auto"/>
                                        <w:left w:val="none" w:sz="0" w:space="0" w:color="auto"/>
                                        <w:bottom w:val="none" w:sz="0" w:space="0" w:color="auto"/>
                                        <w:right w:val="none" w:sz="0" w:space="0" w:color="auto"/>
                                      </w:divBdr>
                                      <w:divsChild>
                                        <w:div w:id="368602895">
                                          <w:marLeft w:val="0"/>
                                          <w:marRight w:val="0"/>
                                          <w:marTop w:val="0"/>
                                          <w:marBottom w:val="0"/>
                                          <w:divBdr>
                                            <w:top w:val="none" w:sz="0" w:space="0" w:color="auto"/>
                                            <w:left w:val="none" w:sz="0" w:space="0" w:color="auto"/>
                                            <w:bottom w:val="none" w:sz="0" w:space="0" w:color="auto"/>
                                            <w:right w:val="none" w:sz="0" w:space="0" w:color="auto"/>
                                          </w:divBdr>
                                          <w:divsChild>
                                            <w:div w:id="1205942370">
                                              <w:marLeft w:val="0"/>
                                              <w:marRight w:val="0"/>
                                              <w:marTop w:val="0"/>
                                              <w:marBottom w:val="0"/>
                                              <w:divBdr>
                                                <w:top w:val="none" w:sz="0" w:space="0" w:color="auto"/>
                                                <w:left w:val="none" w:sz="0" w:space="0" w:color="auto"/>
                                                <w:bottom w:val="none" w:sz="0" w:space="0" w:color="auto"/>
                                                <w:right w:val="none" w:sz="0" w:space="0" w:color="auto"/>
                                              </w:divBdr>
                                              <w:divsChild>
                                                <w:div w:id="1203442401">
                                                  <w:marLeft w:val="0"/>
                                                  <w:marRight w:val="0"/>
                                                  <w:marTop w:val="0"/>
                                                  <w:marBottom w:val="0"/>
                                                  <w:divBdr>
                                                    <w:top w:val="none" w:sz="0" w:space="0" w:color="auto"/>
                                                    <w:left w:val="none" w:sz="0" w:space="0" w:color="auto"/>
                                                    <w:bottom w:val="none" w:sz="0" w:space="0" w:color="auto"/>
                                                    <w:right w:val="none" w:sz="0" w:space="0" w:color="auto"/>
                                                  </w:divBdr>
                                                  <w:divsChild>
                                                    <w:div w:id="718749932">
                                                      <w:marLeft w:val="0"/>
                                                      <w:marRight w:val="0"/>
                                                      <w:marTop w:val="0"/>
                                                      <w:marBottom w:val="0"/>
                                                      <w:divBdr>
                                                        <w:top w:val="none" w:sz="0" w:space="0" w:color="auto"/>
                                                        <w:left w:val="none" w:sz="0" w:space="0" w:color="auto"/>
                                                        <w:bottom w:val="none" w:sz="0" w:space="0" w:color="auto"/>
                                                        <w:right w:val="none" w:sz="0" w:space="0" w:color="auto"/>
                                                      </w:divBdr>
                                                      <w:divsChild>
                                                        <w:div w:id="1758745807">
                                                          <w:marLeft w:val="0"/>
                                                          <w:marRight w:val="0"/>
                                                          <w:marTop w:val="0"/>
                                                          <w:marBottom w:val="0"/>
                                                          <w:divBdr>
                                                            <w:top w:val="none" w:sz="0" w:space="0" w:color="auto"/>
                                                            <w:left w:val="none" w:sz="0" w:space="0" w:color="auto"/>
                                                            <w:bottom w:val="none" w:sz="0" w:space="0" w:color="auto"/>
                                                            <w:right w:val="none" w:sz="0" w:space="0" w:color="auto"/>
                                                          </w:divBdr>
                                                          <w:divsChild>
                                                            <w:div w:id="5305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298116">
      <w:bodyDiv w:val="1"/>
      <w:marLeft w:val="0"/>
      <w:marRight w:val="0"/>
      <w:marTop w:val="0"/>
      <w:marBottom w:val="0"/>
      <w:divBdr>
        <w:top w:val="none" w:sz="0" w:space="0" w:color="auto"/>
        <w:left w:val="none" w:sz="0" w:space="0" w:color="auto"/>
        <w:bottom w:val="none" w:sz="0" w:space="0" w:color="auto"/>
        <w:right w:val="none" w:sz="0" w:space="0" w:color="auto"/>
      </w:divBdr>
      <w:divsChild>
        <w:div w:id="1605304327">
          <w:marLeft w:val="0"/>
          <w:marRight w:val="0"/>
          <w:marTop w:val="0"/>
          <w:marBottom w:val="0"/>
          <w:divBdr>
            <w:top w:val="none" w:sz="0" w:space="0" w:color="auto"/>
            <w:left w:val="none" w:sz="0" w:space="0" w:color="auto"/>
            <w:bottom w:val="none" w:sz="0" w:space="0" w:color="auto"/>
            <w:right w:val="none" w:sz="0" w:space="0" w:color="auto"/>
          </w:divBdr>
          <w:divsChild>
            <w:div w:id="1759255433">
              <w:marLeft w:val="0"/>
              <w:marRight w:val="0"/>
              <w:marTop w:val="0"/>
              <w:marBottom w:val="0"/>
              <w:divBdr>
                <w:top w:val="none" w:sz="0" w:space="0" w:color="auto"/>
                <w:left w:val="none" w:sz="0" w:space="0" w:color="auto"/>
                <w:bottom w:val="none" w:sz="0" w:space="0" w:color="auto"/>
                <w:right w:val="none" w:sz="0" w:space="0" w:color="auto"/>
              </w:divBdr>
              <w:divsChild>
                <w:div w:id="1369455546">
                  <w:marLeft w:val="0"/>
                  <w:marRight w:val="0"/>
                  <w:marTop w:val="0"/>
                  <w:marBottom w:val="0"/>
                  <w:divBdr>
                    <w:top w:val="none" w:sz="0" w:space="0" w:color="auto"/>
                    <w:left w:val="none" w:sz="0" w:space="0" w:color="auto"/>
                    <w:bottom w:val="none" w:sz="0" w:space="0" w:color="auto"/>
                    <w:right w:val="none" w:sz="0" w:space="0" w:color="auto"/>
                  </w:divBdr>
                  <w:divsChild>
                    <w:div w:id="644352680">
                      <w:marLeft w:val="0"/>
                      <w:marRight w:val="0"/>
                      <w:marTop w:val="0"/>
                      <w:marBottom w:val="0"/>
                      <w:divBdr>
                        <w:top w:val="none" w:sz="0" w:space="0" w:color="auto"/>
                        <w:left w:val="none" w:sz="0" w:space="0" w:color="auto"/>
                        <w:bottom w:val="none" w:sz="0" w:space="0" w:color="auto"/>
                        <w:right w:val="none" w:sz="0" w:space="0" w:color="auto"/>
                      </w:divBdr>
                      <w:divsChild>
                        <w:div w:id="614948508">
                          <w:marLeft w:val="0"/>
                          <w:marRight w:val="0"/>
                          <w:marTop w:val="0"/>
                          <w:marBottom w:val="0"/>
                          <w:divBdr>
                            <w:top w:val="none" w:sz="0" w:space="0" w:color="auto"/>
                            <w:left w:val="none" w:sz="0" w:space="0" w:color="auto"/>
                            <w:bottom w:val="none" w:sz="0" w:space="0" w:color="auto"/>
                            <w:right w:val="none" w:sz="0" w:space="0" w:color="auto"/>
                          </w:divBdr>
                          <w:divsChild>
                            <w:div w:id="1658992311">
                              <w:marLeft w:val="0"/>
                              <w:marRight w:val="0"/>
                              <w:marTop w:val="0"/>
                              <w:marBottom w:val="0"/>
                              <w:divBdr>
                                <w:top w:val="none" w:sz="0" w:space="0" w:color="auto"/>
                                <w:left w:val="none" w:sz="0" w:space="0" w:color="auto"/>
                                <w:bottom w:val="none" w:sz="0" w:space="0" w:color="auto"/>
                                <w:right w:val="none" w:sz="0" w:space="0" w:color="auto"/>
                              </w:divBdr>
                              <w:divsChild>
                                <w:div w:id="1987391831">
                                  <w:marLeft w:val="0"/>
                                  <w:marRight w:val="0"/>
                                  <w:marTop w:val="0"/>
                                  <w:marBottom w:val="0"/>
                                  <w:divBdr>
                                    <w:top w:val="none" w:sz="0" w:space="0" w:color="auto"/>
                                    <w:left w:val="none" w:sz="0" w:space="0" w:color="auto"/>
                                    <w:bottom w:val="none" w:sz="0" w:space="0" w:color="auto"/>
                                    <w:right w:val="none" w:sz="0" w:space="0" w:color="auto"/>
                                  </w:divBdr>
                                  <w:divsChild>
                                    <w:div w:id="967013510">
                                      <w:marLeft w:val="0"/>
                                      <w:marRight w:val="0"/>
                                      <w:marTop w:val="0"/>
                                      <w:marBottom w:val="0"/>
                                      <w:divBdr>
                                        <w:top w:val="none" w:sz="0" w:space="0" w:color="auto"/>
                                        <w:left w:val="none" w:sz="0" w:space="0" w:color="auto"/>
                                        <w:bottom w:val="none" w:sz="0" w:space="0" w:color="auto"/>
                                        <w:right w:val="none" w:sz="0" w:space="0" w:color="auto"/>
                                      </w:divBdr>
                                      <w:divsChild>
                                        <w:div w:id="1512719550">
                                          <w:marLeft w:val="0"/>
                                          <w:marRight w:val="0"/>
                                          <w:marTop w:val="0"/>
                                          <w:marBottom w:val="0"/>
                                          <w:divBdr>
                                            <w:top w:val="none" w:sz="0" w:space="0" w:color="auto"/>
                                            <w:left w:val="none" w:sz="0" w:space="0" w:color="auto"/>
                                            <w:bottom w:val="none" w:sz="0" w:space="0" w:color="auto"/>
                                            <w:right w:val="none" w:sz="0" w:space="0" w:color="auto"/>
                                          </w:divBdr>
                                          <w:divsChild>
                                            <w:div w:id="1587880164">
                                              <w:marLeft w:val="0"/>
                                              <w:marRight w:val="0"/>
                                              <w:marTop w:val="0"/>
                                              <w:marBottom w:val="0"/>
                                              <w:divBdr>
                                                <w:top w:val="none" w:sz="0" w:space="0" w:color="auto"/>
                                                <w:left w:val="none" w:sz="0" w:space="0" w:color="auto"/>
                                                <w:bottom w:val="none" w:sz="0" w:space="0" w:color="auto"/>
                                                <w:right w:val="none" w:sz="0" w:space="0" w:color="auto"/>
                                              </w:divBdr>
                                              <w:divsChild>
                                                <w:div w:id="1826700461">
                                                  <w:marLeft w:val="0"/>
                                                  <w:marRight w:val="0"/>
                                                  <w:marTop w:val="0"/>
                                                  <w:marBottom w:val="0"/>
                                                  <w:divBdr>
                                                    <w:top w:val="none" w:sz="0" w:space="0" w:color="auto"/>
                                                    <w:left w:val="none" w:sz="0" w:space="0" w:color="auto"/>
                                                    <w:bottom w:val="none" w:sz="0" w:space="0" w:color="auto"/>
                                                    <w:right w:val="none" w:sz="0" w:space="0" w:color="auto"/>
                                                  </w:divBdr>
                                                  <w:divsChild>
                                                    <w:div w:id="817110438">
                                                      <w:marLeft w:val="0"/>
                                                      <w:marRight w:val="0"/>
                                                      <w:marTop w:val="0"/>
                                                      <w:marBottom w:val="0"/>
                                                      <w:divBdr>
                                                        <w:top w:val="none" w:sz="0" w:space="0" w:color="auto"/>
                                                        <w:left w:val="none" w:sz="0" w:space="0" w:color="auto"/>
                                                        <w:bottom w:val="none" w:sz="0" w:space="0" w:color="auto"/>
                                                        <w:right w:val="none" w:sz="0" w:space="0" w:color="auto"/>
                                                      </w:divBdr>
                                                      <w:divsChild>
                                                        <w:div w:id="2081168627">
                                                          <w:marLeft w:val="0"/>
                                                          <w:marRight w:val="0"/>
                                                          <w:marTop w:val="0"/>
                                                          <w:marBottom w:val="0"/>
                                                          <w:divBdr>
                                                            <w:top w:val="none" w:sz="0" w:space="0" w:color="auto"/>
                                                            <w:left w:val="none" w:sz="0" w:space="0" w:color="auto"/>
                                                            <w:bottom w:val="none" w:sz="0" w:space="0" w:color="auto"/>
                                                            <w:right w:val="none" w:sz="0" w:space="0" w:color="auto"/>
                                                          </w:divBdr>
                                                          <w:divsChild>
                                                            <w:div w:id="6672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023370">
      <w:bodyDiv w:val="1"/>
      <w:marLeft w:val="0"/>
      <w:marRight w:val="0"/>
      <w:marTop w:val="0"/>
      <w:marBottom w:val="0"/>
      <w:divBdr>
        <w:top w:val="none" w:sz="0" w:space="0" w:color="auto"/>
        <w:left w:val="none" w:sz="0" w:space="0" w:color="auto"/>
        <w:bottom w:val="none" w:sz="0" w:space="0" w:color="auto"/>
        <w:right w:val="none" w:sz="0" w:space="0" w:color="auto"/>
      </w:divBdr>
      <w:divsChild>
        <w:div w:id="1463112884">
          <w:marLeft w:val="0"/>
          <w:marRight w:val="0"/>
          <w:marTop w:val="0"/>
          <w:marBottom w:val="0"/>
          <w:divBdr>
            <w:top w:val="none" w:sz="0" w:space="0" w:color="auto"/>
            <w:left w:val="none" w:sz="0" w:space="0" w:color="auto"/>
            <w:bottom w:val="none" w:sz="0" w:space="0" w:color="auto"/>
            <w:right w:val="none" w:sz="0" w:space="0" w:color="auto"/>
          </w:divBdr>
          <w:divsChild>
            <w:div w:id="1814442243">
              <w:marLeft w:val="0"/>
              <w:marRight w:val="0"/>
              <w:marTop w:val="0"/>
              <w:marBottom w:val="0"/>
              <w:divBdr>
                <w:top w:val="none" w:sz="0" w:space="0" w:color="auto"/>
                <w:left w:val="none" w:sz="0" w:space="0" w:color="auto"/>
                <w:bottom w:val="none" w:sz="0" w:space="0" w:color="auto"/>
                <w:right w:val="none" w:sz="0" w:space="0" w:color="auto"/>
              </w:divBdr>
              <w:divsChild>
                <w:div w:id="1603798906">
                  <w:marLeft w:val="0"/>
                  <w:marRight w:val="0"/>
                  <w:marTop w:val="0"/>
                  <w:marBottom w:val="0"/>
                  <w:divBdr>
                    <w:top w:val="none" w:sz="0" w:space="0" w:color="auto"/>
                    <w:left w:val="none" w:sz="0" w:space="0" w:color="auto"/>
                    <w:bottom w:val="none" w:sz="0" w:space="0" w:color="auto"/>
                    <w:right w:val="none" w:sz="0" w:space="0" w:color="auto"/>
                  </w:divBdr>
                  <w:divsChild>
                    <w:div w:id="933244026">
                      <w:marLeft w:val="0"/>
                      <w:marRight w:val="0"/>
                      <w:marTop w:val="0"/>
                      <w:marBottom w:val="0"/>
                      <w:divBdr>
                        <w:top w:val="none" w:sz="0" w:space="0" w:color="auto"/>
                        <w:left w:val="none" w:sz="0" w:space="0" w:color="auto"/>
                        <w:bottom w:val="none" w:sz="0" w:space="0" w:color="auto"/>
                        <w:right w:val="none" w:sz="0" w:space="0" w:color="auto"/>
                      </w:divBdr>
                      <w:divsChild>
                        <w:div w:id="318921472">
                          <w:marLeft w:val="0"/>
                          <w:marRight w:val="0"/>
                          <w:marTop w:val="0"/>
                          <w:marBottom w:val="0"/>
                          <w:divBdr>
                            <w:top w:val="none" w:sz="0" w:space="0" w:color="auto"/>
                            <w:left w:val="none" w:sz="0" w:space="0" w:color="auto"/>
                            <w:bottom w:val="none" w:sz="0" w:space="0" w:color="auto"/>
                            <w:right w:val="none" w:sz="0" w:space="0" w:color="auto"/>
                          </w:divBdr>
                          <w:divsChild>
                            <w:div w:id="932514153">
                              <w:marLeft w:val="0"/>
                              <w:marRight w:val="0"/>
                              <w:marTop w:val="0"/>
                              <w:marBottom w:val="0"/>
                              <w:divBdr>
                                <w:top w:val="none" w:sz="0" w:space="0" w:color="auto"/>
                                <w:left w:val="none" w:sz="0" w:space="0" w:color="auto"/>
                                <w:bottom w:val="none" w:sz="0" w:space="0" w:color="auto"/>
                                <w:right w:val="none" w:sz="0" w:space="0" w:color="auto"/>
                              </w:divBdr>
                              <w:divsChild>
                                <w:div w:id="2083721482">
                                  <w:marLeft w:val="0"/>
                                  <w:marRight w:val="0"/>
                                  <w:marTop w:val="0"/>
                                  <w:marBottom w:val="0"/>
                                  <w:divBdr>
                                    <w:top w:val="none" w:sz="0" w:space="0" w:color="auto"/>
                                    <w:left w:val="none" w:sz="0" w:space="0" w:color="auto"/>
                                    <w:bottom w:val="none" w:sz="0" w:space="0" w:color="auto"/>
                                    <w:right w:val="none" w:sz="0" w:space="0" w:color="auto"/>
                                  </w:divBdr>
                                  <w:divsChild>
                                    <w:div w:id="1083719637">
                                      <w:marLeft w:val="0"/>
                                      <w:marRight w:val="0"/>
                                      <w:marTop w:val="0"/>
                                      <w:marBottom w:val="0"/>
                                      <w:divBdr>
                                        <w:top w:val="none" w:sz="0" w:space="0" w:color="auto"/>
                                        <w:left w:val="none" w:sz="0" w:space="0" w:color="auto"/>
                                        <w:bottom w:val="none" w:sz="0" w:space="0" w:color="auto"/>
                                        <w:right w:val="none" w:sz="0" w:space="0" w:color="auto"/>
                                      </w:divBdr>
                                      <w:divsChild>
                                        <w:div w:id="551112815">
                                          <w:marLeft w:val="0"/>
                                          <w:marRight w:val="0"/>
                                          <w:marTop w:val="0"/>
                                          <w:marBottom w:val="0"/>
                                          <w:divBdr>
                                            <w:top w:val="none" w:sz="0" w:space="0" w:color="auto"/>
                                            <w:left w:val="none" w:sz="0" w:space="0" w:color="auto"/>
                                            <w:bottom w:val="none" w:sz="0" w:space="0" w:color="auto"/>
                                            <w:right w:val="none" w:sz="0" w:space="0" w:color="auto"/>
                                          </w:divBdr>
                                          <w:divsChild>
                                            <w:div w:id="1917859895">
                                              <w:marLeft w:val="0"/>
                                              <w:marRight w:val="0"/>
                                              <w:marTop w:val="0"/>
                                              <w:marBottom w:val="0"/>
                                              <w:divBdr>
                                                <w:top w:val="none" w:sz="0" w:space="0" w:color="auto"/>
                                                <w:left w:val="none" w:sz="0" w:space="0" w:color="auto"/>
                                                <w:bottom w:val="none" w:sz="0" w:space="0" w:color="auto"/>
                                                <w:right w:val="none" w:sz="0" w:space="0" w:color="auto"/>
                                              </w:divBdr>
                                              <w:divsChild>
                                                <w:div w:id="2036614729">
                                                  <w:marLeft w:val="0"/>
                                                  <w:marRight w:val="0"/>
                                                  <w:marTop w:val="0"/>
                                                  <w:marBottom w:val="0"/>
                                                  <w:divBdr>
                                                    <w:top w:val="none" w:sz="0" w:space="0" w:color="auto"/>
                                                    <w:left w:val="none" w:sz="0" w:space="0" w:color="auto"/>
                                                    <w:bottom w:val="none" w:sz="0" w:space="0" w:color="auto"/>
                                                    <w:right w:val="none" w:sz="0" w:space="0" w:color="auto"/>
                                                  </w:divBdr>
                                                  <w:divsChild>
                                                    <w:div w:id="723262396">
                                                      <w:marLeft w:val="0"/>
                                                      <w:marRight w:val="0"/>
                                                      <w:marTop w:val="0"/>
                                                      <w:marBottom w:val="0"/>
                                                      <w:divBdr>
                                                        <w:top w:val="none" w:sz="0" w:space="0" w:color="auto"/>
                                                        <w:left w:val="none" w:sz="0" w:space="0" w:color="auto"/>
                                                        <w:bottom w:val="none" w:sz="0" w:space="0" w:color="auto"/>
                                                        <w:right w:val="none" w:sz="0" w:space="0" w:color="auto"/>
                                                      </w:divBdr>
                                                      <w:divsChild>
                                                        <w:div w:id="1979264528">
                                                          <w:marLeft w:val="0"/>
                                                          <w:marRight w:val="0"/>
                                                          <w:marTop w:val="0"/>
                                                          <w:marBottom w:val="0"/>
                                                          <w:divBdr>
                                                            <w:top w:val="none" w:sz="0" w:space="0" w:color="auto"/>
                                                            <w:left w:val="none" w:sz="0" w:space="0" w:color="auto"/>
                                                            <w:bottom w:val="none" w:sz="0" w:space="0" w:color="auto"/>
                                                            <w:right w:val="none" w:sz="0" w:space="0" w:color="auto"/>
                                                          </w:divBdr>
                                                          <w:divsChild>
                                                            <w:div w:id="15963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457480">
      <w:bodyDiv w:val="1"/>
      <w:marLeft w:val="0"/>
      <w:marRight w:val="0"/>
      <w:marTop w:val="0"/>
      <w:marBottom w:val="0"/>
      <w:divBdr>
        <w:top w:val="none" w:sz="0" w:space="0" w:color="auto"/>
        <w:left w:val="none" w:sz="0" w:space="0" w:color="auto"/>
        <w:bottom w:val="none" w:sz="0" w:space="0" w:color="auto"/>
        <w:right w:val="none" w:sz="0" w:space="0" w:color="auto"/>
      </w:divBdr>
      <w:divsChild>
        <w:div w:id="542982957">
          <w:marLeft w:val="0"/>
          <w:marRight w:val="0"/>
          <w:marTop w:val="0"/>
          <w:marBottom w:val="0"/>
          <w:divBdr>
            <w:top w:val="none" w:sz="0" w:space="0" w:color="auto"/>
            <w:left w:val="none" w:sz="0" w:space="0" w:color="auto"/>
            <w:bottom w:val="none" w:sz="0" w:space="0" w:color="auto"/>
            <w:right w:val="none" w:sz="0" w:space="0" w:color="auto"/>
          </w:divBdr>
          <w:divsChild>
            <w:div w:id="1014768393">
              <w:marLeft w:val="0"/>
              <w:marRight w:val="0"/>
              <w:marTop w:val="0"/>
              <w:marBottom w:val="0"/>
              <w:divBdr>
                <w:top w:val="none" w:sz="0" w:space="0" w:color="auto"/>
                <w:left w:val="none" w:sz="0" w:space="0" w:color="auto"/>
                <w:bottom w:val="none" w:sz="0" w:space="0" w:color="auto"/>
                <w:right w:val="none" w:sz="0" w:space="0" w:color="auto"/>
              </w:divBdr>
              <w:divsChild>
                <w:div w:id="768157724">
                  <w:marLeft w:val="0"/>
                  <w:marRight w:val="0"/>
                  <w:marTop w:val="0"/>
                  <w:marBottom w:val="0"/>
                  <w:divBdr>
                    <w:top w:val="none" w:sz="0" w:space="0" w:color="auto"/>
                    <w:left w:val="none" w:sz="0" w:space="0" w:color="auto"/>
                    <w:bottom w:val="none" w:sz="0" w:space="0" w:color="auto"/>
                    <w:right w:val="none" w:sz="0" w:space="0" w:color="auto"/>
                  </w:divBdr>
                  <w:divsChild>
                    <w:div w:id="2125032613">
                      <w:marLeft w:val="0"/>
                      <w:marRight w:val="0"/>
                      <w:marTop w:val="0"/>
                      <w:marBottom w:val="0"/>
                      <w:divBdr>
                        <w:top w:val="none" w:sz="0" w:space="0" w:color="auto"/>
                        <w:left w:val="none" w:sz="0" w:space="0" w:color="auto"/>
                        <w:bottom w:val="none" w:sz="0" w:space="0" w:color="auto"/>
                        <w:right w:val="none" w:sz="0" w:space="0" w:color="auto"/>
                      </w:divBdr>
                      <w:divsChild>
                        <w:div w:id="2011637439">
                          <w:marLeft w:val="0"/>
                          <w:marRight w:val="0"/>
                          <w:marTop w:val="0"/>
                          <w:marBottom w:val="0"/>
                          <w:divBdr>
                            <w:top w:val="none" w:sz="0" w:space="0" w:color="auto"/>
                            <w:left w:val="none" w:sz="0" w:space="0" w:color="auto"/>
                            <w:bottom w:val="none" w:sz="0" w:space="0" w:color="auto"/>
                            <w:right w:val="none" w:sz="0" w:space="0" w:color="auto"/>
                          </w:divBdr>
                          <w:divsChild>
                            <w:div w:id="653146272">
                              <w:marLeft w:val="0"/>
                              <w:marRight w:val="0"/>
                              <w:marTop w:val="0"/>
                              <w:marBottom w:val="0"/>
                              <w:divBdr>
                                <w:top w:val="none" w:sz="0" w:space="0" w:color="auto"/>
                                <w:left w:val="none" w:sz="0" w:space="0" w:color="auto"/>
                                <w:bottom w:val="none" w:sz="0" w:space="0" w:color="auto"/>
                                <w:right w:val="none" w:sz="0" w:space="0" w:color="auto"/>
                              </w:divBdr>
                              <w:divsChild>
                                <w:div w:id="1386754850">
                                  <w:marLeft w:val="0"/>
                                  <w:marRight w:val="0"/>
                                  <w:marTop w:val="0"/>
                                  <w:marBottom w:val="0"/>
                                  <w:divBdr>
                                    <w:top w:val="none" w:sz="0" w:space="0" w:color="auto"/>
                                    <w:left w:val="none" w:sz="0" w:space="0" w:color="auto"/>
                                    <w:bottom w:val="none" w:sz="0" w:space="0" w:color="auto"/>
                                    <w:right w:val="none" w:sz="0" w:space="0" w:color="auto"/>
                                  </w:divBdr>
                                  <w:divsChild>
                                    <w:div w:id="1957253872">
                                      <w:marLeft w:val="0"/>
                                      <w:marRight w:val="0"/>
                                      <w:marTop w:val="0"/>
                                      <w:marBottom w:val="0"/>
                                      <w:divBdr>
                                        <w:top w:val="none" w:sz="0" w:space="0" w:color="auto"/>
                                        <w:left w:val="none" w:sz="0" w:space="0" w:color="auto"/>
                                        <w:bottom w:val="none" w:sz="0" w:space="0" w:color="auto"/>
                                        <w:right w:val="none" w:sz="0" w:space="0" w:color="auto"/>
                                      </w:divBdr>
                                      <w:divsChild>
                                        <w:div w:id="1434548195">
                                          <w:marLeft w:val="0"/>
                                          <w:marRight w:val="0"/>
                                          <w:marTop w:val="0"/>
                                          <w:marBottom w:val="0"/>
                                          <w:divBdr>
                                            <w:top w:val="none" w:sz="0" w:space="0" w:color="auto"/>
                                            <w:left w:val="none" w:sz="0" w:space="0" w:color="auto"/>
                                            <w:bottom w:val="none" w:sz="0" w:space="0" w:color="auto"/>
                                            <w:right w:val="none" w:sz="0" w:space="0" w:color="auto"/>
                                          </w:divBdr>
                                          <w:divsChild>
                                            <w:div w:id="1744373773">
                                              <w:marLeft w:val="0"/>
                                              <w:marRight w:val="0"/>
                                              <w:marTop w:val="0"/>
                                              <w:marBottom w:val="0"/>
                                              <w:divBdr>
                                                <w:top w:val="none" w:sz="0" w:space="0" w:color="auto"/>
                                                <w:left w:val="none" w:sz="0" w:space="0" w:color="auto"/>
                                                <w:bottom w:val="none" w:sz="0" w:space="0" w:color="auto"/>
                                                <w:right w:val="none" w:sz="0" w:space="0" w:color="auto"/>
                                              </w:divBdr>
                                              <w:divsChild>
                                                <w:div w:id="179705723">
                                                  <w:marLeft w:val="0"/>
                                                  <w:marRight w:val="0"/>
                                                  <w:marTop w:val="0"/>
                                                  <w:marBottom w:val="0"/>
                                                  <w:divBdr>
                                                    <w:top w:val="none" w:sz="0" w:space="0" w:color="auto"/>
                                                    <w:left w:val="none" w:sz="0" w:space="0" w:color="auto"/>
                                                    <w:bottom w:val="none" w:sz="0" w:space="0" w:color="auto"/>
                                                    <w:right w:val="none" w:sz="0" w:space="0" w:color="auto"/>
                                                  </w:divBdr>
                                                  <w:divsChild>
                                                    <w:div w:id="2028629780">
                                                      <w:marLeft w:val="0"/>
                                                      <w:marRight w:val="0"/>
                                                      <w:marTop w:val="0"/>
                                                      <w:marBottom w:val="0"/>
                                                      <w:divBdr>
                                                        <w:top w:val="none" w:sz="0" w:space="0" w:color="auto"/>
                                                        <w:left w:val="none" w:sz="0" w:space="0" w:color="auto"/>
                                                        <w:bottom w:val="none" w:sz="0" w:space="0" w:color="auto"/>
                                                        <w:right w:val="none" w:sz="0" w:space="0" w:color="auto"/>
                                                      </w:divBdr>
                                                      <w:divsChild>
                                                        <w:div w:id="507603568">
                                                          <w:marLeft w:val="0"/>
                                                          <w:marRight w:val="0"/>
                                                          <w:marTop w:val="0"/>
                                                          <w:marBottom w:val="0"/>
                                                          <w:divBdr>
                                                            <w:top w:val="none" w:sz="0" w:space="0" w:color="auto"/>
                                                            <w:left w:val="none" w:sz="0" w:space="0" w:color="auto"/>
                                                            <w:bottom w:val="none" w:sz="0" w:space="0" w:color="auto"/>
                                                            <w:right w:val="none" w:sz="0" w:space="0" w:color="auto"/>
                                                          </w:divBdr>
                                                          <w:divsChild>
                                                            <w:div w:id="2976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873123">
      <w:bodyDiv w:val="1"/>
      <w:marLeft w:val="0"/>
      <w:marRight w:val="0"/>
      <w:marTop w:val="0"/>
      <w:marBottom w:val="0"/>
      <w:divBdr>
        <w:top w:val="none" w:sz="0" w:space="0" w:color="auto"/>
        <w:left w:val="none" w:sz="0" w:space="0" w:color="auto"/>
        <w:bottom w:val="none" w:sz="0" w:space="0" w:color="auto"/>
        <w:right w:val="none" w:sz="0" w:space="0" w:color="auto"/>
      </w:divBdr>
      <w:divsChild>
        <w:div w:id="745034509">
          <w:marLeft w:val="0"/>
          <w:marRight w:val="0"/>
          <w:marTop w:val="0"/>
          <w:marBottom w:val="0"/>
          <w:divBdr>
            <w:top w:val="none" w:sz="0" w:space="0" w:color="auto"/>
            <w:left w:val="none" w:sz="0" w:space="0" w:color="auto"/>
            <w:bottom w:val="none" w:sz="0" w:space="0" w:color="auto"/>
            <w:right w:val="none" w:sz="0" w:space="0" w:color="auto"/>
          </w:divBdr>
          <w:divsChild>
            <w:div w:id="970399574">
              <w:marLeft w:val="0"/>
              <w:marRight w:val="0"/>
              <w:marTop w:val="0"/>
              <w:marBottom w:val="0"/>
              <w:divBdr>
                <w:top w:val="none" w:sz="0" w:space="0" w:color="auto"/>
                <w:left w:val="none" w:sz="0" w:space="0" w:color="auto"/>
                <w:bottom w:val="none" w:sz="0" w:space="0" w:color="auto"/>
                <w:right w:val="none" w:sz="0" w:space="0" w:color="auto"/>
              </w:divBdr>
              <w:divsChild>
                <w:div w:id="455679667">
                  <w:marLeft w:val="0"/>
                  <w:marRight w:val="0"/>
                  <w:marTop w:val="0"/>
                  <w:marBottom w:val="0"/>
                  <w:divBdr>
                    <w:top w:val="none" w:sz="0" w:space="0" w:color="auto"/>
                    <w:left w:val="none" w:sz="0" w:space="0" w:color="auto"/>
                    <w:bottom w:val="none" w:sz="0" w:space="0" w:color="auto"/>
                    <w:right w:val="none" w:sz="0" w:space="0" w:color="auto"/>
                  </w:divBdr>
                  <w:divsChild>
                    <w:div w:id="1546259024">
                      <w:marLeft w:val="0"/>
                      <w:marRight w:val="0"/>
                      <w:marTop w:val="0"/>
                      <w:marBottom w:val="0"/>
                      <w:divBdr>
                        <w:top w:val="none" w:sz="0" w:space="0" w:color="auto"/>
                        <w:left w:val="none" w:sz="0" w:space="0" w:color="auto"/>
                        <w:bottom w:val="none" w:sz="0" w:space="0" w:color="auto"/>
                        <w:right w:val="none" w:sz="0" w:space="0" w:color="auto"/>
                      </w:divBdr>
                      <w:divsChild>
                        <w:div w:id="112360642">
                          <w:marLeft w:val="0"/>
                          <w:marRight w:val="0"/>
                          <w:marTop w:val="0"/>
                          <w:marBottom w:val="0"/>
                          <w:divBdr>
                            <w:top w:val="none" w:sz="0" w:space="0" w:color="auto"/>
                            <w:left w:val="none" w:sz="0" w:space="0" w:color="auto"/>
                            <w:bottom w:val="none" w:sz="0" w:space="0" w:color="auto"/>
                            <w:right w:val="none" w:sz="0" w:space="0" w:color="auto"/>
                          </w:divBdr>
                          <w:divsChild>
                            <w:div w:id="1358579457">
                              <w:marLeft w:val="0"/>
                              <w:marRight w:val="0"/>
                              <w:marTop w:val="0"/>
                              <w:marBottom w:val="0"/>
                              <w:divBdr>
                                <w:top w:val="none" w:sz="0" w:space="0" w:color="auto"/>
                                <w:left w:val="none" w:sz="0" w:space="0" w:color="auto"/>
                                <w:bottom w:val="none" w:sz="0" w:space="0" w:color="auto"/>
                                <w:right w:val="none" w:sz="0" w:space="0" w:color="auto"/>
                              </w:divBdr>
                              <w:divsChild>
                                <w:div w:id="735056219">
                                  <w:marLeft w:val="0"/>
                                  <w:marRight w:val="0"/>
                                  <w:marTop w:val="0"/>
                                  <w:marBottom w:val="0"/>
                                  <w:divBdr>
                                    <w:top w:val="none" w:sz="0" w:space="0" w:color="auto"/>
                                    <w:left w:val="none" w:sz="0" w:space="0" w:color="auto"/>
                                    <w:bottom w:val="none" w:sz="0" w:space="0" w:color="auto"/>
                                    <w:right w:val="none" w:sz="0" w:space="0" w:color="auto"/>
                                  </w:divBdr>
                                  <w:divsChild>
                                    <w:div w:id="1745184830">
                                      <w:marLeft w:val="0"/>
                                      <w:marRight w:val="0"/>
                                      <w:marTop w:val="0"/>
                                      <w:marBottom w:val="0"/>
                                      <w:divBdr>
                                        <w:top w:val="none" w:sz="0" w:space="0" w:color="auto"/>
                                        <w:left w:val="none" w:sz="0" w:space="0" w:color="auto"/>
                                        <w:bottom w:val="none" w:sz="0" w:space="0" w:color="auto"/>
                                        <w:right w:val="none" w:sz="0" w:space="0" w:color="auto"/>
                                      </w:divBdr>
                                      <w:divsChild>
                                        <w:div w:id="293408908">
                                          <w:marLeft w:val="0"/>
                                          <w:marRight w:val="0"/>
                                          <w:marTop w:val="0"/>
                                          <w:marBottom w:val="0"/>
                                          <w:divBdr>
                                            <w:top w:val="none" w:sz="0" w:space="0" w:color="auto"/>
                                            <w:left w:val="none" w:sz="0" w:space="0" w:color="auto"/>
                                            <w:bottom w:val="none" w:sz="0" w:space="0" w:color="auto"/>
                                            <w:right w:val="none" w:sz="0" w:space="0" w:color="auto"/>
                                          </w:divBdr>
                                          <w:divsChild>
                                            <w:div w:id="1406948805">
                                              <w:marLeft w:val="0"/>
                                              <w:marRight w:val="0"/>
                                              <w:marTop w:val="0"/>
                                              <w:marBottom w:val="0"/>
                                              <w:divBdr>
                                                <w:top w:val="none" w:sz="0" w:space="0" w:color="auto"/>
                                                <w:left w:val="none" w:sz="0" w:space="0" w:color="auto"/>
                                                <w:bottom w:val="none" w:sz="0" w:space="0" w:color="auto"/>
                                                <w:right w:val="none" w:sz="0" w:space="0" w:color="auto"/>
                                              </w:divBdr>
                                              <w:divsChild>
                                                <w:div w:id="1994941669">
                                                  <w:marLeft w:val="0"/>
                                                  <w:marRight w:val="0"/>
                                                  <w:marTop w:val="0"/>
                                                  <w:marBottom w:val="0"/>
                                                  <w:divBdr>
                                                    <w:top w:val="none" w:sz="0" w:space="0" w:color="auto"/>
                                                    <w:left w:val="none" w:sz="0" w:space="0" w:color="auto"/>
                                                    <w:bottom w:val="none" w:sz="0" w:space="0" w:color="auto"/>
                                                    <w:right w:val="none" w:sz="0" w:space="0" w:color="auto"/>
                                                  </w:divBdr>
                                                  <w:divsChild>
                                                    <w:div w:id="735661224">
                                                      <w:marLeft w:val="0"/>
                                                      <w:marRight w:val="0"/>
                                                      <w:marTop w:val="0"/>
                                                      <w:marBottom w:val="0"/>
                                                      <w:divBdr>
                                                        <w:top w:val="none" w:sz="0" w:space="0" w:color="auto"/>
                                                        <w:left w:val="none" w:sz="0" w:space="0" w:color="auto"/>
                                                        <w:bottom w:val="none" w:sz="0" w:space="0" w:color="auto"/>
                                                        <w:right w:val="none" w:sz="0" w:space="0" w:color="auto"/>
                                                      </w:divBdr>
                                                      <w:divsChild>
                                                        <w:div w:id="1014378944">
                                                          <w:marLeft w:val="0"/>
                                                          <w:marRight w:val="0"/>
                                                          <w:marTop w:val="0"/>
                                                          <w:marBottom w:val="0"/>
                                                          <w:divBdr>
                                                            <w:top w:val="none" w:sz="0" w:space="0" w:color="auto"/>
                                                            <w:left w:val="none" w:sz="0" w:space="0" w:color="auto"/>
                                                            <w:bottom w:val="none" w:sz="0" w:space="0" w:color="auto"/>
                                                            <w:right w:val="none" w:sz="0" w:space="0" w:color="auto"/>
                                                          </w:divBdr>
                                                          <w:divsChild>
                                                            <w:div w:id="20295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342262">
      <w:bodyDiv w:val="1"/>
      <w:marLeft w:val="0"/>
      <w:marRight w:val="0"/>
      <w:marTop w:val="0"/>
      <w:marBottom w:val="0"/>
      <w:divBdr>
        <w:top w:val="none" w:sz="0" w:space="0" w:color="auto"/>
        <w:left w:val="none" w:sz="0" w:space="0" w:color="auto"/>
        <w:bottom w:val="none" w:sz="0" w:space="0" w:color="auto"/>
        <w:right w:val="none" w:sz="0" w:space="0" w:color="auto"/>
      </w:divBdr>
      <w:divsChild>
        <w:div w:id="1113523895">
          <w:marLeft w:val="0"/>
          <w:marRight w:val="0"/>
          <w:marTop w:val="0"/>
          <w:marBottom w:val="0"/>
          <w:divBdr>
            <w:top w:val="none" w:sz="0" w:space="0" w:color="auto"/>
            <w:left w:val="none" w:sz="0" w:space="0" w:color="auto"/>
            <w:bottom w:val="none" w:sz="0" w:space="0" w:color="auto"/>
            <w:right w:val="none" w:sz="0" w:space="0" w:color="auto"/>
          </w:divBdr>
          <w:divsChild>
            <w:div w:id="1328824503">
              <w:marLeft w:val="0"/>
              <w:marRight w:val="0"/>
              <w:marTop w:val="0"/>
              <w:marBottom w:val="0"/>
              <w:divBdr>
                <w:top w:val="none" w:sz="0" w:space="0" w:color="auto"/>
                <w:left w:val="none" w:sz="0" w:space="0" w:color="auto"/>
                <w:bottom w:val="none" w:sz="0" w:space="0" w:color="auto"/>
                <w:right w:val="none" w:sz="0" w:space="0" w:color="auto"/>
              </w:divBdr>
              <w:divsChild>
                <w:div w:id="271976561">
                  <w:marLeft w:val="0"/>
                  <w:marRight w:val="0"/>
                  <w:marTop w:val="0"/>
                  <w:marBottom w:val="0"/>
                  <w:divBdr>
                    <w:top w:val="none" w:sz="0" w:space="0" w:color="auto"/>
                    <w:left w:val="none" w:sz="0" w:space="0" w:color="auto"/>
                    <w:bottom w:val="none" w:sz="0" w:space="0" w:color="auto"/>
                    <w:right w:val="none" w:sz="0" w:space="0" w:color="auto"/>
                  </w:divBdr>
                  <w:divsChild>
                    <w:div w:id="950549712">
                      <w:marLeft w:val="0"/>
                      <w:marRight w:val="0"/>
                      <w:marTop w:val="0"/>
                      <w:marBottom w:val="0"/>
                      <w:divBdr>
                        <w:top w:val="none" w:sz="0" w:space="0" w:color="auto"/>
                        <w:left w:val="none" w:sz="0" w:space="0" w:color="auto"/>
                        <w:bottom w:val="none" w:sz="0" w:space="0" w:color="auto"/>
                        <w:right w:val="none" w:sz="0" w:space="0" w:color="auto"/>
                      </w:divBdr>
                      <w:divsChild>
                        <w:div w:id="989599200">
                          <w:marLeft w:val="0"/>
                          <w:marRight w:val="0"/>
                          <w:marTop w:val="0"/>
                          <w:marBottom w:val="0"/>
                          <w:divBdr>
                            <w:top w:val="none" w:sz="0" w:space="0" w:color="auto"/>
                            <w:left w:val="none" w:sz="0" w:space="0" w:color="auto"/>
                            <w:bottom w:val="none" w:sz="0" w:space="0" w:color="auto"/>
                            <w:right w:val="none" w:sz="0" w:space="0" w:color="auto"/>
                          </w:divBdr>
                          <w:divsChild>
                            <w:div w:id="1295138935">
                              <w:marLeft w:val="0"/>
                              <w:marRight w:val="0"/>
                              <w:marTop w:val="0"/>
                              <w:marBottom w:val="0"/>
                              <w:divBdr>
                                <w:top w:val="none" w:sz="0" w:space="0" w:color="auto"/>
                                <w:left w:val="none" w:sz="0" w:space="0" w:color="auto"/>
                                <w:bottom w:val="none" w:sz="0" w:space="0" w:color="auto"/>
                                <w:right w:val="none" w:sz="0" w:space="0" w:color="auto"/>
                              </w:divBdr>
                              <w:divsChild>
                                <w:div w:id="752555095">
                                  <w:marLeft w:val="0"/>
                                  <w:marRight w:val="0"/>
                                  <w:marTop w:val="0"/>
                                  <w:marBottom w:val="0"/>
                                  <w:divBdr>
                                    <w:top w:val="none" w:sz="0" w:space="0" w:color="auto"/>
                                    <w:left w:val="none" w:sz="0" w:space="0" w:color="auto"/>
                                    <w:bottom w:val="none" w:sz="0" w:space="0" w:color="auto"/>
                                    <w:right w:val="none" w:sz="0" w:space="0" w:color="auto"/>
                                  </w:divBdr>
                                  <w:divsChild>
                                    <w:div w:id="378164668">
                                      <w:marLeft w:val="0"/>
                                      <w:marRight w:val="0"/>
                                      <w:marTop w:val="0"/>
                                      <w:marBottom w:val="0"/>
                                      <w:divBdr>
                                        <w:top w:val="none" w:sz="0" w:space="0" w:color="auto"/>
                                        <w:left w:val="none" w:sz="0" w:space="0" w:color="auto"/>
                                        <w:bottom w:val="none" w:sz="0" w:space="0" w:color="auto"/>
                                        <w:right w:val="none" w:sz="0" w:space="0" w:color="auto"/>
                                      </w:divBdr>
                                      <w:divsChild>
                                        <w:div w:id="27529081">
                                          <w:marLeft w:val="0"/>
                                          <w:marRight w:val="0"/>
                                          <w:marTop w:val="0"/>
                                          <w:marBottom w:val="0"/>
                                          <w:divBdr>
                                            <w:top w:val="none" w:sz="0" w:space="0" w:color="auto"/>
                                            <w:left w:val="none" w:sz="0" w:space="0" w:color="auto"/>
                                            <w:bottom w:val="none" w:sz="0" w:space="0" w:color="auto"/>
                                            <w:right w:val="none" w:sz="0" w:space="0" w:color="auto"/>
                                          </w:divBdr>
                                          <w:divsChild>
                                            <w:div w:id="282424031">
                                              <w:marLeft w:val="0"/>
                                              <w:marRight w:val="0"/>
                                              <w:marTop w:val="0"/>
                                              <w:marBottom w:val="0"/>
                                              <w:divBdr>
                                                <w:top w:val="none" w:sz="0" w:space="0" w:color="auto"/>
                                                <w:left w:val="none" w:sz="0" w:space="0" w:color="auto"/>
                                                <w:bottom w:val="none" w:sz="0" w:space="0" w:color="auto"/>
                                                <w:right w:val="none" w:sz="0" w:space="0" w:color="auto"/>
                                              </w:divBdr>
                                              <w:divsChild>
                                                <w:div w:id="822086894">
                                                  <w:marLeft w:val="0"/>
                                                  <w:marRight w:val="0"/>
                                                  <w:marTop w:val="0"/>
                                                  <w:marBottom w:val="0"/>
                                                  <w:divBdr>
                                                    <w:top w:val="none" w:sz="0" w:space="0" w:color="auto"/>
                                                    <w:left w:val="none" w:sz="0" w:space="0" w:color="auto"/>
                                                    <w:bottom w:val="none" w:sz="0" w:space="0" w:color="auto"/>
                                                    <w:right w:val="none" w:sz="0" w:space="0" w:color="auto"/>
                                                  </w:divBdr>
                                                  <w:divsChild>
                                                    <w:div w:id="2062054720">
                                                      <w:marLeft w:val="0"/>
                                                      <w:marRight w:val="0"/>
                                                      <w:marTop w:val="0"/>
                                                      <w:marBottom w:val="0"/>
                                                      <w:divBdr>
                                                        <w:top w:val="none" w:sz="0" w:space="0" w:color="auto"/>
                                                        <w:left w:val="none" w:sz="0" w:space="0" w:color="auto"/>
                                                        <w:bottom w:val="none" w:sz="0" w:space="0" w:color="auto"/>
                                                        <w:right w:val="none" w:sz="0" w:space="0" w:color="auto"/>
                                                      </w:divBdr>
                                                      <w:divsChild>
                                                        <w:div w:id="302196728">
                                                          <w:marLeft w:val="0"/>
                                                          <w:marRight w:val="0"/>
                                                          <w:marTop w:val="0"/>
                                                          <w:marBottom w:val="0"/>
                                                          <w:divBdr>
                                                            <w:top w:val="none" w:sz="0" w:space="0" w:color="auto"/>
                                                            <w:left w:val="none" w:sz="0" w:space="0" w:color="auto"/>
                                                            <w:bottom w:val="none" w:sz="0" w:space="0" w:color="auto"/>
                                                            <w:right w:val="none" w:sz="0" w:space="0" w:color="auto"/>
                                                          </w:divBdr>
                                                          <w:divsChild>
                                                            <w:div w:id="1726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131550">
      <w:bodyDiv w:val="1"/>
      <w:marLeft w:val="0"/>
      <w:marRight w:val="0"/>
      <w:marTop w:val="0"/>
      <w:marBottom w:val="0"/>
      <w:divBdr>
        <w:top w:val="none" w:sz="0" w:space="0" w:color="auto"/>
        <w:left w:val="none" w:sz="0" w:space="0" w:color="auto"/>
        <w:bottom w:val="none" w:sz="0" w:space="0" w:color="auto"/>
        <w:right w:val="none" w:sz="0" w:space="0" w:color="auto"/>
      </w:divBdr>
      <w:divsChild>
        <w:div w:id="450057243">
          <w:marLeft w:val="0"/>
          <w:marRight w:val="0"/>
          <w:marTop w:val="0"/>
          <w:marBottom w:val="0"/>
          <w:divBdr>
            <w:top w:val="none" w:sz="0" w:space="0" w:color="auto"/>
            <w:left w:val="none" w:sz="0" w:space="0" w:color="auto"/>
            <w:bottom w:val="none" w:sz="0" w:space="0" w:color="auto"/>
            <w:right w:val="none" w:sz="0" w:space="0" w:color="auto"/>
          </w:divBdr>
          <w:divsChild>
            <w:div w:id="2048942661">
              <w:marLeft w:val="0"/>
              <w:marRight w:val="0"/>
              <w:marTop w:val="0"/>
              <w:marBottom w:val="0"/>
              <w:divBdr>
                <w:top w:val="none" w:sz="0" w:space="0" w:color="auto"/>
                <w:left w:val="none" w:sz="0" w:space="0" w:color="auto"/>
                <w:bottom w:val="none" w:sz="0" w:space="0" w:color="auto"/>
                <w:right w:val="none" w:sz="0" w:space="0" w:color="auto"/>
              </w:divBdr>
              <w:divsChild>
                <w:div w:id="993335528">
                  <w:marLeft w:val="0"/>
                  <w:marRight w:val="0"/>
                  <w:marTop w:val="0"/>
                  <w:marBottom w:val="0"/>
                  <w:divBdr>
                    <w:top w:val="none" w:sz="0" w:space="0" w:color="auto"/>
                    <w:left w:val="none" w:sz="0" w:space="0" w:color="auto"/>
                    <w:bottom w:val="none" w:sz="0" w:space="0" w:color="auto"/>
                    <w:right w:val="none" w:sz="0" w:space="0" w:color="auto"/>
                  </w:divBdr>
                  <w:divsChild>
                    <w:div w:id="834880034">
                      <w:marLeft w:val="0"/>
                      <w:marRight w:val="0"/>
                      <w:marTop w:val="0"/>
                      <w:marBottom w:val="0"/>
                      <w:divBdr>
                        <w:top w:val="none" w:sz="0" w:space="0" w:color="auto"/>
                        <w:left w:val="none" w:sz="0" w:space="0" w:color="auto"/>
                        <w:bottom w:val="none" w:sz="0" w:space="0" w:color="auto"/>
                        <w:right w:val="none" w:sz="0" w:space="0" w:color="auto"/>
                      </w:divBdr>
                      <w:divsChild>
                        <w:div w:id="391539477">
                          <w:marLeft w:val="0"/>
                          <w:marRight w:val="0"/>
                          <w:marTop w:val="0"/>
                          <w:marBottom w:val="0"/>
                          <w:divBdr>
                            <w:top w:val="none" w:sz="0" w:space="0" w:color="auto"/>
                            <w:left w:val="none" w:sz="0" w:space="0" w:color="auto"/>
                            <w:bottom w:val="none" w:sz="0" w:space="0" w:color="auto"/>
                            <w:right w:val="none" w:sz="0" w:space="0" w:color="auto"/>
                          </w:divBdr>
                          <w:divsChild>
                            <w:div w:id="620110614">
                              <w:marLeft w:val="0"/>
                              <w:marRight w:val="0"/>
                              <w:marTop w:val="0"/>
                              <w:marBottom w:val="0"/>
                              <w:divBdr>
                                <w:top w:val="none" w:sz="0" w:space="0" w:color="auto"/>
                                <w:left w:val="none" w:sz="0" w:space="0" w:color="auto"/>
                                <w:bottom w:val="none" w:sz="0" w:space="0" w:color="auto"/>
                                <w:right w:val="none" w:sz="0" w:space="0" w:color="auto"/>
                              </w:divBdr>
                              <w:divsChild>
                                <w:div w:id="406195689">
                                  <w:marLeft w:val="0"/>
                                  <w:marRight w:val="0"/>
                                  <w:marTop w:val="0"/>
                                  <w:marBottom w:val="0"/>
                                  <w:divBdr>
                                    <w:top w:val="none" w:sz="0" w:space="0" w:color="auto"/>
                                    <w:left w:val="none" w:sz="0" w:space="0" w:color="auto"/>
                                    <w:bottom w:val="none" w:sz="0" w:space="0" w:color="auto"/>
                                    <w:right w:val="none" w:sz="0" w:space="0" w:color="auto"/>
                                  </w:divBdr>
                                  <w:divsChild>
                                    <w:div w:id="622465920">
                                      <w:marLeft w:val="0"/>
                                      <w:marRight w:val="0"/>
                                      <w:marTop w:val="0"/>
                                      <w:marBottom w:val="0"/>
                                      <w:divBdr>
                                        <w:top w:val="none" w:sz="0" w:space="0" w:color="auto"/>
                                        <w:left w:val="none" w:sz="0" w:space="0" w:color="auto"/>
                                        <w:bottom w:val="none" w:sz="0" w:space="0" w:color="auto"/>
                                        <w:right w:val="none" w:sz="0" w:space="0" w:color="auto"/>
                                      </w:divBdr>
                                      <w:divsChild>
                                        <w:div w:id="1108966610">
                                          <w:marLeft w:val="0"/>
                                          <w:marRight w:val="0"/>
                                          <w:marTop w:val="0"/>
                                          <w:marBottom w:val="0"/>
                                          <w:divBdr>
                                            <w:top w:val="none" w:sz="0" w:space="0" w:color="auto"/>
                                            <w:left w:val="none" w:sz="0" w:space="0" w:color="auto"/>
                                            <w:bottom w:val="none" w:sz="0" w:space="0" w:color="auto"/>
                                            <w:right w:val="none" w:sz="0" w:space="0" w:color="auto"/>
                                          </w:divBdr>
                                          <w:divsChild>
                                            <w:div w:id="1107193485">
                                              <w:marLeft w:val="0"/>
                                              <w:marRight w:val="0"/>
                                              <w:marTop w:val="0"/>
                                              <w:marBottom w:val="0"/>
                                              <w:divBdr>
                                                <w:top w:val="none" w:sz="0" w:space="0" w:color="auto"/>
                                                <w:left w:val="none" w:sz="0" w:space="0" w:color="auto"/>
                                                <w:bottom w:val="none" w:sz="0" w:space="0" w:color="auto"/>
                                                <w:right w:val="none" w:sz="0" w:space="0" w:color="auto"/>
                                              </w:divBdr>
                                              <w:divsChild>
                                                <w:div w:id="195311541">
                                                  <w:marLeft w:val="0"/>
                                                  <w:marRight w:val="0"/>
                                                  <w:marTop w:val="0"/>
                                                  <w:marBottom w:val="0"/>
                                                  <w:divBdr>
                                                    <w:top w:val="none" w:sz="0" w:space="0" w:color="auto"/>
                                                    <w:left w:val="none" w:sz="0" w:space="0" w:color="auto"/>
                                                    <w:bottom w:val="none" w:sz="0" w:space="0" w:color="auto"/>
                                                    <w:right w:val="none" w:sz="0" w:space="0" w:color="auto"/>
                                                  </w:divBdr>
                                                  <w:divsChild>
                                                    <w:div w:id="754548188">
                                                      <w:marLeft w:val="0"/>
                                                      <w:marRight w:val="0"/>
                                                      <w:marTop w:val="0"/>
                                                      <w:marBottom w:val="0"/>
                                                      <w:divBdr>
                                                        <w:top w:val="none" w:sz="0" w:space="0" w:color="auto"/>
                                                        <w:left w:val="none" w:sz="0" w:space="0" w:color="auto"/>
                                                        <w:bottom w:val="none" w:sz="0" w:space="0" w:color="auto"/>
                                                        <w:right w:val="none" w:sz="0" w:space="0" w:color="auto"/>
                                                      </w:divBdr>
                                                      <w:divsChild>
                                                        <w:div w:id="1221671537">
                                                          <w:marLeft w:val="0"/>
                                                          <w:marRight w:val="0"/>
                                                          <w:marTop w:val="0"/>
                                                          <w:marBottom w:val="0"/>
                                                          <w:divBdr>
                                                            <w:top w:val="none" w:sz="0" w:space="0" w:color="auto"/>
                                                            <w:left w:val="none" w:sz="0" w:space="0" w:color="auto"/>
                                                            <w:bottom w:val="none" w:sz="0" w:space="0" w:color="auto"/>
                                                            <w:right w:val="none" w:sz="0" w:space="0" w:color="auto"/>
                                                          </w:divBdr>
                                                          <w:divsChild>
                                                            <w:div w:id="9343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580741">
      <w:bodyDiv w:val="1"/>
      <w:marLeft w:val="0"/>
      <w:marRight w:val="0"/>
      <w:marTop w:val="0"/>
      <w:marBottom w:val="0"/>
      <w:divBdr>
        <w:top w:val="none" w:sz="0" w:space="0" w:color="auto"/>
        <w:left w:val="none" w:sz="0" w:space="0" w:color="auto"/>
        <w:bottom w:val="none" w:sz="0" w:space="0" w:color="auto"/>
        <w:right w:val="none" w:sz="0" w:space="0" w:color="auto"/>
      </w:divBdr>
      <w:divsChild>
        <w:div w:id="1544899047">
          <w:marLeft w:val="0"/>
          <w:marRight w:val="0"/>
          <w:marTop w:val="0"/>
          <w:marBottom w:val="0"/>
          <w:divBdr>
            <w:top w:val="none" w:sz="0" w:space="0" w:color="auto"/>
            <w:left w:val="none" w:sz="0" w:space="0" w:color="auto"/>
            <w:bottom w:val="none" w:sz="0" w:space="0" w:color="auto"/>
            <w:right w:val="none" w:sz="0" w:space="0" w:color="auto"/>
          </w:divBdr>
          <w:divsChild>
            <w:div w:id="639385150">
              <w:marLeft w:val="0"/>
              <w:marRight w:val="0"/>
              <w:marTop w:val="0"/>
              <w:marBottom w:val="0"/>
              <w:divBdr>
                <w:top w:val="none" w:sz="0" w:space="0" w:color="auto"/>
                <w:left w:val="none" w:sz="0" w:space="0" w:color="auto"/>
                <w:bottom w:val="none" w:sz="0" w:space="0" w:color="auto"/>
                <w:right w:val="none" w:sz="0" w:space="0" w:color="auto"/>
              </w:divBdr>
              <w:divsChild>
                <w:div w:id="1563173961">
                  <w:marLeft w:val="0"/>
                  <w:marRight w:val="0"/>
                  <w:marTop w:val="0"/>
                  <w:marBottom w:val="0"/>
                  <w:divBdr>
                    <w:top w:val="none" w:sz="0" w:space="0" w:color="auto"/>
                    <w:left w:val="none" w:sz="0" w:space="0" w:color="auto"/>
                    <w:bottom w:val="none" w:sz="0" w:space="0" w:color="auto"/>
                    <w:right w:val="none" w:sz="0" w:space="0" w:color="auto"/>
                  </w:divBdr>
                  <w:divsChild>
                    <w:div w:id="359279621">
                      <w:marLeft w:val="0"/>
                      <w:marRight w:val="0"/>
                      <w:marTop w:val="0"/>
                      <w:marBottom w:val="0"/>
                      <w:divBdr>
                        <w:top w:val="none" w:sz="0" w:space="0" w:color="auto"/>
                        <w:left w:val="none" w:sz="0" w:space="0" w:color="auto"/>
                        <w:bottom w:val="none" w:sz="0" w:space="0" w:color="auto"/>
                        <w:right w:val="none" w:sz="0" w:space="0" w:color="auto"/>
                      </w:divBdr>
                      <w:divsChild>
                        <w:div w:id="1564951247">
                          <w:marLeft w:val="0"/>
                          <w:marRight w:val="0"/>
                          <w:marTop w:val="0"/>
                          <w:marBottom w:val="0"/>
                          <w:divBdr>
                            <w:top w:val="none" w:sz="0" w:space="0" w:color="auto"/>
                            <w:left w:val="none" w:sz="0" w:space="0" w:color="auto"/>
                            <w:bottom w:val="none" w:sz="0" w:space="0" w:color="auto"/>
                            <w:right w:val="none" w:sz="0" w:space="0" w:color="auto"/>
                          </w:divBdr>
                          <w:divsChild>
                            <w:div w:id="639303846">
                              <w:marLeft w:val="0"/>
                              <w:marRight w:val="0"/>
                              <w:marTop w:val="0"/>
                              <w:marBottom w:val="0"/>
                              <w:divBdr>
                                <w:top w:val="none" w:sz="0" w:space="0" w:color="auto"/>
                                <w:left w:val="none" w:sz="0" w:space="0" w:color="auto"/>
                                <w:bottom w:val="none" w:sz="0" w:space="0" w:color="auto"/>
                                <w:right w:val="none" w:sz="0" w:space="0" w:color="auto"/>
                              </w:divBdr>
                              <w:divsChild>
                                <w:div w:id="1540892198">
                                  <w:marLeft w:val="0"/>
                                  <w:marRight w:val="0"/>
                                  <w:marTop w:val="0"/>
                                  <w:marBottom w:val="0"/>
                                  <w:divBdr>
                                    <w:top w:val="none" w:sz="0" w:space="0" w:color="auto"/>
                                    <w:left w:val="none" w:sz="0" w:space="0" w:color="auto"/>
                                    <w:bottom w:val="none" w:sz="0" w:space="0" w:color="auto"/>
                                    <w:right w:val="none" w:sz="0" w:space="0" w:color="auto"/>
                                  </w:divBdr>
                                  <w:divsChild>
                                    <w:div w:id="408039076">
                                      <w:marLeft w:val="0"/>
                                      <w:marRight w:val="0"/>
                                      <w:marTop w:val="0"/>
                                      <w:marBottom w:val="0"/>
                                      <w:divBdr>
                                        <w:top w:val="none" w:sz="0" w:space="0" w:color="auto"/>
                                        <w:left w:val="none" w:sz="0" w:space="0" w:color="auto"/>
                                        <w:bottom w:val="none" w:sz="0" w:space="0" w:color="auto"/>
                                        <w:right w:val="none" w:sz="0" w:space="0" w:color="auto"/>
                                      </w:divBdr>
                                      <w:divsChild>
                                        <w:div w:id="1937398397">
                                          <w:marLeft w:val="0"/>
                                          <w:marRight w:val="0"/>
                                          <w:marTop w:val="0"/>
                                          <w:marBottom w:val="0"/>
                                          <w:divBdr>
                                            <w:top w:val="none" w:sz="0" w:space="0" w:color="auto"/>
                                            <w:left w:val="none" w:sz="0" w:space="0" w:color="auto"/>
                                            <w:bottom w:val="none" w:sz="0" w:space="0" w:color="auto"/>
                                            <w:right w:val="none" w:sz="0" w:space="0" w:color="auto"/>
                                          </w:divBdr>
                                          <w:divsChild>
                                            <w:div w:id="1968390452">
                                              <w:marLeft w:val="0"/>
                                              <w:marRight w:val="0"/>
                                              <w:marTop w:val="0"/>
                                              <w:marBottom w:val="0"/>
                                              <w:divBdr>
                                                <w:top w:val="none" w:sz="0" w:space="0" w:color="auto"/>
                                                <w:left w:val="none" w:sz="0" w:space="0" w:color="auto"/>
                                                <w:bottom w:val="none" w:sz="0" w:space="0" w:color="auto"/>
                                                <w:right w:val="none" w:sz="0" w:space="0" w:color="auto"/>
                                              </w:divBdr>
                                              <w:divsChild>
                                                <w:div w:id="489096459">
                                                  <w:marLeft w:val="0"/>
                                                  <w:marRight w:val="0"/>
                                                  <w:marTop w:val="0"/>
                                                  <w:marBottom w:val="0"/>
                                                  <w:divBdr>
                                                    <w:top w:val="none" w:sz="0" w:space="0" w:color="auto"/>
                                                    <w:left w:val="none" w:sz="0" w:space="0" w:color="auto"/>
                                                    <w:bottom w:val="none" w:sz="0" w:space="0" w:color="auto"/>
                                                    <w:right w:val="none" w:sz="0" w:space="0" w:color="auto"/>
                                                  </w:divBdr>
                                                  <w:divsChild>
                                                    <w:div w:id="1471245504">
                                                      <w:marLeft w:val="0"/>
                                                      <w:marRight w:val="0"/>
                                                      <w:marTop w:val="0"/>
                                                      <w:marBottom w:val="0"/>
                                                      <w:divBdr>
                                                        <w:top w:val="none" w:sz="0" w:space="0" w:color="auto"/>
                                                        <w:left w:val="none" w:sz="0" w:space="0" w:color="auto"/>
                                                        <w:bottom w:val="none" w:sz="0" w:space="0" w:color="auto"/>
                                                        <w:right w:val="none" w:sz="0" w:space="0" w:color="auto"/>
                                                      </w:divBdr>
                                                      <w:divsChild>
                                                        <w:div w:id="1330643607">
                                                          <w:marLeft w:val="0"/>
                                                          <w:marRight w:val="0"/>
                                                          <w:marTop w:val="0"/>
                                                          <w:marBottom w:val="0"/>
                                                          <w:divBdr>
                                                            <w:top w:val="none" w:sz="0" w:space="0" w:color="auto"/>
                                                            <w:left w:val="none" w:sz="0" w:space="0" w:color="auto"/>
                                                            <w:bottom w:val="none" w:sz="0" w:space="0" w:color="auto"/>
                                                            <w:right w:val="none" w:sz="0" w:space="0" w:color="auto"/>
                                                          </w:divBdr>
                                                          <w:divsChild>
                                                            <w:div w:id="16032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491405">
      <w:bodyDiv w:val="1"/>
      <w:marLeft w:val="0"/>
      <w:marRight w:val="0"/>
      <w:marTop w:val="0"/>
      <w:marBottom w:val="0"/>
      <w:divBdr>
        <w:top w:val="none" w:sz="0" w:space="0" w:color="auto"/>
        <w:left w:val="none" w:sz="0" w:space="0" w:color="auto"/>
        <w:bottom w:val="none" w:sz="0" w:space="0" w:color="auto"/>
        <w:right w:val="none" w:sz="0" w:space="0" w:color="auto"/>
      </w:divBdr>
      <w:divsChild>
        <w:div w:id="1750423513">
          <w:marLeft w:val="0"/>
          <w:marRight w:val="0"/>
          <w:marTop w:val="0"/>
          <w:marBottom w:val="0"/>
          <w:divBdr>
            <w:top w:val="none" w:sz="0" w:space="0" w:color="auto"/>
            <w:left w:val="none" w:sz="0" w:space="0" w:color="auto"/>
            <w:bottom w:val="none" w:sz="0" w:space="0" w:color="auto"/>
            <w:right w:val="none" w:sz="0" w:space="0" w:color="auto"/>
          </w:divBdr>
          <w:divsChild>
            <w:div w:id="81149936">
              <w:marLeft w:val="0"/>
              <w:marRight w:val="0"/>
              <w:marTop w:val="0"/>
              <w:marBottom w:val="0"/>
              <w:divBdr>
                <w:top w:val="none" w:sz="0" w:space="0" w:color="auto"/>
                <w:left w:val="none" w:sz="0" w:space="0" w:color="auto"/>
                <w:bottom w:val="none" w:sz="0" w:space="0" w:color="auto"/>
                <w:right w:val="none" w:sz="0" w:space="0" w:color="auto"/>
              </w:divBdr>
              <w:divsChild>
                <w:div w:id="2101220490">
                  <w:marLeft w:val="0"/>
                  <w:marRight w:val="0"/>
                  <w:marTop w:val="0"/>
                  <w:marBottom w:val="0"/>
                  <w:divBdr>
                    <w:top w:val="none" w:sz="0" w:space="0" w:color="auto"/>
                    <w:left w:val="none" w:sz="0" w:space="0" w:color="auto"/>
                    <w:bottom w:val="none" w:sz="0" w:space="0" w:color="auto"/>
                    <w:right w:val="none" w:sz="0" w:space="0" w:color="auto"/>
                  </w:divBdr>
                  <w:divsChild>
                    <w:div w:id="1800882001">
                      <w:marLeft w:val="0"/>
                      <w:marRight w:val="0"/>
                      <w:marTop w:val="0"/>
                      <w:marBottom w:val="0"/>
                      <w:divBdr>
                        <w:top w:val="none" w:sz="0" w:space="0" w:color="auto"/>
                        <w:left w:val="none" w:sz="0" w:space="0" w:color="auto"/>
                        <w:bottom w:val="none" w:sz="0" w:space="0" w:color="auto"/>
                        <w:right w:val="none" w:sz="0" w:space="0" w:color="auto"/>
                      </w:divBdr>
                      <w:divsChild>
                        <w:div w:id="141578438">
                          <w:marLeft w:val="0"/>
                          <w:marRight w:val="0"/>
                          <w:marTop w:val="0"/>
                          <w:marBottom w:val="0"/>
                          <w:divBdr>
                            <w:top w:val="none" w:sz="0" w:space="0" w:color="auto"/>
                            <w:left w:val="none" w:sz="0" w:space="0" w:color="auto"/>
                            <w:bottom w:val="none" w:sz="0" w:space="0" w:color="auto"/>
                            <w:right w:val="none" w:sz="0" w:space="0" w:color="auto"/>
                          </w:divBdr>
                          <w:divsChild>
                            <w:div w:id="1914581956">
                              <w:marLeft w:val="0"/>
                              <w:marRight w:val="0"/>
                              <w:marTop w:val="0"/>
                              <w:marBottom w:val="0"/>
                              <w:divBdr>
                                <w:top w:val="none" w:sz="0" w:space="0" w:color="auto"/>
                                <w:left w:val="none" w:sz="0" w:space="0" w:color="auto"/>
                                <w:bottom w:val="none" w:sz="0" w:space="0" w:color="auto"/>
                                <w:right w:val="none" w:sz="0" w:space="0" w:color="auto"/>
                              </w:divBdr>
                              <w:divsChild>
                                <w:div w:id="1019431874">
                                  <w:marLeft w:val="0"/>
                                  <w:marRight w:val="0"/>
                                  <w:marTop w:val="0"/>
                                  <w:marBottom w:val="0"/>
                                  <w:divBdr>
                                    <w:top w:val="none" w:sz="0" w:space="0" w:color="auto"/>
                                    <w:left w:val="none" w:sz="0" w:space="0" w:color="auto"/>
                                    <w:bottom w:val="none" w:sz="0" w:space="0" w:color="auto"/>
                                    <w:right w:val="none" w:sz="0" w:space="0" w:color="auto"/>
                                  </w:divBdr>
                                  <w:divsChild>
                                    <w:div w:id="609817649">
                                      <w:marLeft w:val="0"/>
                                      <w:marRight w:val="0"/>
                                      <w:marTop w:val="0"/>
                                      <w:marBottom w:val="0"/>
                                      <w:divBdr>
                                        <w:top w:val="none" w:sz="0" w:space="0" w:color="auto"/>
                                        <w:left w:val="none" w:sz="0" w:space="0" w:color="auto"/>
                                        <w:bottom w:val="none" w:sz="0" w:space="0" w:color="auto"/>
                                        <w:right w:val="none" w:sz="0" w:space="0" w:color="auto"/>
                                      </w:divBdr>
                                      <w:divsChild>
                                        <w:div w:id="584843448">
                                          <w:marLeft w:val="0"/>
                                          <w:marRight w:val="0"/>
                                          <w:marTop w:val="0"/>
                                          <w:marBottom w:val="0"/>
                                          <w:divBdr>
                                            <w:top w:val="none" w:sz="0" w:space="0" w:color="auto"/>
                                            <w:left w:val="none" w:sz="0" w:space="0" w:color="auto"/>
                                            <w:bottom w:val="none" w:sz="0" w:space="0" w:color="auto"/>
                                            <w:right w:val="none" w:sz="0" w:space="0" w:color="auto"/>
                                          </w:divBdr>
                                          <w:divsChild>
                                            <w:div w:id="968781062">
                                              <w:marLeft w:val="0"/>
                                              <w:marRight w:val="0"/>
                                              <w:marTop w:val="0"/>
                                              <w:marBottom w:val="0"/>
                                              <w:divBdr>
                                                <w:top w:val="none" w:sz="0" w:space="0" w:color="auto"/>
                                                <w:left w:val="none" w:sz="0" w:space="0" w:color="auto"/>
                                                <w:bottom w:val="none" w:sz="0" w:space="0" w:color="auto"/>
                                                <w:right w:val="none" w:sz="0" w:space="0" w:color="auto"/>
                                              </w:divBdr>
                                              <w:divsChild>
                                                <w:div w:id="2041394658">
                                                  <w:marLeft w:val="0"/>
                                                  <w:marRight w:val="0"/>
                                                  <w:marTop w:val="0"/>
                                                  <w:marBottom w:val="0"/>
                                                  <w:divBdr>
                                                    <w:top w:val="none" w:sz="0" w:space="0" w:color="auto"/>
                                                    <w:left w:val="none" w:sz="0" w:space="0" w:color="auto"/>
                                                    <w:bottom w:val="none" w:sz="0" w:space="0" w:color="auto"/>
                                                    <w:right w:val="none" w:sz="0" w:space="0" w:color="auto"/>
                                                  </w:divBdr>
                                                  <w:divsChild>
                                                    <w:div w:id="269705563">
                                                      <w:marLeft w:val="0"/>
                                                      <w:marRight w:val="0"/>
                                                      <w:marTop w:val="0"/>
                                                      <w:marBottom w:val="0"/>
                                                      <w:divBdr>
                                                        <w:top w:val="none" w:sz="0" w:space="0" w:color="auto"/>
                                                        <w:left w:val="none" w:sz="0" w:space="0" w:color="auto"/>
                                                        <w:bottom w:val="none" w:sz="0" w:space="0" w:color="auto"/>
                                                        <w:right w:val="none" w:sz="0" w:space="0" w:color="auto"/>
                                                      </w:divBdr>
                                                      <w:divsChild>
                                                        <w:div w:id="1343363988">
                                                          <w:marLeft w:val="0"/>
                                                          <w:marRight w:val="0"/>
                                                          <w:marTop w:val="0"/>
                                                          <w:marBottom w:val="0"/>
                                                          <w:divBdr>
                                                            <w:top w:val="none" w:sz="0" w:space="0" w:color="auto"/>
                                                            <w:left w:val="none" w:sz="0" w:space="0" w:color="auto"/>
                                                            <w:bottom w:val="none" w:sz="0" w:space="0" w:color="auto"/>
                                                            <w:right w:val="none" w:sz="0" w:space="0" w:color="auto"/>
                                                          </w:divBdr>
                                                          <w:divsChild>
                                                            <w:div w:id="920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969067">
      <w:bodyDiv w:val="1"/>
      <w:marLeft w:val="0"/>
      <w:marRight w:val="0"/>
      <w:marTop w:val="0"/>
      <w:marBottom w:val="0"/>
      <w:divBdr>
        <w:top w:val="none" w:sz="0" w:space="0" w:color="auto"/>
        <w:left w:val="none" w:sz="0" w:space="0" w:color="auto"/>
        <w:bottom w:val="none" w:sz="0" w:space="0" w:color="auto"/>
        <w:right w:val="none" w:sz="0" w:space="0" w:color="auto"/>
      </w:divBdr>
      <w:divsChild>
        <w:div w:id="1730763187">
          <w:marLeft w:val="0"/>
          <w:marRight w:val="0"/>
          <w:marTop w:val="0"/>
          <w:marBottom w:val="0"/>
          <w:divBdr>
            <w:top w:val="none" w:sz="0" w:space="0" w:color="auto"/>
            <w:left w:val="none" w:sz="0" w:space="0" w:color="auto"/>
            <w:bottom w:val="none" w:sz="0" w:space="0" w:color="auto"/>
            <w:right w:val="none" w:sz="0" w:space="0" w:color="auto"/>
          </w:divBdr>
          <w:divsChild>
            <w:div w:id="396825354">
              <w:marLeft w:val="0"/>
              <w:marRight w:val="0"/>
              <w:marTop w:val="0"/>
              <w:marBottom w:val="0"/>
              <w:divBdr>
                <w:top w:val="none" w:sz="0" w:space="0" w:color="auto"/>
                <w:left w:val="none" w:sz="0" w:space="0" w:color="auto"/>
                <w:bottom w:val="none" w:sz="0" w:space="0" w:color="auto"/>
                <w:right w:val="none" w:sz="0" w:space="0" w:color="auto"/>
              </w:divBdr>
              <w:divsChild>
                <w:div w:id="853347690">
                  <w:marLeft w:val="0"/>
                  <w:marRight w:val="0"/>
                  <w:marTop w:val="0"/>
                  <w:marBottom w:val="0"/>
                  <w:divBdr>
                    <w:top w:val="none" w:sz="0" w:space="0" w:color="auto"/>
                    <w:left w:val="none" w:sz="0" w:space="0" w:color="auto"/>
                    <w:bottom w:val="none" w:sz="0" w:space="0" w:color="auto"/>
                    <w:right w:val="none" w:sz="0" w:space="0" w:color="auto"/>
                  </w:divBdr>
                  <w:divsChild>
                    <w:div w:id="454980597">
                      <w:marLeft w:val="0"/>
                      <w:marRight w:val="0"/>
                      <w:marTop w:val="0"/>
                      <w:marBottom w:val="0"/>
                      <w:divBdr>
                        <w:top w:val="none" w:sz="0" w:space="0" w:color="auto"/>
                        <w:left w:val="none" w:sz="0" w:space="0" w:color="auto"/>
                        <w:bottom w:val="none" w:sz="0" w:space="0" w:color="auto"/>
                        <w:right w:val="none" w:sz="0" w:space="0" w:color="auto"/>
                      </w:divBdr>
                      <w:divsChild>
                        <w:div w:id="1444111698">
                          <w:marLeft w:val="0"/>
                          <w:marRight w:val="0"/>
                          <w:marTop w:val="0"/>
                          <w:marBottom w:val="0"/>
                          <w:divBdr>
                            <w:top w:val="none" w:sz="0" w:space="0" w:color="auto"/>
                            <w:left w:val="none" w:sz="0" w:space="0" w:color="auto"/>
                            <w:bottom w:val="none" w:sz="0" w:space="0" w:color="auto"/>
                            <w:right w:val="none" w:sz="0" w:space="0" w:color="auto"/>
                          </w:divBdr>
                          <w:divsChild>
                            <w:div w:id="1532377001">
                              <w:marLeft w:val="0"/>
                              <w:marRight w:val="0"/>
                              <w:marTop w:val="0"/>
                              <w:marBottom w:val="0"/>
                              <w:divBdr>
                                <w:top w:val="none" w:sz="0" w:space="0" w:color="auto"/>
                                <w:left w:val="none" w:sz="0" w:space="0" w:color="auto"/>
                                <w:bottom w:val="none" w:sz="0" w:space="0" w:color="auto"/>
                                <w:right w:val="none" w:sz="0" w:space="0" w:color="auto"/>
                              </w:divBdr>
                              <w:divsChild>
                                <w:div w:id="1622491386">
                                  <w:marLeft w:val="0"/>
                                  <w:marRight w:val="0"/>
                                  <w:marTop w:val="0"/>
                                  <w:marBottom w:val="0"/>
                                  <w:divBdr>
                                    <w:top w:val="none" w:sz="0" w:space="0" w:color="auto"/>
                                    <w:left w:val="none" w:sz="0" w:space="0" w:color="auto"/>
                                    <w:bottom w:val="none" w:sz="0" w:space="0" w:color="auto"/>
                                    <w:right w:val="none" w:sz="0" w:space="0" w:color="auto"/>
                                  </w:divBdr>
                                  <w:divsChild>
                                    <w:div w:id="1511858">
                                      <w:marLeft w:val="0"/>
                                      <w:marRight w:val="0"/>
                                      <w:marTop w:val="0"/>
                                      <w:marBottom w:val="0"/>
                                      <w:divBdr>
                                        <w:top w:val="none" w:sz="0" w:space="0" w:color="auto"/>
                                        <w:left w:val="none" w:sz="0" w:space="0" w:color="auto"/>
                                        <w:bottom w:val="none" w:sz="0" w:space="0" w:color="auto"/>
                                        <w:right w:val="none" w:sz="0" w:space="0" w:color="auto"/>
                                      </w:divBdr>
                                      <w:divsChild>
                                        <w:div w:id="1193886261">
                                          <w:marLeft w:val="0"/>
                                          <w:marRight w:val="0"/>
                                          <w:marTop w:val="0"/>
                                          <w:marBottom w:val="0"/>
                                          <w:divBdr>
                                            <w:top w:val="none" w:sz="0" w:space="0" w:color="auto"/>
                                            <w:left w:val="none" w:sz="0" w:space="0" w:color="auto"/>
                                            <w:bottom w:val="none" w:sz="0" w:space="0" w:color="auto"/>
                                            <w:right w:val="none" w:sz="0" w:space="0" w:color="auto"/>
                                          </w:divBdr>
                                          <w:divsChild>
                                            <w:div w:id="1561283661">
                                              <w:marLeft w:val="0"/>
                                              <w:marRight w:val="0"/>
                                              <w:marTop w:val="0"/>
                                              <w:marBottom w:val="0"/>
                                              <w:divBdr>
                                                <w:top w:val="none" w:sz="0" w:space="0" w:color="auto"/>
                                                <w:left w:val="none" w:sz="0" w:space="0" w:color="auto"/>
                                                <w:bottom w:val="none" w:sz="0" w:space="0" w:color="auto"/>
                                                <w:right w:val="none" w:sz="0" w:space="0" w:color="auto"/>
                                              </w:divBdr>
                                              <w:divsChild>
                                                <w:div w:id="1607887168">
                                                  <w:marLeft w:val="0"/>
                                                  <w:marRight w:val="0"/>
                                                  <w:marTop w:val="0"/>
                                                  <w:marBottom w:val="0"/>
                                                  <w:divBdr>
                                                    <w:top w:val="none" w:sz="0" w:space="0" w:color="auto"/>
                                                    <w:left w:val="none" w:sz="0" w:space="0" w:color="auto"/>
                                                    <w:bottom w:val="none" w:sz="0" w:space="0" w:color="auto"/>
                                                    <w:right w:val="none" w:sz="0" w:space="0" w:color="auto"/>
                                                  </w:divBdr>
                                                  <w:divsChild>
                                                    <w:div w:id="139544937">
                                                      <w:marLeft w:val="0"/>
                                                      <w:marRight w:val="0"/>
                                                      <w:marTop w:val="0"/>
                                                      <w:marBottom w:val="0"/>
                                                      <w:divBdr>
                                                        <w:top w:val="none" w:sz="0" w:space="0" w:color="auto"/>
                                                        <w:left w:val="none" w:sz="0" w:space="0" w:color="auto"/>
                                                        <w:bottom w:val="none" w:sz="0" w:space="0" w:color="auto"/>
                                                        <w:right w:val="none" w:sz="0" w:space="0" w:color="auto"/>
                                                      </w:divBdr>
                                                      <w:divsChild>
                                                        <w:div w:id="23747490">
                                                          <w:marLeft w:val="0"/>
                                                          <w:marRight w:val="0"/>
                                                          <w:marTop w:val="0"/>
                                                          <w:marBottom w:val="0"/>
                                                          <w:divBdr>
                                                            <w:top w:val="none" w:sz="0" w:space="0" w:color="auto"/>
                                                            <w:left w:val="none" w:sz="0" w:space="0" w:color="auto"/>
                                                            <w:bottom w:val="none" w:sz="0" w:space="0" w:color="auto"/>
                                                            <w:right w:val="none" w:sz="0" w:space="0" w:color="auto"/>
                                                          </w:divBdr>
                                                          <w:divsChild>
                                                            <w:div w:id="1709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229905">
      <w:bodyDiv w:val="1"/>
      <w:marLeft w:val="0"/>
      <w:marRight w:val="0"/>
      <w:marTop w:val="0"/>
      <w:marBottom w:val="0"/>
      <w:divBdr>
        <w:top w:val="none" w:sz="0" w:space="0" w:color="auto"/>
        <w:left w:val="none" w:sz="0" w:space="0" w:color="auto"/>
        <w:bottom w:val="none" w:sz="0" w:space="0" w:color="auto"/>
        <w:right w:val="none" w:sz="0" w:space="0" w:color="auto"/>
      </w:divBdr>
      <w:divsChild>
        <w:div w:id="151411654">
          <w:marLeft w:val="0"/>
          <w:marRight w:val="0"/>
          <w:marTop w:val="0"/>
          <w:marBottom w:val="0"/>
          <w:divBdr>
            <w:top w:val="none" w:sz="0" w:space="0" w:color="auto"/>
            <w:left w:val="none" w:sz="0" w:space="0" w:color="auto"/>
            <w:bottom w:val="none" w:sz="0" w:space="0" w:color="auto"/>
            <w:right w:val="none" w:sz="0" w:space="0" w:color="auto"/>
          </w:divBdr>
          <w:divsChild>
            <w:div w:id="1363897966">
              <w:marLeft w:val="0"/>
              <w:marRight w:val="0"/>
              <w:marTop w:val="0"/>
              <w:marBottom w:val="0"/>
              <w:divBdr>
                <w:top w:val="none" w:sz="0" w:space="0" w:color="auto"/>
                <w:left w:val="none" w:sz="0" w:space="0" w:color="auto"/>
                <w:bottom w:val="none" w:sz="0" w:space="0" w:color="auto"/>
                <w:right w:val="none" w:sz="0" w:space="0" w:color="auto"/>
              </w:divBdr>
              <w:divsChild>
                <w:div w:id="1605109936">
                  <w:marLeft w:val="0"/>
                  <w:marRight w:val="0"/>
                  <w:marTop w:val="0"/>
                  <w:marBottom w:val="0"/>
                  <w:divBdr>
                    <w:top w:val="none" w:sz="0" w:space="0" w:color="auto"/>
                    <w:left w:val="none" w:sz="0" w:space="0" w:color="auto"/>
                    <w:bottom w:val="none" w:sz="0" w:space="0" w:color="auto"/>
                    <w:right w:val="none" w:sz="0" w:space="0" w:color="auto"/>
                  </w:divBdr>
                  <w:divsChild>
                    <w:div w:id="252907680">
                      <w:marLeft w:val="0"/>
                      <w:marRight w:val="0"/>
                      <w:marTop w:val="0"/>
                      <w:marBottom w:val="0"/>
                      <w:divBdr>
                        <w:top w:val="none" w:sz="0" w:space="0" w:color="auto"/>
                        <w:left w:val="none" w:sz="0" w:space="0" w:color="auto"/>
                        <w:bottom w:val="none" w:sz="0" w:space="0" w:color="auto"/>
                        <w:right w:val="none" w:sz="0" w:space="0" w:color="auto"/>
                      </w:divBdr>
                      <w:divsChild>
                        <w:div w:id="383331475">
                          <w:marLeft w:val="0"/>
                          <w:marRight w:val="0"/>
                          <w:marTop w:val="0"/>
                          <w:marBottom w:val="0"/>
                          <w:divBdr>
                            <w:top w:val="none" w:sz="0" w:space="0" w:color="auto"/>
                            <w:left w:val="none" w:sz="0" w:space="0" w:color="auto"/>
                            <w:bottom w:val="none" w:sz="0" w:space="0" w:color="auto"/>
                            <w:right w:val="none" w:sz="0" w:space="0" w:color="auto"/>
                          </w:divBdr>
                          <w:divsChild>
                            <w:div w:id="1021782036">
                              <w:marLeft w:val="0"/>
                              <w:marRight w:val="0"/>
                              <w:marTop w:val="0"/>
                              <w:marBottom w:val="0"/>
                              <w:divBdr>
                                <w:top w:val="none" w:sz="0" w:space="0" w:color="auto"/>
                                <w:left w:val="none" w:sz="0" w:space="0" w:color="auto"/>
                                <w:bottom w:val="none" w:sz="0" w:space="0" w:color="auto"/>
                                <w:right w:val="none" w:sz="0" w:space="0" w:color="auto"/>
                              </w:divBdr>
                              <w:divsChild>
                                <w:div w:id="1360546946">
                                  <w:marLeft w:val="0"/>
                                  <w:marRight w:val="0"/>
                                  <w:marTop w:val="0"/>
                                  <w:marBottom w:val="0"/>
                                  <w:divBdr>
                                    <w:top w:val="none" w:sz="0" w:space="0" w:color="auto"/>
                                    <w:left w:val="none" w:sz="0" w:space="0" w:color="auto"/>
                                    <w:bottom w:val="none" w:sz="0" w:space="0" w:color="auto"/>
                                    <w:right w:val="none" w:sz="0" w:space="0" w:color="auto"/>
                                  </w:divBdr>
                                  <w:divsChild>
                                    <w:div w:id="789477006">
                                      <w:marLeft w:val="0"/>
                                      <w:marRight w:val="0"/>
                                      <w:marTop w:val="0"/>
                                      <w:marBottom w:val="0"/>
                                      <w:divBdr>
                                        <w:top w:val="none" w:sz="0" w:space="0" w:color="auto"/>
                                        <w:left w:val="none" w:sz="0" w:space="0" w:color="auto"/>
                                        <w:bottom w:val="none" w:sz="0" w:space="0" w:color="auto"/>
                                        <w:right w:val="none" w:sz="0" w:space="0" w:color="auto"/>
                                      </w:divBdr>
                                      <w:divsChild>
                                        <w:div w:id="1945843010">
                                          <w:marLeft w:val="0"/>
                                          <w:marRight w:val="0"/>
                                          <w:marTop w:val="0"/>
                                          <w:marBottom w:val="0"/>
                                          <w:divBdr>
                                            <w:top w:val="none" w:sz="0" w:space="0" w:color="auto"/>
                                            <w:left w:val="none" w:sz="0" w:space="0" w:color="auto"/>
                                            <w:bottom w:val="none" w:sz="0" w:space="0" w:color="auto"/>
                                            <w:right w:val="none" w:sz="0" w:space="0" w:color="auto"/>
                                          </w:divBdr>
                                          <w:divsChild>
                                            <w:div w:id="361783669">
                                              <w:marLeft w:val="0"/>
                                              <w:marRight w:val="0"/>
                                              <w:marTop w:val="0"/>
                                              <w:marBottom w:val="0"/>
                                              <w:divBdr>
                                                <w:top w:val="none" w:sz="0" w:space="0" w:color="auto"/>
                                                <w:left w:val="none" w:sz="0" w:space="0" w:color="auto"/>
                                                <w:bottom w:val="none" w:sz="0" w:space="0" w:color="auto"/>
                                                <w:right w:val="none" w:sz="0" w:space="0" w:color="auto"/>
                                              </w:divBdr>
                                              <w:divsChild>
                                                <w:div w:id="1532959139">
                                                  <w:marLeft w:val="0"/>
                                                  <w:marRight w:val="0"/>
                                                  <w:marTop w:val="0"/>
                                                  <w:marBottom w:val="0"/>
                                                  <w:divBdr>
                                                    <w:top w:val="none" w:sz="0" w:space="0" w:color="auto"/>
                                                    <w:left w:val="none" w:sz="0" w:space="0" w:color="auto"/>
                                                    <w:bottom w:val="none" w:sz="0" w:space="0" w:color="auto"/>
                                                    <w:right w:val="none" w:sz="0" w:space="0" w:color="auto"/>
                                                  </w:divBdr>
                                                  <w:divsChild>
                                                    <w:div w:id="1873878968">
                                                      <w:marLeft w:val="0"/>
                                                      <w:marRight w:val="0"/>
                                                      <w:marTop w:val="0"/>
                                                      <w:marBottom w:val="0"/>
                                                      <w:divBdr>
                                                        <w:top w:val="none" w:sz="0" w:space="0" w:color="auto"/>
                                                        <w:left w:val="none" w:sz="0" w:space="0" w:color="auto"/>
                                                        <w:bottom w:val="none" w:sz="0" w:space="0" w:color="auto"/>
                                                        <w:right w:val="none" w:sz="0" w:space="0" w:color="auto"/>
                                                      </w:divBdr>
                                                      <w:divsChild>
                                                        <w:div w:id="947665356">
                                                          <w:marLeft w:val="0"/>
                                                          <w:marRight w:val="0"/>
                                                          <w:marTop w:val="0"/>
                                                          <w:marBottom w:val="0"/>
                                                          <w:divBdr>
                                                            <w:top w:val="none" w:sz="0" w:space="0" w:color="auto"/>
                                                            <w:left w:val="none" w:sz="0" w:space="0" w:color="auto"/>
                                                            <w:bottom w:val="none" w:sz="0" w:space="0" w:color="auto"/>
                                                            <w:right w:val="none" w:sz="0" w:space="0" w:color="auto"/>
                                                          </w:divBdr>
                                                          <w:divsChild>
                                                            <w:div w:id="13486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7607248">
      <w:bodyDiv w:val="1"/>
      <w:marLeft w:val="0"/>
      <w:marRight w:val="0"/>
      <w:marTop w:val="0"/>
      <w:marBottom w:val="0"/>
      <w:divBdr>
        <w:top w:val="none" w:sz="0" w:space="0" w:color="auto"/>
        <w:left w:val="none" w:sz="0" w:space="0" w:color="auto"/>
        <w:bottom w:val="none" w:sz="0" w:space="0" w:color="auto"/>
        <w:right w:val="none" w:sz="0" w:space="0" w:color="auto"/>
      </w:divBdr>
      <w:divsChild>
        <w:div w:id="1195464088">
          <w:marLeft w:val="0"/>
          <w:marRight w:val="0"/>
          <w:marTop w:val="0"/>
          <w:marBottom w:val="0"/>
          <w:divBdr>
            <w:top w:val="none" w:sz="0" w:space="0" w:color="auto"/>
            <w:left w:val="none" w:sz="0" w:space="0" w:color="auto"/>
            <w:bottom w:val="none" w:sz="0" w:space="0" w:color="auto"/>
            <w:right w:val="none" w:sz="0" w:space="0" w:color="auto"/>
          </w:divBdr>
          <w:divsChild>
            <w:div w:id="1627085582">
              <w:marLeft w:val="0"/>
              <w:marRight w:val="0"/>
              <w:marTop w:val="0"/>
              <w:marBottom w:val="0"/>
              <w:divBdr>
                <w:top w:val="none" w:sz="0" w:space="0" w:color="auto"/>
                <w:left w:val="none" w:sz="0" w:space="0" w:color="auto"/>
                <w:bottom w:val="none" w:sz="0" w:space="0" w:color="auto"/>
                <w:right w:val="none" w:sz="0" w:space="0" w:color="auto"/>
              </w:divBdr>
              <w:divsChild>
                <w:div w:id="1475609579">
                  <w:marLeft w:val="0"/>
                  <w:marRight w:val="0"/>
                  <w:marTop w:val="0"/>
                  <w:marBottom w:val="0"/>
                  <w:divBdr>
                    <w:top w:val="none" w:sz="0" w:space="0" w:color="auto"/>
                    <w:left w:val="none" w:sz="0" w:space="0" w:color="auto"/>
                    <w:bottom w:val="none" w:sz="0" w:space="0" w:color="auto"/>
                    <w:right w:val="none" w:sz="0" w:space="0" w:color="auto"/>
                  </w:divBdr>
                  <w:divsChild>
                    <w:div w:id="1791120702">
                      <w:marLeft w:val="0"/>
                      <w:marRight w:val="0"/>
                      <w:marTop w:val="0"/>
                      <w:marBottom w:val="0"/>
                      <w:divBdr>
                        <w:top w:val="none" w:sz="0" w:space="0" w:color="auto"/>
                        <w:left w:val="none" w:sz="0" w:space="0" w:color="auto"/>
                        <w:bottom w:val="none" w:sz="0" w:space="0" w:color="auto"/>
                        <w:right w:val="none" w:sz="0" w:space="0" w:color="auto"/>
                      </w:divBdr>
                      <w:divsChild>
                        <w:div w:id="848638639">
                          <w:marLeft w:val="0"/>
                          <w:marRight w:val="0"/>
                          <w:marTop w:val="0"/>
                          <w:marBottom w:val="0"/>
                          <w:divBdr>
                            <w:top w:val="none" w:sz="0" w:space="0" w:color="auto"/>
                            <w:left w:val="none" w:sz="0" w:space="0" w:color="auto"/>
                            <w:bottom w:val="none" w:sz="0" w:space="0" w:color="auto"/>
                            <w:right w:val="none" w:sz="0" w:space="0" w:color="auto"/>
                          </w:divBdr>
                          <w:divsChild>
                            <w:div w:id="732393935">
                              <w:marLeft w:val="0"/>
                              <w:marRight w:val="0"/>
                              <w:marTop w:val="0"/>
                              <w:marBottom w:val="0"/>
                              <w:divBdr>
                                <w:top w:val="none" w:sz="0" w:space="0" w:color="auto"/>
                                <w:left w:val="none" w:sz="0" w:space="0" w:color="auto"/>
                                <w:bottom w:val="none" w:sz="0" w:space="0" w:color="auto"/>
                                <w:right w:val="none" w:sz="0" w:space="0" w:color="auto"/>
                              </w:divBdr>
                              <w:divsChild>
                                <w:div w:id="1679769999">
                                  <w:marLeft w:val="0"/>
                                  <w:marRight w:val="0"/>
                                  <w:marTop w:val="0"/>
                                  <w:marBottom w:val="0"/>
                                  <w:divBdr>
                                    <w:top w:val="none" w:sz="0" w:space="0" w:color="auto"/>
                                    <w:left w:val="none" w:sz="0" w:space="0" w:color="auto"/>
                                    <w:bottom w:val="none" w:sz="0" w:space="0" w:color="auto"/>
                                    <w:right w:val="none" w:sz="0" w:space="0" w:color="auto"/>
                                  </w:divBdr>
                                  <w:divsChild>
                                    <w:div w:id="469059735">
                                      <w:marLeft w:val="0"/>
                                      <w:marRight w:val="0"/>
                                      <w:marTop w:val="0"/>
                                      <w:marBottom w:val="0"/>
                                      <w:divBdr>
                                        <w:top w:val="none" w:sz="0" w:space="0" w:color="auto"/>
                                        <w:left w:val="none" w:sz="0" w:space="0" w:color="auto"/>
                                        <w:bottom w:val="none" w:sz="0" w:space="0" w:color="auto"/>
                                        <w:right w:val="none" w:sz="0" w:space="0" w:color="auto"/>
                                      </w:divBdr>
                                      <w:divsChild>
                                        <w:div w:id="1937051079">
                                          <w:marLeft w:val="0"/>
                                          <w:marRight w:val="0"/>
                                          <w:marTop w:val="0"/>
                                          <w:marBottom w:val="0"/>
                                          <w:divBdr>
                                            <w:top w:val="none" w:sz="0" w:space="0" w:color="auto"/>
                                            <w:left w:val="none" w:sz="0" w:space="0" w:color="auto"/>
                                            <w:bottom w:val="none" w:sz="0" w:space="0" w:color="auto"/>
                                            <w:right w:val="none" w:sz="0" w:space="0" w:color="auto"/>
                                          </w:divBdr>
                                          <w:divsChild>
                                            <w:div w:id="440995584">
                                              <w:marLeft w:val="0"/>
                                              <w:marRight w:val="0"/>
                                              <w:marTop w:val="0"/>
                                              <w:marBottom w:val="0"/>
                                              <w:divBdr>
                                                <w:top w:val="none" w:sz="0" w:space="0" w:color="auto"/>
                                                <w:left w:val="none" w:sz="0" w:space="0" w:color="auto"/>
                                                <w:bottom w:val="none" w:sz="0" w:space="0" w:color="auto"/>
                                                <w:right w:val="none" w:sz="0" w:space="0" w:color="auto"/>
                                              </w:divBdr>
                                              <w:divsChild>
                                                <w:div w:id="1064599188">
                                                  <w:marLeft w:val="0"/>
                                                  <w:marRight w:val="0"/>
                                                  <w:marTop w:val="0"/>
                                                  <w:marBottom w:val="0"/>
                                                  <w:divBdr>
                                                    <w:top w:val="none" w:sz="0" w:space="0" w:color="auto"/>
                                                    <w:left w:val="none" w:sz="0" w:space="0" w:color="auto"/>
                                                    <w:bottom w:val="none" w:sz="0" w:space="0" w:color="auto"/>
                                                    <w:right w:val="none" w:sz="0" w:space="0" w:color="auto"/>
                                                  </w:divBdr>
                                                  <w:divsChild>
                                                    <w:div w:id="544803262">
                                                      <w:marLeft w:val="0"/>
                                                      <w:marRight w:val="0"/>
                                                      <w:marTop w:val="0"/>
                                                      <w:marBottom w:val="0"/>
                                                      <w:divBdr>
                                                        <w:top w:val="none" w:sz="0" w:space="0" w:color="auto"/>
                                                        <w:left w:val="none" w:sz="0" w:space="0" w:color="auto"/>
                                                        <w:bottom w:val="none" w:sz="0" w:space="0" w:color="auto"/>
                                                        <w:right w:val="none" w:sz="0" w:space="0" w:color="auto"/>
                                                      </w:divBdr>
                                                      <w:divsChild>
                                                        <w:div w:id="1969511698">
                                                          <w:marLeft w:val="0"/>
                                                          <w:marRight w:val="0"/>
                                                          <w:marTop w:val="0"/>
                                                          <w:marBottom w:val="0"/>
                                                          <w:divBdr>
                                                            <w:top w:val="none" w:sz="0" w:space="0" w:color="auto"/>
                                                            <w:left w:val="none" w:sz="0" w:space="0" w:color="auto"/>
                                                            <w:bottom w:val="none" w:sz="0" w:space="0" w:color="auto"/>
                                                            <w:right w:val="none" w:sz="0" w:space="0" w:color="auto"/>
                                                          </w:divBdr>
                                                          <w:divsChild>
                                                            <w:div w:id="17947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043214">
      <w:bodyDiv w:val="1"/>
      <w:marLeft w:val="0"/>
      <w:marRight w:val="0"/>
      <w:marTop w:val="0"/>
      <w:marBottom w:val="0"/>
      <w:divBdr>
        <w:top w:val="none" w:sz="0" w:space="0" w:color="auto"/>
        <w:left w:val="none" w:sz="0" w:space="0" w:color="auto"/>
        <w:bottom w:val="none" w:sz="0" w:space="0" w:color="auto"/>
        <w:right w:val="none" w:sz="0" w:space="0" w:color="auto"/>
      </w:divBdr>
      <w:divsChild>
        <w:div w:id="413672937">
          <w:marLeft w:val="0"/>
          <w:marRight w:val="0"/>
          <w:marTop w:val="0"/>
          <w:marBottom w:val="0"/>
          <w:divBdr>
            <w:top w:val="none" w:sz="0" w:space="0" w:color="auto"/>
            <w:left w:val="none" w:sz="0" w:space="0" w:color="auto"/>
            <w:bottom w:val="none" w:sz="0" w:space="0" w:color="auto"/>
            <w:right w:val="none" w:sz="0" w:space="0" w:color="auto"/>
          </w:divBdr>
          <w:divsChild>
            <w:div w:id="962922133">
              <w:marLeft w:val="0"/>
              <w:marRight w:val="0"/>
              <w:marTop w:val="0"/>
              <w:marBottom w:val="0"/>
              <w:divBdr>
                <w:top w:val="none" w:sz="0" w:space="0" w:color="auto"/>
                <w:left w:val="none" w:sz="0" w:space="0" w:color="auto"/>
                <w:bottom w:val="none" w:sz="0" w:space="0" w:color="auto"/>
                <w:right w:val="none" w:sz="0" w:space="0" w:color="auto"/>
              </w:divBdr>
              <w:divsChild>
                <w:div w:id="1380127653">
                  <w:marLeft w:val="0"/>
                  <w:marRight w:val="0"/>
                  <w:marTop w:val="0"/>
                  <w:marBottom w:val="0"/>
                  <w:divBdr>
                    <w:top w:val="none" w:sz="0" w:space="0" w:color="auto"/>
                    <w:left w:val="none" w:sz="0" w:space="0" w:color="auto"/>
                    <w:bottom w:val="none" w:sz="0" w:space="0" w:color="auto"/>
                    <w:right w:val="none" w:sz="0" w:space="0" w:color="auto"/>
                  </w:divBdr>
                  <w:divsChild>
                    <w:div w:id="1742212072">
                      <w:marLeft w:val="0"/>
                      <w:marRight w:val="0"/>
                      <w:marTop w:val="0"/>
                      <w:marBottom w:val="0"/>
                      <w:divBdr>
                        <w:top w:val="none" w:sz="0" w:space="0" w:color="auto"/>
                        <w:left w:val="none" w:sz="0" w:space="0" w:color="auto"/>
                        <w:bottom w:val="none" w:sz="0" w:space="0" w:color="auto"/>
                        <w:right w:val="none" w:sz="0" w:space="0" w:color="auto"/>
                      </w:divBdr>
                      <w:divsChild>
                        <w:div w:id="522744893">
                          <w:marLeft w:val="0"/>
                          <w:marRight w:val="0"/>
                          <w:marTop w:val="0"/>
                          <w:marBottom w:val="0"/>
                          <w:divBdr>
                            <w:top w:val="none" w:sz="0" w:space="0" w:color="auto"/>
                            <w:left w:val="none" w:sz="0" w:space="0" w:color="auto"/>
                            <w:bottom w:val="none" w:sz="0" w:space="0" w:color="auto"/>
                            <w:right w:val="none" w:sz="0" w:space="0" w:color="auto"/>
                          </w:divBdr>
                          <w:divsChild>
                            <w:div w:id="1008944674">
                              <w:marLeft w:val="0"/>
                              <w:marRight w:val="0"/>
                              <w:marTop w:val="0"/>
                              <w:marBottom w:val="0"/>
                              <w:divBdr>
                                <w:top w:val="none" w:sz="0" w:space="0" w:color="auto"/>
                                <w:left w:val="none" w:sz="0" w:space="0" w:color="auto"/>
                                <w:bottom w:val="none" w:sz="0" w:space="0" w:color="auto"/>
                                <w:right w:val="none" w:sz="0" w:space="0" w:color="auto"/>
                              </w:divBdr>
                              <w:divsChild>
                                <w:div w:id="601109155">
                                  <w:marLeft w:val="0"/>
                                  <w:marRight w:val="0"/>
                                  <w:marTop w:val="0"/>
                                  <w:marBottom w:val="0"/>
                                  <w:divBdr>
                                    <w:top w:val="none" w:sz="0" w:space="0" w:color="auto"/>
                                    <w:left w:val="none" w:sz="0" w:space="0" w:color="auto"/>
                                    <w:bottom w:val="none" w:sz="0" w:space="0" w:color="auto"/>
                                    <w:right w:val="none" w:sz="0" w:space="0" w:color="auto"/>
                                  </w:divBdr>
                                  <w:divsChild>
                                    <w:div w:id="912277810">
                                      <w:marLeft w:val="0"/>
                                      <w:marRight w:val="0"/>
                                      <w:marTop w:val="0"/>
                                      <w:marBottom w:val="0"/>
                                      <w:divBdr>
                                        <w:top w:val="none" w:sz="0" w:space="0" w:color="auto"/>
                                        <w:left w:val="none" w:sz="0" w:space="0" w:color="auto"/>
                                        <w:bottom w:val="none" w:sz="0" w:space="0" w:color="auto"/>
                                        <w:right w:val="none" w:sz="0" w:space="0" w:color="auto"/>
                                      </w:divBdr>
                                      <w:divsChild>
                                        <w:div w:id="1475178779">
                                          <w:marLeft w:val="0"/>
                                          <w:marRight w:val="0"/>
                                          <w:marTop w:val="0"/>
                                          <w:marBottom w:val="0"/>
                                          <w:divBdr>
                                            <w:top w:val="none" w:sz="0" w:space="0" w:color="auto"/>
                                            <w:left w:val="none" w:sz="0" w:space="0" w:color="auto"/>
                                            <w:bottom w:val="none" w:sz="0" w:space="0" w:color="auto"/>
                                            <w:right w:val="none" w:sz="0" w:space="0" w:color="auto"/>
                                          </w:divBdr>
                                          <w:divsChild>
                                            <w:div w:id="1583644613">
                                              <w:marLeft w:val="0"/>
                                              <w:marRight w:val="0"/>
                                              <w:marTop w:val="0"/>
                                              <w:marBottom w:val="0"/>
                                              <w:divBdr>
                                                <w:top w:val="none" w:sz="0" w:space="0" w:color="auto"/>
                                                <w:left w:val="none" w:sz="0" w:space="0" w:color="auto"/>
                                                <w:bottom w:val="none" w:sz="0" w:space="0" w:color="auto"/>
                                                <w:right w:val="none" w:sz="0" w:space="0" w:color="auto"/>
                                              </w:divBdr>
                                              <w:divsChild>
                                                <w:div w:id="891766298">
                                                  <w:marLeft w:val="0"/>
                                                  <w:marRight w:val="0"/>
                                                  <w:marTop w:val="0"/>
                                                  <w:marBottom w:val="0"/>
                                                  <w:divBdr>
                                                    <w:top w:val="none" w:sz="0" w:space="0" w:color="auto"/>
                                                    <w:left w:val="none" w:sz="0" w:space="0" w:color="auto"/>
                                                    <w:bottom w:val="none" w:sz="0" w:space="0" w:color="auto"/>
                                                    <w:right w:val="none" w:sz="0" w:space="0" w:color="auto"/>
                                                  </w:divBdr>
                                                  <w:divsChild>
                                                    <w:div w:id="1210654296">
                                                      <w:marLeft w:val="0"/>
                                                      <w:marRight w:val="0"/>
                                                      <w:marTop w:val="0"/>
                                                      <w:marBottom w:val="0"/>
                                                      <w:divBdr>
                                                        <w:top w:val="none" w:sz="0" w:space="0" w:color="auto"/>
                                                        <w:left w:val="none" w:sz="0" w:space="0" w:color="auto"/>
                                                        <w:bottom w:val="none" w:sz="0" w:space="0" w:color="auto"/>
                                                        <w:right w:val="none" w:sz="0" w:space="0" w:color="auto"/>
                                                      </w:divBdr>
                                                      <w:divsChild>
                                                        <w:div w:id="1594389317">
                                                          <w:marLeft w:val="0"/>
                                                          <w:marRight w:val="0"/>
                                                          <w:marTop w:val="0"/>
                                                          <w:marBottom w:val="0"/>
                                                          <w:divBdr>
                                                            <w:top w:val="none" w:sz="0" w:space="0" w:color="auto"/>
                                                            <w:left w:val="none" w:sz="0" w:space="0" w:color="auto"/>
                                                            <w:bottom w:val="none" w:sz="0" w:space="0" w:color="auto"/>
                                                            <w:right w:val="none" w:sz="0" w:space="0" w:color="auto"/>
                                                          </w:divBdr>
                                                          <w:divsChild>
                                                            <w:div w:id="2007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323859">
      <w:bodyDiv w:val="1"/>
      <w:marLeft w:val="0"/>
      <w:marRight w:val="0"/>
      <w:marTop w:val="0"/>
      <w:marBottom w:val="0"/>
      <w:divBdr>
        <w:top w:val="none" w:sz="0" w:space="0" w:color="auto"/>
        <w:left w:val="none" w:sz="0" w:space="0" w:color="auto"/>
        <w:bottom w:val="none" w:sz="0" w:space="0" w:color="auto"/>
        <w:right w:val="none" w:sz="0" w:space="0" w:color="auto"/>
      </w:divBdr>
      <w:divsChild>
        <w:div w:id="27222749">
          <w:marLeft w:val="0"/>
          <w:marRight w:val="0"/>
          <w:marTop w:val="0"/>
          <w:marBottom w:val="0"/>
          <w:divBdr>
            <w:top w:val="none" w:sz="0" w:space="0" w:color="auto"/>
            <w:left w:val="none" w:sz="0" w:space="0" w:color="auto"/>
            <w:bottom w:val="none" w:sz="0" w:space="0" w:color="auto"/>
            <w:right w:val="none" w:sz="0" w:space="0" w:color="auto"/>
          </w:divBdr>
          <w:divsChild>
            <w:div w:id="508132838">
              <w:marLeft w:val="0"/>
              <w:marRight w:val="0"/>
              <w:marTop w:val="0"/>
              <w:marBottom w:val="0"/>
              <w:divBdr>
                <w:top w:val="none" w:sz="0" w:space="0" w:color="auto"/>
                <w:left w:val="none" w:sz="0" w:space="0" w:color="auto"/>
                <w:bottom w:val="none" w:sz="0" w:space="0" w:color="auto"/>
                <w:right w:val="none" w:sz="0" w:space="0" w:color="auto"/>
              </w:divBdr>
              <w:divsChild>
                <w:div w:id="1133789012">
                  <w:marLeft w:val="0"/>
                  <w:marRight w:val="0"/>
                  <w:marTop w:val="0"/>
                  <w:marBottom w:val="0"/>
                  <w:divBdr>
                    <w:top w:val="none" w:sz="0" w:space="0" w:color="auto"/>
                    <w:left w:val="none" w:sz="0" w:space="0" w:color="auto"/>
                    <w:bottom w:val="none" w:sz="0" w:space="0" w:color="auto"/>
                    <w:right w:val="none" w:sz="0" w:space="0" w:color="auto"/>
                  </w:divBdr>
                  <w:divsChild>
                    <w:div w:id="650907130">
                      <w:marLeft w:val="0"/>
                      <w:marRight w:val="0"/>
                      <w:marTop w:val="0"/>
                      <w:marBottom w:val="0"/>
                      <w:divBdr>
                        <w:top w:val="none" w:sz="0" w:space="0" w:color="auto"/>
                        <w:left w:val="none" w:sz="0" w:space="0" w:color="auto"/>
                        <w:bottom w:val="none" w:sz="0" w:space="0" w:color="auto"/>
                        <w:right w:val="none" w:sz="0" w:space="0" w:color="auto"/>
                      </w:divBdr>
                      <w:divsChild>
                        <w:div w:id="1140881621">
                          <w:marLeft w:val="0"/>
                          <w:marRight w:val="0"/>
                          <w:marTop w:val="0"/>
                          <w:marBottom w:val="0"/>
                          <w:divBdr>
                            <w:top w:val="none" w:sz="0" w:space="0" w:color="auto"/>
                            <w:left w:val="none" w:sz="0" w:space="0" w:color="auto"/>
                            <w:bottom w:val="none" w:sz="0" w:space="0" w:color="auto"/>
                            <w:right w:val="none" w:sz="0" w:space="0" w:color="auto"/>
                          </w:divBdr>
                          <w:divsChild>
                            <w:div w:id="689142724">
                              <w:marLeft w:val="0"/>
                              <w:marRight w:val="0"/>
                              <w:marTop w:val="0"/>
                              <w:marBottom w:val="0"/>
                              <w:divBdr>
                                <w:top w:val="none" w:sz="0" w:space="0" w:color="auto"/>
                                <w:left w:val="none" w:sz="0" w:space="0" w:color="auto"/>
                                <w:bottom w:val="none" w:sz="0" w:space="0" w:color="auto"/>
                                <w:right w:val="none" w:sz="0" w:space="0" w:color="auto"/>
                              </w:divBdr>
                              <w:divsChild>
                                <w:div w:id="217712948">
                                  <w:marLeft w:val="0"/>
                                  <w:marRight w:val="0"/>
                                  <w:marTop w:val="0"/>
                                  <w:marBottom w:val="0"/>
                                  <w:divBdr>
                                    <w:top w:val="none" w:sz="0" w:space="0" w:color="auto"/>
                                    <w:left w:val="none" w:sz="0" w:space="0" w:color="auto"/>
                                    <w:bottom w:val="none" w:sz="0" w:space="0" w:color="auto"/>
                                    <w:right w:val="none" w:sz="0" w:space="0" w:color="auto"/>
                                  </w:divBdr>
                                  <w:divsChild>
                                    <w:div w:id="333532803">
                                      <w:marLeft w:val="0"/>
                                      <w:marRight w:val="0"/>
                                      <w:marTop w:val="0"/>
                                      <w:marBottom w:val="0"/>
                                      <w:divBdr>
                                        <w:top w:val="none" w:sz="0" w:space="0" w:color="auto"/>
                                        <w:left w:val="none" w:sz="0" w:space="0" w:color="auto"/>
                                        <w:bottom w:val="none" w:sz="0" w:space="0" w:color="auto"/>
                                        <w:right w:val="none" w:sz="0" w:space="0" w:color="auto"/>
                                      </w:divBdr>
                                      <w:divsChild>
                                        <w:div w:id="1603536200">
                                          <w:marLeft w:val="0"/>
                                          <w:marRight w:val="0"/>
                                          <w:marTop w:val="0"/>
                                          <w:marBottom w:val="0"/>
                                          <w:divBdr>
                                            <w:top w:val="none" w:sz="0" w:space="0" w:color="auto"/>
                                            <w:left w:val="none" w:sz="0" w:space="0" w:color="auto"/>
                                            <w:bottom w:val="none" w:sz="0" w:space="0" w:color="auto"/>
                                            <w:right w:val="none" w:sz="0" w:space="0" w:color="auto"/>
                                          </w:divBdr>
                                          <w:divsChild>
                                            <w:div w:id="1027636609">
                                              <w:marLeft w:val="0"/>
                                              <w:marRight w:val="0"/>
                                              <w:marTop w:val="0"/>
                                              <w:marBottom w:val="0"/>
                                              <w:divBdr>
                                                <w:top w:val="none" w:sz="0" w:space="0" w:color="auto"/>
                                                <w:left w:val="none" w:sz="0" w:space="0" w:color="auto"/>
                                                <w:bottom w:val="none" w:sz="0" w:space="0" w:color="auto"/>
                                                <w:right w:val="none" w:sz="0" w:space="0" w:color="auto"/>
                                              </w:divBdr>
                                              <w:divsChild>
                                                <w:div w:id="1195001138">
                                                  <w:marLeft w:val="0"/>
                                                  <w:marRight w:val="0"/>
                                                  <w:marTop w:val="0"/>
                                                  <w:marBottom w:val="0"/>
                                                  <w:divBdr>
                                                    <w:top w:val="none" w:sz="0" w:space="0" w:color="auto"/>
                                                    <w:left w:val="none" w:sz="0" w:space="0" w:color="auto"/>
                                                    <w:bottom w:val="none" w:sz="0" w:space="0" w:color="auto"/>
                                                    <w:right w:val="none" w:sz="0" w:space="0" w:color="auto"/>
                                                  </w:divBdr>
                                                  <w:divsChild>
                                                    <w:div w:id="376976329">
                                                      <w:marLeft w:val="0"/>
                                                      <w:marRight w:val="0"/>
                                                      <w:marTop w:val="0"/>
                                                      <w:marBottom w:val="0"/>
                                                      <w:divBdr>
                                                        <w:top w:val="none" w:sz="0" w:space="0" w:color="auto"/>
                                                        <w:left w:val="none" w:sz="0" w:space="0" w:color="auto"/>
                                                        <w:bottom w:val="none" w:sz="0" w:space="0" w:color="auto"/>
                                                        <w:right w:val="none" w:sz="0" w:space="0" w:color="auto"/>
                                                      </w:divBdr>
                                                      <w:divsChild>
                                                        <w:div w:id="749350899">
                                                          <w:marLeft w:val="0"/>
                                                          <w:marRight w:val="0"/>
                                                          <w:marTop w:val="0"/>
                                                          <w:marBottom w:val="0"/>
                                                          <w:divBdr>
                                                            <w:top w:val="none" w:sz="0" w:space="0" w:color="auto"/>
                                                            <w:left w:val="none" w:sz="0" w:space="0" w:color="auto"/>
                                                            <w:bottom w:val="none" w:sz="0" w:space="0" w:color="auto"/>
                                                            <w:right w:val="none" w:sz="0" w:space="0" w:color="auto"/>
                                                          </w:divBdr>
                                                          <w:divsChild>
                                                            <w:div w:id="10173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487076">
      <w:bodyDiv w:val="1"/>
      <w:marLeft w:val="0"/>
      <w:marRight w:val="0"/>
      <w:marTop w:val="0"/>
      <w:marBottom w:val="0"/>
      <w:divBdr>
        <w:top w:val="none" w:sz="0" w:space="0" w:color="auto"/>
        <w:left w:val="none" w:sz="0" w:space="0" w:color="auto"/>
        <w:bottom w:val="none" w:sz="0" w:space="0" w:color="auto"/>
        <w:right w:val="none" w:sz="0" w:space="0" w:color="auto"/>
      </w:divBdr>
      <w:divsChild>
        <w:div w:id="454713317">
          <w:marLeft w:val="0"/>
          <w:marRight w:val="0"/>
          <w:marTop w:val="0"/>
          <w:marBottom w:val="0"/>
          <w:divBdr>
            <w:top w:val="none" w:sz="0" w:space="0" w:color="auto"/>
            <w:left w:val="none" w:sz="0" w:space="0" w:color="auto"/>
            <w:bottom w:val="none" w:sz="0" w:space="0" w:color="auto"/>
            <w:right w:val="none" w:sz="0" w:space="0" w:color="auto"/>
          </w:divBdr>
          <w:divsChild>
            <w:div w:id="532351044">
              <w:marLeft w:val="0"/>
              <w:marRight w:val="0"/>
              <w:marTop w:val="0"/>
              <w:marBottom w:val="0"/>
              <w:divBdr>
                <w:top w:val="none" w:sz="0" w:space="0" w:color="auto"/>
                <w:left w:val="none" w:sz="0" w:space="0" w:color="auto"/>
                <w:bottom w:val="none" w:sz="0" w:space="0" w:color="auto"/>
                <w:right w:val="none" w:sz="0" w:space="0" w:color="auto"/>
              </w:divBdr>
              <w:divsChild>
                <w:div w:id="1708093705">
                  <w:marLeft w:val="0"/>
                  <w:marRight w:val="0"/>
                  <w:marTop w:val="0"/>
                  <w:marBottom w:val="0"/>
                  <w:divBdr>
                    <w:top w:val="none" w:sz="0" w:space="0" w:color="auto"/>
                    <w:left w:val="none" w:sz="0" w:space="0" w:color="auto"/>
                    <w:bottom w:val="none" w:sz="0" w:space="0" w:color="auto"/>
                    <w:right w:val="none" w:sz="0" w:space="0" w:color="auto"/>
                  </w:divBdr>
                  <w:divsChild>
                    <w:div w:id="1589732075">
                      <w:marLeft w:val="0"/>
                      <w:marRight w:val="0"/>
                      <w:marTop w:val="0"/>
                      <w:marBottom w:val="0"/>
                      <w:divBdr>
                        <w:top w:val="none" w:sz="0" w:space="0" w:color="auto"/>
                        <w:left w:val="none" w:sz="0" w:space="0" w:color="auto"/>
                        <w:bottom w:val="none" w:sz="0" w:space="0" w:color="auto"/>
                        <w:right w:val="none" w:sz="0" w:space="0" w:color="auto"/>
                      </w:divBdr>
                      <w:divsChild>
                        <w:div w:id="936444490">
                          <w:marLeft w:val="0"/>
                          <w:marRight w:val="0"/>
                          <w:marTop w:val="0"/>
                          <w:marBottom w:val="0"/>
                          <w:divBdr>
                            <w:top w:val="none" w:sz="0" w:space="0" w:color="auto"/>
                            <w:left w:val="none" w:sz="0" w:space="0" w:color="auto"/>
                            <w:bottom w:val="none" w:sz="0" w:space="0" w:color="auto"/>
                            <w:right w:val="none" w:sz="0" w:space="0" w:color="auto"/>
                          </w:divBdr>
                          <w:divsChild>
                            <w:div w:id="154224987">
                              <w:marLeft w:val="0"/>
                              <w:marRight w:val="0"/>
                              <w:marTop w:val="0"/>
                              <w:marBottom w:val="0"/>
                              <w:divBdr>
                                <w:top w:val="none" w:sz="0" w:space="0" w:color="auto"/>
                                <w:left w:val="none" w:sz="0" w:space="0" w:color="auto"/>
                                <w:bottom w:val="none" w:sz="0" w:space="0" w:color="auto"/>
                                <w:right w:val="none" w:sz="0" w:space="0" w:color="auto"/>
                              </w:divBdr>
                              <w:divsChild>
                                <w:div w:id="1635871301">
                                  <w:marLeft w:val="0"/>
                                  <w:marRight w:val="0"/>
                                  <w:marTop w:val="0"/>
                                  <w:marBottom w:val="0"/>
                                  <w:divBdr>
                                    <w:top w:val="none" w:sz="0" w:space="0" w:color="auto"/>
                                    <w:left w:val="none" w:sz="0" w:space="0" w:color="auto"/>
                                    <w:bottom w:val="none" w:sz="0" w:space="0" w:color="auto"/>
                                    <w:right w:val="none" w:sz="0" w:space="0" w:color="auto"/>
                                  </w:divBdr>
                                  <w:divsChild>
                                    <w:div w:id="1911846239">
                                      <w:marLeft w:val="0"/>
                                      <w:marRight w:val="0"/>
                                      <w:marTop w:val="0"/>
                                      <w:marBottom w:val="0"/>
                                      <w:divBdr>
                                        <w:top w:val="none" w:sz="0" w:space="0" w:color="auto"/>
                                        <w:left w:val="none" w:sz="0" w:space="0" w:color="auto"/>
                                        <w:bottom w:val="none" w:sz="0" w:space="0" w:color="auto"/>
                                        <w:right w:val="none" w:sz="0" w:space="0" w:color="auto"/>
                                      </w:divBdr>
                                      <w:divsChild>
                                        <w:div w:id="895967178">
                                          <w:marLeft w:val="0"/>
                                          <w:marRight w:val="0"/>
                                          <w:marTop w:val="0"/>
                                          <w:marBottom w:val="0"/>
                                          <w:divBdr>
                                            <w:top w:val="none" w:sz="0" w:space="0" w:color="auto"/>
                                            <w:left w:val="none" w:sz="0" w:space="0" w:color="auto"/>
                                            <w:bottom w:val="none" w:sz="0" w:space="0" w:color="auto"/>
                                            <w:right w:val="none" w:sz="0" w:space="0" w:color="auto"/>
                                          </w:divBdr>
                                          <w:divsChild>
                                            <w:div w:id="1766807746">
                                              <w:marLeft w:val="0"/>
                                              <w:marRight w:val="0"/>
                                              <w:marTop w:val="0"/>
                                              <w:marBottom w:val="0"/>
                                              <w:divBdr>
                                                <w:top w:val="none" w:sz="0" w:space="0" w:color="auto"/>
                                                <w:left w:val="none" w:sz="0" w:space="0" w:color="auto"/>
                                                <w:bottom w:val="none" w:sz="0" w:space="0" w:color="auto"/>
                                                <w:right w:val="none" w:sz="0" w:space="0" w:color="auto"/>
                                              </w:divBdr>
                                              <w:divsChild>
                                                <w:div w:id="973172149">
                                                  <w:marLeft w:val="0"/>
                                                  <w:marRight w:val="0"/>
                                                  <w:marTop w:val="0"/>
                                                  <w:marBottom w:val="0"/>
                                                  <w:divBdr>
                                                    <w:top w:val="none" w:sz="0" w:space="0" w:color="auto"/>
                                                    <w:left w:val="none" w:sz="0" w:space="0" w:color="auto"/>
                                                    <w:bottom w:val="none" w:sz="0" w:space="0" w:color="auto"/>
                                                    <w:right w:val="none" w:sz="0" w:space="0" w:color="auto"/>
                                                  </w:divBdr>
                                                  <w:divsChild>
                                                    <w:div w:id="126516084">
                                                      <w:marLeft w:val="0"/>
                                                      <w:marRight w:val="0"/>
                                                      <w:marTop w:val="0"/>
                                                      <w:marBottom w:val="0"/>
                                                      <w:divBdr>
                                                        <w:top w:val="none" w:sz="0" w:space="0" w:color="auto"/>
                                                        <w:left w:val="none" w:sz="0" w:space="0" w:color="auto"/>
                                                        <w:bottom w:val="none" w:sz="0" w:space="0" w:color="auto"/>
                                                        <w:right w:val="none" w:sz="0" w:space="0" w:color="auto"/>
                                                      </w:divBdr>
                                                      <w:divsChild>
                                                        <w:div w:id="1736511926">
                                                          <w:marLeft w:val="0"/>
                                                          <w:marRight w:val="0"/>
                                                          <w:marTop w:val="0"/>
                                                          <w:marBottom w:val="0"/>
                                                          <w:divBdr>
                                                            <w:top w:val="none" w:sz="0" w:space="0" w:color="auto"/>
                                                            <w:left w:val="none" w:sz="0" w:space="0" w:color="auto"/>
                                                            <w:bottom w:val="none" w:sz="0" w:space="0" w:color="auto"/>
                                                            <w:right w:val="none" w:sz="0" w:space="0" w:color="auto"/>
                                                          </w:divBdr>
                                                          <w:divsChild>
                                                            <w:div w:id="1014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211061">
      <w:bodyDiv w:val="1"/>
      <w:marLeft w:val="0"/>
      <w:marRight w:val="0"/>
      <w:marTop w:val="0"/>
      <w:marBottom w:val="0"/>
      <w:divBdr>
        <w:top w:val="none" w:sz="0" w:space="0" w:color="auto"/>
        <w:left w:val="none" w:sz="0" w:space="0" w:color="auto"/>
        <w:bottom w:val="none" w:sz="0" w:space="0" w:color="auto"/>
        <w:right w:val="none" w:sz="0" w:space="0" w:color="auto"/>
      </w:divBdr>
    </w:div>
    <w:div w:id="2078553994">
      <w:bodyDiv w:val="1"/>
      <w:marLeft w:val="0"/>
      <w:marRight w:val="0"/>
      <w:marTop w:val="0"/>
      <w:marBottom w:val="0"/>
      <w:divBdr>
        <w:top w:val="none" w:sz="0" w:space="0" w:color="auto"/>
        <w:left w:val="none" w:sz="0" w:space="0" w:color="auto"/>
        <w:bottom w:val="none" w:sz="0" w:space="0" w:color="auto"/>
        <w:right w:val="none" w:sz="0" w:space="0" w:color="auto"/>
      </w:divBdr>
      <w:divsChild>
        <w:div w:id="15933579">
          <w:marLeft w:val="0"/>
          <w:marRight w:val="0"/>
          <w:marTop w:val="0"/>
          <w:marBottom w:val="0"/>
          <w:divBdr>
            <w:top w:val="none" w:sz="0" w:space="0" w:color="auto"/>
            <w:left w:val="none" w:sz="0" w:space="0" w:color="auto"/>
            <w:bottom w:val="none" w:sz="0" w:space="0" w:color="auto"/>
            <w:right w:val="none" w:sz="0" w:space="0" w:color="auto"/>
          </w:divBdr>
          <w:divsChild>
            <w:div w:id="628240074">
              <w:marLeft w:val="0"/>
              <w:marRight w:val="0"/>
              <w:marTop w:val="0"/>
              <w:marBottom w:val="0"/>
              <w:divBdr>
                <w:top w:val="none" w:sz="0" w:space="0" w:color="auto"/>
                <w:left w:val="none" w:sz="0" w:space="0" w:color="auto"/>
                <w:bottom w:val="none" w:sz="0" w:space="0" w:color="auto"/>
                <w:right w:val="none" w:sz="0" w:space="0" w:color="auto"/>
              </w:divBdr>
              <w:divsChild>
                <w:div w:id="743574967">
                  <w:marLeft w:val="0"/>
                  <w:marRight w:val="0"/>
                  <w:marTop w:val="0"/>
                  <w:marBottom w:val="0"/>
                  <w:divBdr>
                    <w:top w:val="none" w:sz="0" w:space="0" w:color="auto"/>
                    <w:left w:val="none" w:sz="0" w:space="0" w:color="auto"/>
                    <w:bottom w:val="none" w:sz="0" w:space="0" w:color="auto"/>
                    <w:right w:val="none" w:sz="0" w:space="0" w:color="auto"/>
                  </w:divBdr>
                  <w:divsChild>
                    <w:div w:id="1299800926">
                      <w:marLeft w:val="0"/>
                      <w:marRight w:val="0"/>
                      <w:marTop w:val="0"/>
                      <w:marBottom w:val="0"/>
                      <w:divBdr>
                        <w:top w:val="none" w:sz="0" w:space="0" w:color="auto"/>
                        <w:left w:val="none" w:sz="0" w:space="0" w:color="auto"/>
                        <w:bottom w:val="none" w:sz="0" w:space="0" w:color="auto"/>
                        <w:right w:val="none" w:sz="0" w:space="0" w:color="auto"/>
                      </w:divBdr>
                      <w:divsChild>
                        <w:div w:id="1156989732">
                          <w:marLeft w:val="0"/>
                          <w:marRight w:val="0"/>
                          <w:marTop w:val="0"/>
                          <w:marBottom w:val="0"/>
                          <w:divBdr>
                            <w:top w:val="none" w:sz="0" w:space="0" w:color="auto"/>
                            <w:left w:val="none" w:sz="0" w:space="0" w:color="auto"/>
                            <w:bottom w:val="none" w:sz="0" w:space="0" w:color="auto"/>
                            <w:right w:val="none" w:sz="0" w:space="0" w:color="auto"/>
                          </w:divBdr>
                          <w:divsChild>
                            <w:div w:id="723211629">
                              <w:marLeft w:val="0"/>
                              <w:marRight w:val="0"/>
                              <w:marTop w:val="0"/>
                              <w:marBottom w:val="0"/>
                              <w:divBdr>
                                <w:top w:val="none" w:sz="0" w:space="0" w:color="auto"/>
                                <w:left w:val="none" w:sz="0" w:space="0" w:color="auto"/>
                                <w:bottom w:val="none" w:sz="0" w:space="0" w:color="auto"/>
                                <w:right w:val="none" w:sz="0" w:space="0" w:color="auto"/>
                              </w:divBdr>
                              <w:divsChild>
                                <w:div w:id="198472560">
                                  <w:marLeft w:val="0"/>
                                  <w:marRight w:val="0"/>
                                  <w:marTop w:val="0"/>
                                  <w:marBottom w:val="0"/>
                                  <w:divBdr>
                                    <w:top w:val="none" w:sz="0" w:space="0" w:color="auto"/>
                                    <w:left w:val="none" w:sz="0" w:space="0" w:color="auto"/>
                                    <w:bottom w:val="none" w:sz="0" w:space="0" w:color="auto"/>
                                    <w:right w:val="none" w:sz="0" w:space="0" w:color="auto"/>
                                  </w:divBdr>
                                  <w:divsChild>
                                    <w:div w:id="1906990917">
                                      <w:marLeft w:val="0"/>
                                      <w:marRight w:val="0"/>
                                      <w:marTop w:val="0"/>
                                      <w:marBottom w:val="0"/>
                                      <w:divBdr>
                                        <w:top w:val="none" w:sz="0" w:space="0" w:color="auto"/>
                                        <w:left w:val="none" w:sz="0" w:space="0" w:color="auto"/>
                                        <w:bottom w:val="none" w:sz="0" w:space="0" w:color="auto"/>
                                        <w:right w:val="none" w:sz="0" w:space="0" w:color="auto"/>
                                      </w:divBdr>
                                      <w:divsChild>
                                        <w:div w:id="1724912621">
                                          <w:marLeft w:val="0"/>
                                          <w:marRight w:val="0"/>
                                          <w:marTop w:val="0"/>
                                          <w:marBottom w:val="0"/>
                                          <w:divBdr>
                                            <w:top w:val="none" w:sz="0" w:space="0" w:color="auto"/>
                                            <w:left w:val="none" w:sz="0" w:space="0" w:color="auto"/>
                                            <w:bottom w:val="none" w:sz="0" w:space="0" w:color="auto"/>
                                            <w:right w:val="none" w:sz="0" w:space="0" w:color="auto"/>
                                          </w:divBdr>
                                          <w:divsChild>
                                            <w:div w:id="1672642181">
                                              <w:marLeft w:val="0"/>
                                              <w:marRight w:val="0"/>
                                              <w:marTop w:val="0"/>
                                              <w:marBottom w:val="0"/>
                                              <w:divBdr>
                                                <w:top w:val="none" w:sz="0" w:space="0" w:color="auto"/>
                                                <w:left w:val="none" w:sz="0" w:space="0" w:color="auto"/>
                                                <w:bottom w:val="none" w:sz="0" w:space="0" w:color="auto"/>
                                                <w:right w:val="none" w:sz="0" w:space="0" w:color="auto"/>
                                              </w:divBdr>
                                              <w:divsChild>
                                                <w:div w:id="2039967107">
                                                  <w:marLeft w:val="0"/>
                                                  <w:marRight w:val="0"/>
                                                  <w:marTop w:val="0"/>
                                                  <w:marBottom w:val="0"/>
                                                  <w:divBdr>
                                                    <w:top w:val="none" w:sz="0" w:space="0" w:color="auto"/>
                                                    <w:left w:val="none" w:sz="0" w:space="0" w:color="auto"/>
                                                    <w:bottom w:val="none" w:sz="0" w:space="0" w:color="auto"/>
                                                    <w:right w:val="none" w:sz="0" w:space="0" w:color="auto"/>
                                                  </w:divBdr>
                                                  <w:divsChild>
                                                    <w:div w:id="1503886031">
                                                      <w:marLeft w:val="0"/>
                                                      <w:marRight w:val="0"/>
                                                      <w:marTop w:val="0"/>
                                                      <w:marBottom w:val="0"/>
                                                      <w:divBdr>
                                                        <w:top w:val="none" w:sz="0" w:space="0" w:color="auto"/>
                                                        <w:left w:val="none" w:sz="0" w:space="0" w:color="auto"/>
                                                        <w:bottom w:val="none" w:sz="0" w:space="0" w:color="auto"/>
                                                        <w:right w:val="none" w:sz="0" w:space="0" w:color="auto"/>
                                                      </w:divBdr>
                                                      <w:divsChild>
                                                        <w:div w:id="603615853">
                                                          <w:marLeft w:val="0"/>
                                                          <w:marRight w:val="0"/>
                                                          <w:marTop w:val="0"/>
                                                          <w:marBottom w:val="0"/>
                                                          <w:divBdr>
                                                            <w:top w:val="none" w:sz="0" w:space="0" w:color="auto"/>
                                                            <w:left w:val="none" w:sz="0" w:space="0" w:color="auto"/>
                                                            <w:bottom w:val="none" w:sz="0" w:space="0" w:color="auto"/>
                                                            <w:right w:val="none" w:sz="0" w:space="0" w:color="auto"/>
                                                          </w:divBdr>
                                                          <w:divsChild>
                                                            <w:div w:id="611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52.225-3"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s://www.acquisition.gov/far/52.219-6" TargetMode="External"/><Relationship Id="rId63" Type="http://schemas.openxmlformats.org/officeDocument/2006/relationships/hyperlink" Target="https://www.acquisition.gov/far/52.219-27" TargetMode="External"/><Relationship Id="rId84" Type="http://schemas.openxmlformats.org/officeDocument/2006/relationships/hyperlink" Target="https://www.acquisition.gov/far/52.222-36"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uscode.house.gov/browse.xhtml;jsessionid=114A3287C7B3359E597506A31FC855B3"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s://www.acquisition.gov/far/52.222-35" TargetMode="External"/><Relationship Id="rId205" Type="http://schemas.openxmlformats.org/officeDocument/2006/relationships/hyperlink" Target="https://www.acquisition.gov/far/52.222-51" TargetMode="External"/><Relationship Id="rId226" Type="http://schemas.openxmlformats.org/officeDocument/2006/relationships/hyperlink" Target="http://www.acquisition.gov/far/" TargetMode="External"/><Relationship Id="rId247" Type="http://schemas.openxmlformats.org/officeDocument/2006/relationships/hyperlink" Target="http://uscode.house.gov/view.xhtml?req=granuleid:USC-prelim-title38-section101&amp;num=0&amp;edition=prelim" TargetMode="External"/><Relationship Id="rId107" Type="http://schemas.openxmlformats.org/officeDocument/2006/relationships/hyperlink" Target="http://uscode.house.gov/browse.xhtml;jsessionid=114A3287C7B3359E597506A31FC855B3" TargetMode="External"/><Relationship Id="rId268" Type="http://schemas.openxmlformats.org/officeDocument/2006/relationships/hyperlink" Target="http://uscode.house.gov/browse.xhtml;jsessionid=114A3287C7B3359E597506A31FC855B3" TargetMode="External"/><Relationship Id="rId11" Type="http://schemas.openxmlformats.org/officeDocument/2006/relationships/hyperlink" Target="mailto:SeoulProposals@state.gov" TargetMode="External"/><Relationship Id="rId32" Type="http://schemas.openxmlformats.org/officeDocument/2006/relationships/hyperlink" Target="https://www.acquisition.gov/far/52.204-14" TargetMode="External"/><Relationship Id="rId53" Type="http://schemas.openxmlformats.org/officeDocument/2006/relationships/hyperlink" Target="https://www.acquisition.gov/far/52.219-9" TargetMode="External"/><Relationship Id="rId74" Type="http://schemas.openxmlformats.org/officeDocument/2006/relationships/hyperlink" Target="https://www.acquisition.gov/far/52.219-33" TargetMode="External"/><Relationship Id="rId128" Type="http://schemas.openxmlformats.org/officeDocument/2006/relationships/hyperlink" Target="http://uscode.house.gov/view.xhtml?req=granuleid:USC-prelim-title19-section3301&amp;num=0&amp;edition=prelim" TargetMode="External"/><Relationship Id="rId149" Type="http://schemas.openxmlformats.org/officeDocument/2006/relationships/hyperlink" Target="https://www.acquisition.gov/far/52.239-1" TargetMode="External"/><Relationship Id="rId5" Type="http://schemas.openxmlformats.org/officeDocument/2006/relationships/styles" Target="styles.xml"/><Relationship Id="rId95" Type="http://schemas.openxmlformats.org/officeDocument/2006/relationships/hyperlink" Target="https://www.acquisition.gov/far/22.1803" TargetMode="External"/><Relationship Id="rId160" Type="http://schemas.openxmlformats.org/officeDocument/2006/relationships/hyperlink" Target="https://www.acquisition.gov/far/52.222-42" TargetMode="External"/><Relationship Id="rId181" Type="http://schemas.openxmlformats.org/officeDocument/2006/relationships/hyperlink" Target="http://uscode.house.gov/browse.xhtml;jsessionid=114A3287C7B3359E597506A31FC855B3"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far/52.212-3" TargetMode="External"/><Relationship Id="rId258" Type="http://schemas.openxmlformats.org/officeDocument/2006/relationships/hyperlink" Target="https://www.acquisition.gov/far/52.225-3" TargetMode="External"/><Relationship Id="rId279" Type="http://schemas.openxmlformats.org/officeDocument/2006/relationships/hyperlink" Target="https://www.acquisition.gov/far/52.212-3" TargetMode="External"/><Relationship Id="rId22" Type="http://schemas.openxmlformats.org/officeDocument/2006/relationships/hyperlink" Target="https://www.acquisition.gov/far/52.233-4" TargetMode="External"/><Relationship Id="rId43" Type="http://schemas.openxmlformats.org/officeDocument/2006/relationships/hyperlink" Target="http://uscode.house.gov/browse.xhtml;jsessionid=114A3287C7B3359E597506A31FC855B3"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uscode.house.gov/browse.xhtml;jsessionid=114A3287C7B3359E597506A31FC855B3" TargetMode="External"/><Relationship Id="rId85" Type="http://schemas.openxmlformats.org/officeDocument/2006/relationships/hyperlink" Target="http://uscode.house.gov/view.xhtml?req=granuleid:USC-prelim-title29-section793&amp;num=0&amp;edition=prelim" TargetMode="External"/><Relationship Id="rId150" Type="http://schemas.openxmlformats.org/officeDocument/2006/relationships/hyperlink" Target="http://uscode.house.gov/view.xhtml?req=granuleid:USC-prelim-title5-section552a&amp;num=0&amp;edition=prelim" TargetMode="External"/><Relationship Id="rId171" Type="http://schemas.openxmlformats.org/officeDocument/2006/relationships/hyperlink" Target="https://www.acquisition.gov/far/52.222-5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farsite.hill.af.mil/vmfara.htm" TargetMode="External"/><Relationship Id="rId248" Type="http://schemas.openxmlformats.org/officeDocument/2006/relationships/hyperlink" Target="http://uscode.house.gov/view.xhtml?req=granuleid:USC-prelim-title38-section101&amp;num=0&amp;edition=prelim" TargetMode="External"/><Relationship Id="rId269" Type="http://schemas.openxmlformats.org/officeDocument/2006/relationships/hyperlink" Target="http://uscode.house.gov/browse.xhtml;jsessionid=114A3287C7B3359E597506A31FC855B3" TargetMode="External"/><Relationship Id="rId12" Type="http://schemas.openxmlformats.org/officeDocument/2006/relationships/footer" Target="footer1.xml"/><Relationship Id="rId33" Type="http://schemas.openxmlformats.org/officeDocument/2006/relationships/hyperlink" Target="https://www.acquisition.gov/far/52.204-15" TargetMode="External"/><Relationship Id="rId108" Type="http://schemas.openxmlformats.org/officeDocument/2006/relationships/hyperlink" Target="https://www.acquisition.gov/far/52.223-16" TargetMode="External"/><Relationship Id="rId129" Type="http://schemas.openxmlformats.org/officeDocument/2006/relationships/hyperlink" Target="https://www.acquisition.gov/far/52.225-13" TargetMode="External"/><Relationship Id="rId280" Type="http://schemas.openxmlformats.org/officeDocument/2006/relationships/hyperlink" Target="https://www.acquisition.gov/far/52.204-16" TargetMode="External"/><Relationship Id="rId54" Type="http://schemas.openxmlformats.org/officeDocument/2006/relationships/hyperlink" Target="https://www.acquisition.gov/far/52.219-9" TargetMode="External"/><Relationship Id="rId75" Type="http://schemas.openxmlformats.org/officeDocument/2006/relationships/hyperlink" Target="https://www.govinfo.gov/content/pkg/USCODE-2018-title15/html/USCODE-2018-title15-chap14A-sec637.htm" TargetMode="External"/><Relationship Id="rId96" Type="http://schemas.openxmlformats.org/officeDocument/2006/relationships/hyperlink" Target="https://www.acquisition.gov/far/52.223-9" TargetMode="External"/><Relationship Id="rId140" Type="http://schemas.openxmlformats.org/officeDocument/2006/relationships/hyperlink" Target="https://www.acquisition.gov/far/52.232-30" TargetMode="External"/><Relationship Id="rId161" Type="http://schemas.openxmlformats.org/officeDocument/2006/relationships/hyperlink" Target="http://uscode.house.gov/browse.xhtml;jsessionid=114A3287C7B3359E597506A31FC855B3" TargetMode="External"/><Relationship Id="rId182" Type="http://schemas.openxmlformats.org/officeDocument/2006/relationships/hyperlink" Target="https://www.acquisition.gov/far/52.203-19" TargetMode="External"/><Relationship Id="rId217" Type="http://schemas.openxmlformats.org/officeDocument/2006/relationships/hyperlink" Target="https://www.acquisition.gov/far/52.226-6" TargetMode="External"/><Relationship Id="rId6" Type="http://schemas.openxmlformats.org/officeDocument/2006/relationships/settings" Target="settings.xml"/><Relationship Id="rId238" Type="http://schemas.openxmlformats.org/officeDocument/2006/relationships/hyperlink" Target="https://www.acquisition.gov/far/52.204-26" TargetMode="External"/><Relationship Id="rId259" Type="http://schemas.openxmlformats.org/officeDocument/2006/relationships/hyperlink" Target="https://www.acquisition.gov/far/52.225-3" TargetMode="External"/><Relationship Id="rId23" Type="http://schemas.openxmlformats.org/officeDocument/2006/relationships/hyperlink" Target="http://uscode.house.gov/browse.xhtml;jsessionid=114A3287C7B3359E597506A31FC855B3" TargetMode="External"/><Relationship Id="rId119" Type="http://schemas.openxmlformats.org/officeDocument/2006/relationships/hyperlink" Target="http://uscode.house.gov/browse.xhtml;jsessionid=114A3287C7B3359E597506A31FC855B3" TargetMode="External"/><Relationship Id="rId270" Type="http://schemas.openxmlformats.org/officeDocument/2006/relationships/hyperlink" Target="http://uscode.house.gov/browse.xhtml;jsessionid=114A3287C7B3359E597506A31FC855B3" TargetMode="External"/><Relationship Id="rId44" Type="http://schemas.openxmlformats.org/officeDocument/2006/relationships/hyperlink" Target="https://www.acquisition.gov/far/52.219-6" TargetMode="External"/><Relationship Id="rId65" Type="http://schemas.openxmlformats.org/officeDocument/2006/relationships/hyperlink" Target="https://www.acquisition.gov/far/52.219-28" TargetMode="External"/><Relationship Id="rId86" Type="http://schemas.openxmlformats.org/officeDocument/2006/relationships/hyperlink" Target="https://www.acquisition.gov/far/52.222-36" TargetMode="External"/><Relationship Id="rId130" Type="http://schemas.openxmlformats.org/officeDocument/2006/relationships/hyperlink" Target="https://www.acquisition.gov/far/52.225-26" TargetMode="External"/><Relationship Id="rId151" Type="http://schemas.openxmlformats.org/officeDocument/2006/relationships/hyperlink" Target="https://www.acquisition.gov/far/52.242-5"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far/52.222-36" TargetMode="External"/><Relationship Id="rId207" Type="http://schemas.openxmlformats.org/officeDocument/2006/relationships/hyperlink" Target="https://www.acquisition.gov/far/52.222-53" TargetMode="External"/><Relationship Id="rId228" Type="http://schemas.openxmlformats.org/officeDocument/2006/relationships/hyperlink" Target="mailto:AQMCompetitionAdvocate@state.gov" TargetMode="External"/><Relationship Id="rId249" Type="http://schemas.openxmlformats.org/officeDocument/2006/relationships/hyperlink" Target="http://www.sam.gov/" TargetMode="External"/><Relationship Id="rId13" Type="http://schemas.openxmlformats.org/officeDocument/2006/relationships/hyperlink" Target="http://en.wikipedia.org/wiki/Microsoft_Exchange_Server" TargetMode="External"/><Relationship Id="rId18" Type="http://schemas.openxmlformats.org/officeDocument/2006/relationships/hyperlink" Target="https://www.acquisition.gov/far/52.204-25" TargetMode="External"/><Relationship Id="rId39" Type="http://schemas.openxmlformats.org/officeDocument/2006/relationships/hyperlink" Target="http://uscode.house.gov/view.xhtml?req=granuleid:USC-prelim-title15-section637a&amp;num=0&amp;edition=prelim" TargetMode="External"/><Relationship Id="rId109" Type="http://schemas.openxmlformats.org/officeDocument/2006/relationships/hyperlink" Target="https://www.acquisition.gov/far/52.223-16" TargetMode="External"/><Relationship Id="rId260" Type="http://schemas.openxmlformats.org/officeDocument/2006/relationships/hyperlink" Target="https://www.acquisition.gov/far/52.225-5" TargetMode="External"/><Relationship Id="rId265" Type="http://schemas.openxmlformats.org/officeDocument/2006/relationships/hyperlink" Target="https://www.acquisition.gov/far/22.1003-4" TargetMode="External"/><Relationship Id="rId281" Type="http://schemas.openxmlformats.org/officeDocument/2006/relationships/hyperlink" Target="https://www.acquisition.gov/far/12.301" TargetMode="External"/><Relationship Id="rId286" Type="http://schemas.openxmlformats.org/officeDocument/2006/relationships/theme" Target="theme/theme1.xml"/><Relationship Id="rId34" Type="http://schemas.openxmlformats.org/officeDocument/2006/relationships/hyperlink" Target="https://www.acquisition.gov/far/52.209-6" TargetMode="External"/><Relationship Id="rId50" Type="http://schemas.openxmlformats.org/officeDocument/2006/relationships/hyperlink" Target="https://www.acquisition.gov/far/52.219-9" TargetMode="External"/><Relationship Id="rId55" Type="http://schemas.openxmlformats.org/officeDocument/2006/relationships/hyperlink" Target="https://www.acquisition.gov/far/52.219-9" TargetMode="External"/><Relationship Id="rId76" Type="http://schemas.openxmlformats.org/officeDocument/2006/relationships/hyperlink" Target="https://www.acquisition.gov/far/52.222-3" TargetMode="External"/><Relationship Id="rId97" Type="http://schemas.openxmlformats.org/officeDocument/2006/relationships/hyperlink" Target="http://uscode.house.gov/browse.xhtml;jsessionid=114A3287C7B3359E597506A31FC855B3" TargetMode="External"/><Relationship Id="rId104" Type="http://schemas.openxmlformats.org/officeDocument/2006/relationships/hyperlink" Target="https://www.acquisition.gov/far/52.223-14" TargetMode="External"/><Relationship Id="rId120"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far/52.225-3"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52.219-8" TargetMode="External"/><Relationship Id="rId7" Type="http://schemas.openxmlformats.org/officeDocument/2006/relationships/webSettings" Target="webSettings.xml"/><Relationship Id="rId71" Type="http://schemas.openxmlformats.org/officeDocument/2006/relationships/hyperlink" Target="http://uscode.house.gov/browse.xhtml;jsessionid=114A3287C7B3359E597506A31FC855B3" TargetMode="External"/><Relationship Id="rId92" Type="http://schemas.openxmlformats.org/officeDocument/2006/relationships/hyperlink" Target="https://www.acquisition.gov/far/52.222-50" TargetMode="Externa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s://www.acquisition.gov/far/52.204-23"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uscode.house.gov/browse.xhtml;jsessionid=114A3287C7B3359E597506A31FC855B3" TargetMode="External"/><Relationship Id="rId234" Type="http://schemas.openxmlformats.org/officeDocument/2006/relationships/header" Target="header3.xml"/><Relationship Id="rId239" Type="http://schemas.openxmlformats.org/officeDocument/2006/relationships/hyperlink" Target="https://www.acquisition.gov/far/52.212-3" TargetMode="External"/><Relationship Id="rId2" Type="http://schemas.openxmlformats.org/officeDocument/2006/relationships/customXml" Target="../customXml/item2.xml"/><Relationship Id="rId29" Type="http://schemas.openxmlformats.org/officeDocument/2006/relationships/hyperlink" Target="https://www.acquisition.gov/far/52.203-15" TargetMode="External"/><Relationship Id="rId250" Type="http://schemas.openxmlformats.org/officeDocument/2006/relationships/hyperlink" Target="https://www.acquisition.gov/far/52.212-3" TargetMode="External"/><Relationship Id="rId255" Type="http://schemas.openxmlformats.org/officeDocument/2006/relationships/hyperlink" Target="https://www.acquisition.gov/far/52.225-3" TargetMode="External"/><Relationship Id="rId271" Type="http://schemas.openxmlformats.org/officeDocument/2006/relationships/hyperlink" Target="http://uscode.house.gov/browse.xhtml;jsessionid=114A3287C7B3359E597506A31FC855B3" TargetMode="External"/><Relationship Id="rId276" Type="http://schemas.openxmlformats.org/officeDocument/2006/relationships/hyperlink" Target="mailto:CISADA106@state.gov" TargetMode="External"/><Relationship Id="rId24" Type="http://schemas.openxmlformats.org/officeDocument/2006/relationships/hyperlink" Target="https://www.acquisition.gov/far/52.203-6" TargetMode="External"/><Relationship Id="rId40" Type="http://schemas.openxmlformats.org/officeDocument/2006/relationships/hyperlink" Target="https://www.acquisition.gov/far/52.219-4" TargetMode="External"/><Relationship Id="rId45" Type="http://schemas.openxmlformats.org/officeDocument/2006/relationships/hyperlink" Target="https://www.acquisition.gov/far/52.219-7"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uisition.gov/far/52.222-37" TargetMode="External"/><Relationship Id="rId110" Type="http://schemas.openxmlformats.org/officeDocument/2006/relationships/hyperlink" Target="https://www.acquisition.gov/far/52.223-18" TargetMode="External"/><Relationship Id="rId115" Type="http://schemas.openxmlformats.org/officeDocument/2006/relationships/hyperlink" Target="https://www.acquisition.gov/far/52.225-1" TargetMode="External"/><Relationship Id="rId131" Type="http://schemas.openxmlformats.org/officeDocument/2006/relationships/hyperlink" Target="http://uscode.house.gov/browse.xhtml;jsessionid=114A3287C7B3359E597506A31FC855B3" TargetMode="External"/><Relationship Id="rId136" Type="http://schemas.openxmlformats.org/officeDocument/2006/relationships/hyperlink" Target="https://www.acquisition.gov/far/52.229-12" TargetMode="External"/><Relationship Id="rId157" Type="http://schemas.openxmlformats.org/officeDocument/2006/relationships/hyperlink" Target="https://www.acquisition.gov/far/52.247-64" TargetMode="External"/><Relationship Id="rId178" Type="http://schemas.openxmlformats.org/officeDocument/2006/relationships/hyperlink" Target="https://www.acquisition.gov/far/52.215-2" TargetMode="External"/><Relationship Id="rId61" Type="http://schemas.openxmlformats.org/officeDocument/2006/relationships/hyperlink" Target="https://www.acquisition.gov/far/52.219-16" TargetMode="External"/><Relationship Id="rId82" Type="http://schemas.openxmlformats.org/officeDocument/2006/relationships/hyperlink" Target="http://uscode.house.gov/view.xhtml?req=granuleid:USC-prelim-title38-section4212&amp;num=0&amp;edition=prelim" TargetMode="External"/><Relationship Id="rId152" Type="http://schemas.openxmlformats.org/officeDocument/2006/relationships/hyperlink" Target="http://uscode.house.gov/browse.xhtml;jsessionid=114A3287C7B3359E597506A31FC855B3" TargetMode="External"/><Relationship Id="rId173" Type="http://schemas.openxmlformats.org/officeDocument/2006/relationships/hyperlink" Target="https://www.acquisition.gov/far/52.222-55" TargetMode="External"/><Relationship Id="rId194" Type="http://schemas.openxmlformats.org/officeDocument/2006/relationships/hyperlink" Target="http://uscode.house.gov/browse.xhtml;jsessionid=114A3287C7B3359E597506A31FC855B3" TargetMode="External"/><Relationship Id="rId199" Type="http://schemas.openxmlformats.org/officeDocument/2006/relationships/hyperlink" Target="https://www.acquisition.gov/far/52.222-41" TargetMode="External"/><Relationship Id="rId203" Type="http://schemas.openxmlformats.org/officeDocument/2006/relationships/hyperlink" Target="https://www.acquisition.gov/far/52.222-50"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mailto:cat@state.gov" TargetMode="External"/><Relationship Id="rId19" Type="http://schemas.openxmlformats.org/officeDocument/2006/relationships/hyperlink" Target="https://www.acquisition.gov/far/52.209-10" TargetMode="External"/><Relationship Id="rId224" Type="http://schemas.openxmlformats.org/officeDocument/2006/relationships/hyperlink" Target="http://www.statebuy.state.gov/" TargetMode="External"/><Relationship Id="rId240" Type="http://schemas.openxmlformats.org/officeDocument/2006/relationships/hyperlink" Target="https://www.acquisition.gov/far/52.204-25" TargetMode="External"/><Relationship Id="rId245" Type="http://schemas.openxmlformats.org/officeDocument/2006/relationships/hyperlink" Target="http://uscode.house.gov/view.xhtml?req=granuleid:USC-prelim-title6-section395&amp;num=0&amp;edition=prelim" TargetMode="External"/><Relationship Id="rId261" Type="http://schemas.openxmlformats.org/officeDocument/2006/relationships/hyperlink" Target="https://www.acquisition.gov/far/part-25" TargetMode="External"/><Relationship Id="rId266" Type="http://schemas.openxmlformats.org/officeDocument/2006/relationships/hyperlink" Target="https://www.acquisition.gov/far/22.1003-4" TargetMode="External"/><Relationship Id="rId14" Type="http://schemas.openxmlformats.org/officeDocument/2006/relationships/hyperlink" Target="http://en.wikipedia.org/wiki/Personal_information_manager" TargetMode="External"/><Relationship Id="rId30" Type="http://schemas.openxmlformats.org/officeDocument/2006/relationships/hyperlink" Target="https://www.acquisition.gov/far/52.204-10" TargetMode="External"/><Relationship Id="rId35" Type="http://schemas.openxmlformats.org/officeDocument/2006/relationships/hyperlink" Target="http://uscode.house.gov/view.xhtml?req=granuleid:USC-prelim-title31-section6101&amp;num=0&amp;edition=prelim" TargetMode="External"/><Relationship Id="rId56" Type="http://schemas.openxmlformats.org/officeDocument/2006/relationships/hyperlink" Target="https://www.acquisition.gov/far/52.219-13" TargetMode="External"/><Relationship Id="rId77" Type="http://schemas.openxmlformats.org/officeDocument/2006/relationships/hyperlink" Target="https://www.acquisition.gov/far/52.222-19" TargetMode="External"/><Relationship Id="rId100" Type="http://schemas.openxmlformats.org/officeDocument/2006/relationships/hyperlink" Target="https://www.acquisition.gov/far/52.223-11" TargetMode="External"/><Relationship Id="rId105" Type="http://schemas.openxmlformats.org/officeDocument/2006/relationships/hyperlink" Target="https://www.acquisition.gov/far/52.223-14" TargetMode="External"/><Relationship Id="rId126" Type="http://schemas.openxmlformats.org/officeDocument/2006/relationships/hyperlink" Target="https://www.acquisition.gov/far/52.225-5" TargetMode="External"/><Relationship Id="rId147" Type="http://schemas.openxmlformats.org/officeDocument/2006/relationships/hyperlink" Target="https://www.acquisition.gov/far/52.232-36" TargetMode="External"/><Relationship Id="rId168" Type="http://schemas.openxmlformats.org/officeDocument/2006/relationships/hyperlink" Target="http://uscode.house.gov/browse.xhtml;jsessionid=114A3287C7B3359E597506A31FC855B3" TargetMode="External"/><Relationship Id="rId282" Type="http://schemas.openxmlformats.org/officeDocument/2006/relationships/hyperlink" Target="https://www.sam.gov/" TargetMode="External"/><Relationship Id="rId8" Type="http://schemas.openxmlformats.org/officeDocument/2006/relationships/footnotes" Target="footnotes.xm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acquisition.gov/far/52.219-32" TargetMode="External"/><Relationship Id="rId93" Type="http://schemas.openxmlformats.org/officeDocument/2006/relationships/hyperlink" Target="http://uscode.house.gov/browse.xhtml;jsessionid=114A3287C7B3359E597506A31FC855B3" TargetMode="External"/><Relationship Id="rId98" Type="http://schemas.openxmlformats.org/officeDocument/2006/relationships/hyperlink" Target="https://www.acquisition.gov/far/52.223-9"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52.222-43" TargetMode="External"/><Relationship Id="rId184" Type="http://schemas.openxmlformats.org/officeDocument/2006/relationships/hyperlink" Target="https://www.acquisition.gov/far/52.204-25" TargetMode="External"/><Relationship Id="rId189" Type="http://schemas.openxmlformats.org/officeDocument/2006/relationships/hyperlink" Target="https://www.acquisition.gov/far/52.222-21" TargetMode="External"/><Relationship Id="rId219" Type="http://schemas.openxmlformats.org/officeDocument/2006/relationships/hyperlink" Target="https://www.acquisition.gov/far/52.247-64" TargetMode="External"/><Relationship Id="rId3" Type="http://schemas.openxmlformats.org/officeDocument/2006/relationships/customXml" Target="../customXml/item3.xml"/><Relationship Id="rId214" Type="http://schemas.openxmlformats.org/officeDocument/2006/relationships/hyperlink" Target="https://www.acquisition.gov/far/52.224-3" TargetMode="External"/><Relationship Id="rId230" Type="http://schemas.openxmlformats.org/officeDocument/2006/relationships/header" Target="header1.xml"/><Relationship Id="rId235" Type="http://schemas.openxmlformats.org/officeDocument/2006/relationships/footer" Target="footer4.xml"/><Relationship Id="rId251" Type="http://schemas.openxmlformats.org/officeDocument/2006/relationships/hyperlink" Target="https://www.acquisition.gov/far/4.1201" TargetMode="External"/><Relationship Id="rId256" Type="http://schemas.openxmlformats.org/officeDocument/2006/relationships/hyperlink" Target="https://www.acquisition.gov/far/part-25" TargetMode="External"/><Relationship Id="rId277" Type="http://schemas.openxmlformats.org/officeDocument/2006/relationships/hyperlink" Target="https://www.acquisition.gov/far/25.703-2" TargetMode="External"/><Relationship Id="rId25" Type="http://schemas.openxmlformats.org/officeDocument/2006/relationships/hyperlink" Target="http://uscode.house.gov/browse.xhtml;jsessionid=114A3287C7B3359E597506A31FC855B3"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s://www.acquisition.gov/far/52.219-28"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s://www.acquisition.gov/far/52.232-29" TargetMode="External"/><Relationship Id="rId158" Type="http://schemas.openxmlformats.org/officeDocument/2006/relationships/hyperlink" Target="https://www.acquisition.gov/far/52.222-41" TargetMode="External"/><Relationship Id="rId272" Type="http://schemas.openxmlformats.org/officeDocument/2006/relationships/hyperlink" Target="http://uscode.house.gov/browse.xhtml;jsessionid=114A3287C7B3359E597506A31FC855B3" TargetMode="External"/><Relationship Id="rId20" Type="http://schemas.openxmlformats.org/officeDocument/2006/relationships/hyperlink" Target="https://www.acquisition.gov/far/52.233-3" TargetMode="External"/><Relationship Id="rId41" Type="http://schemas.openxmlformats.org/officeDocument/2006/relationships/hyperlink" Target="http://uscode.house.gov/browse.xhtml;jsessionid=114A3287C7B3359E597506A31FC855B3"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52.222-35" TargetMode="External"/><Relationship Id="rId88" Type="http://schemas.openxmlformats.org/officeDocument/2006/relationships/hyperlink" Target="http://uscode.house.gov/view.xhtml?req=granuleid:USC-prelim-title38-section4212&amp;num=0&amp;edition=prelim" TargetMode="External"/><Relationship Id="rId111" Type="http://schemas.openxmlformats.org/officeDocument/2006/relationships/hyperlink" Target="https://www.acquisition.gov/far/52.223-20" TargetMode="External"/><Relationship Id="rId132" Type="http://schemas.openxmlformats.org/officeDocument/2006/relationships/hyperlink" Target="https://www.acquisition.gov/far/52.226-4" TargetMode="External"/><Relationship Id="rId153" Type="http://schemas.openxmlformats.org/officeDocument/2006/relationships/hyperlink" Target="https://www.acquisition.gov/far/52.247-64" TargetMode="External"/><Relationship Id="rId174" Type="http://schemas.openxmlformats.org/officeDocument/2006/relationships/hyperlink" Target="https://www.acquisition.gov/far/52.222-62" TargetMode="External"/><Relationship Id="rId179" Type="http://schemas.openxmlformats.org/officeDocument/2006/relationships/hyperlink" Target="https://www.acquisition.gov/far/subpart-4.7" TargetMode="External"/><Relationship Id="rId195" Type="http://schemas.openxmlformats.org/officeDocument/2006/relationships/hyperlink" Target="https://www.acquisition.gov/far/52.222-37" TargetMode="External"/><Relationship Id="rId209" Type="http://schemas.openxmlformats.org/officeDocument/2006/relationships/hyperlink" Target="https://www.acquisition.gov/far/52.222-54" TargetMode="External"/><Relationship Id="rId190" Type="http://schemas.openxmlformats.org/officeDocument/2006/relationships/hyperlink" Target="https://www.acquisition.gov/far/52.222-26"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s://www.govinfo.gov/content/pkg/USCODE-2019-title46/html/USCODE-2019-title46-subtitleV-partD-chap553-subchapI-sec55305.htm" TargetMode="External"/><Relationship Id="rId225" Type="http://schemas.openxmlformats.org/officeDocument/2006/relationships/hyperlink" Target="mailto:SeoulProposals@state.gov" TargetMode="External"/><Relationship Id="rId241" Type="http://schemas.openxmlformats.org/officeDocument/2006/relationships/hyperlink" Target="https://www.sam.gov/" TargetMode="External"/><Relationship Id="rId246" Type="http://schemas.openxmlformats.org/officeDocument/2006/relationships/hyperlink" Target="https://www.acquisition.gov/far/52.204-25" TargetMode="External"/><Relationship Id="rId267" Type="http://schemas.openxmlformats.org/officeDocument/2006/relationships/hyperlink" Target="https://www.acquisition.gov/far/22.1003-4" TargetMode="External"/><Relationship Id="rId15" Type="http://schemas.openxmlformats.org/officeDocument/2006/relationships/hyperlink" Target="mailto:SeoulPhoneBill@state.gov" TargetMode="External"/><Relationship Id="rId36" Type="http://schemas.openxmlformats.org/officeDocument/2006/relationships/hyperlink" Target="https://www.acquisition.gov/far/52.209-9" TargetMode="External"/><Relationship Id="rId57"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52.223-15" TargetMode="External"/><Relationship Id="rId127" Type="http://schemas.openxmlformats.org/officeDocument/2006/relationships/hyperlink" Target="http://uscode.house.gov/view.xhtml?req=granuleid:USC-prelim-title19-section2501&amp;num=0&amp;edition=prelim" TargetMode="External"/><Relationship Id="rId262" Type="http://schemas.openxmlformats.org/officeDocument/2006/relationships/hyperlink" Target="https://www.acquisition.gov/far/9.104-5" TargetMode="External"/><Relationship Id="rId283" Type="http://schemas.openxmlformats.org/officeDocument/2006/relationships/header" Target="header4.xml"/><Relationship Id="rId10" Type="http://schemas.openxmlformats.org/officeDocument/2006/relationships/hyperlink" Target="mailto:SeoulProposals@state.gov" TargetMode="External"/><Relationship Id="rId31" Type="http://schemas.openxmlformats.org/officeDocument/2006/relationships/hyperlink" Target="http://uscode.house.gov/view.xhtml?req=granuleid:USC-prelim-title31-section6101&amp;num=0&amp;edition=prelim" TargetMode="External"/><Relationship Id="rId52" Type="http://schemas.openxmlformats.org/officeDocument/2006/relationships/hyperlink" Target="https://www.acquisition.gov/far/52.219-9" TargetMode="External"/><Relationship Id="rId73" Type="http://schemas.openxmlformats.org/officeDocument/2006/relationships/hyperlink" Target="https://www.govinfo.gov/content/pkg/USCODE-2018-title15/html/USCODE-2018-title15-chap14A-sec644.htm" TargetMode="External"/><Relationship Id="rId78" Type="http://schemas.openxmlformats.org/officeDocument/2006/relationships/hyperlink" Target="https://www.acquisition.gov/far/52.222-21" TargetMode="External"/><Relationship Id="rId94" Type="http://schemas.openxmlformats.org/officeDocument/2006/relationships/hyperlink" Target="https://www.acquisition.gov/far/52.222-54" TargetMode="External"/><Relationship Id="rId99" Type="http://schemas.openxmlformats.org/officeDocument/2006/relationships/hyperlink" Target="http://uscode.house.gov/browse.xhtml;jsessionid=114A3287C7B3359E597506A31FC855B3" TargetMode="External"/><Relationship Id="rId101" Type="http://schemas.openxmlformats.org/officeDocument/2006/relationships/hyperlink" Target="https://www.acquisition.gov/far/52.223-1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52.232-33"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s://www.acquisition.gov/far/52.222-51" TargetMode="External"/><Relationship Id="rId185" Type="http://schemas.openxmlformats.org/officeDocument/2006/relationships/hyperlink" Target="https://www.acquisition.gov/far/52.219-8"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acquisition.gov/far/52.203-13" TargetMode="External"/><Relationship Id="rId210" Type="http://schemas.openxmlformats.org/officeDocument/2006/relationships/hyperlink" Target="https://www.acquisition.gov/far/52.222-55" TargetMode="External"/><Relationship Id="rId215" Type="http://schemas.openxmlformats.org/officeDocument/2006/relationships/hyperlink" Target="https://www.acquisition.gov/far/52.225-26" TargetMode="External"/><Relationship Id="rId236" Type="http://schemas.openxmlformats.org/officeDocument/2006/relationships/hyperlink" Target="https://www.acquisition.gov/far/52.204-26" TargetMode="External"/><Relationship Id="rId257" Type="http://schemas.openxmlformats.org/officeDocument/2006/relationships/hyperlink" Target="https://www.acquisition.gov/far/52.225-3" TargetMode="External"/><Relationship Id="rId278" Type="http://schemas.openxmlformats.org/officeDocument/2006/relationships/hyperlink" Target="https://www.treasury.gov/resource-center/sanctions/SDN-List/Pages/default.aspx"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eader" Target="header2.xml"/><Relationship Id="rId252" Type="http://schemas.openxmlformats.org/officeDocument/2006/relationships/hyperlink" Target="http://uscode.house.gov/browse.xhtml;jsessionid=114A3287C7B3359E597506A31FC855B3" TargetMode="External"/><Relationship Id="rId273" Type="http://schemas.openxmlformats.org/officeDocument/2006/relationships/hyperlink" Target="https://www.acquisition.gov/far/4.904" TargetMode="External"/><Relationship Id="rId47" Type="http://schemas.openxmlformats.org/officeDocument/2006/relationships/hyperlink" Target="https://www.acquisition.gov/far/52.219-7" TargetMode="External"/><Relationship Id="rId68" Type="http://schemas.openxmlformats.org/officeDocument/2006/relationships/hyperlink" Target="https://www.acquisition.gov/far/52.219-29" TargetMode="External"/><Relationship Id="rId89" Type="http://schemas.openxmlformats.org/officeDocument/2006/relationships/hyperlink" Target="https://www.acquisition.gov/far/52.222-40" TargetMode="External"/><Relationship Id="rId112" Type="http://schemas.openxmlformats.org/officeDocument/2006/relationships/hyperlink" Target="https://www.acquisition.gov/far/52.223-21"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s://www.govinfo.gov/content/pkg/USCODE-2019-title46/html/USCODE-2019-title46-subtitleV-partD-chap553-subchapI-sec55305.htm" TargetMode="External"/><Relationship Id="rId175" Type="http://schemas.openxmlformats.org/officeDocument/2006/relationships/hyperlink" Target="https://www.acquisition.gov/far/52.226-6"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uscode.house.gov/view.xhtml?req=granuleid:USC-prelim-title41-chapter67-front&amp;num=0&amp;edition=prelim" TargetMode="External"/><Relationship Id="rId16" Type="http://schemas.openxmlformats.org/officeDocument/2006/relationships/hyperlink" Target="https://www.acquisition.gov/far/52.203-19"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sam.gov/" TargetMode="External"/><Relationship Id="rId263" Type="http://schemas.openxmlformats.org/officeDocument/2006/relationships/hyperlink" Target="https://www.acquisition.gov/far/22.1503" TargetMode="External"/><Relationship Id="rId284" Type="http://schemas.openxmlformats.org/officeDocument/2006/relationships/footer" Target="footer5.xml"/><Relationship Id="rId37" Type="http://schemas.openxmlformats.org/officeDocument/2006/relationships/hyperlink" Target="http://uscode.house.gov/view.xhtml?req=granuleid:USC-prelim-title41-section2313&amp;num=0&amp;edition=prelim" TargetMode="External"/><Relationship Id="rId58" Type="http://schemas.openxmlformats.org/officeDocument/2006/relationships/hyperlink" Target="https://www.acquisition.gov/far/52.219-13" TargetMode="External"/><Relationship Id="rId79" Type="http://schemas.openxmlformats.org/officeDocument/2006/relationships/hyperlink" Target="https://www.acquisition.gov/far/52.222-26" TargetMode="External"/><Relationship Id="rId102" Type="http://schemas.openxmlformats.org/officeDocument/2006/relationships/hyperlink" Target="https://www.acquisition.gov/far/52.223-13" TargetMode="External"/><Relationship Id="rId123" Type="http://schemas.openxmlformats.org/officeDocument/2006/relationships/hyperlink" Target="https://www.acquisition.gov/far/52.225-3" TargetMode="External"/><Relationship Id="rId144" Type="http://schemas.openxmlformats.org/officeDocument/2006/relationships/hyperlink" Target="http://uscode.house.gov/view.xhtml?req=granuleid:USC-prelim-title31-section3332&amp;num=0&amp;edition=prelim" TargetMode="External"/><Relationship Id="rId90" Type="http://schemas.openxmlformats.org/officeDocument/2006/relationships/hyperlink" Target="https://www.acquisition.gov/far/52.222-50"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uscode.house.gov/view.xhtml?req=granuleid:USC-prelim-title15-section637&amp;num=0&amp;edition=prelim" TargetMode="External"/><Relationship Id="rId211" Type="http://schemas.openxmlformats.org/officeDocument/2006/relationships/hyperlink" Target="https://www.acquisition.gov/far/52.222-62" TargetMode="External"/><Relationship Id="rId232" Type="http://schemas.openxmlformats.org/officeDocument/2006/relationships/footer" Target="footer2.xml"/><Relationship Id="rId253" Type="http://schemas.openxmlformats.org/officeDocument/2006/relationships/hyperlink" Target="https://www.acquisition.gov/far/52.225-1" TargetMode="External"/><Relationship Id="rId274" Type="http://schemas.openxmlformats.org/officeDocument/2006/relationships/hyperlink" Target="https://www.acquisition.gov/far/9.108-2" TargetMode="External"/><Relationship Id="rId27" Type="http://schemas.openxmlformats.org/officeDocument/2006/relationships/hyperlink" Target="https://www.acquisition.gov/far/52.203-13" TargetMode="External"/><Relationship Id="rId48" Type="http://schemas.openxmlformats.org/officeDocument/2006/relationships/hyperlink" Target="https://www.acquisition.gov/far/52.219-8" TargetMode="External"/><Relationship Id="rId69" Type="http://schemas.openxmlformats.org/officeDocument/2006/relationships/hyperlink" Target="http://uscode.house.gov/browse.xhtml;jsessionid=114A3287C7B3359E597506A31FC855B3" TargetMode="External"/><Relationship Id="rId113" Type="http://schemas.openxmlformats.org/officeDocument/2006/relationships/hyperlink" Target="https://www.acquisition.gov/far/52.224-3" TargetMode="External"/><Relationship Id="rId134" Type="http://schemas.openxmlformats.org/officeDocument/2006/relationships/hyperlink" Target="https://www.acquisition.gov/far/52.226-5" TargetMode="External"/><Relationship Id="rId80" Type="http://schemas.openxmlformats.org/officeDocument/2006/relationships/hyperlink" Target="https://www.acquisition.gov/far/52.222-26" TargetMode="External"/><Relationship Id="rId155" Type="http://schemas.openxmlformats.org/officeDocument/2006/relationships/hyperlink" Target="http://uscode.house.gov/browse.xhtml;jsessionid=114A3287C7B3359E597506A31FC855B3"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s://www.acquisition.gov/far/52.222-40" TargetMode="External"/><Relationship Id="rId201" Type="http://schemas.openxmlformats.org/officeDocument/2006/relationships/hyperlink" Target="https://www.acquisition.gov/far/52.222-50" TargetMode="External"/><Relationship Id="rId222" Type="http://schemas.openxmlformats.org/officeDocument/2006/relationships/hyperlink" Target="http://www.acquisition.gov/far/" TargetMode="External"/><Relationship Id="rId243" Type="http://schemas.openxmlformats.org/officeDocument/2006/relationships/hyperlink" Target="https://www.acquisition.gov/far/52.204-25" TargetMode="External"/><Relationship Id="rId264" Type="http://schemas.openxmlformats.org/officeDocument/2006/relationships/hyperlink" Target="https://www.acquisition.gov/far/22.1003-4" TargetMode="External"/><Relationship Id="rId285" Type="http://schemas.openxmlformats.org/officeDocument/2006/relationships/fontTable" Target="fontTable.xml"/><Relationship Id="rId17" Type="http://schemas.openxmlformats.org/officeDocument/2006/relationships/hyperlink" Target="https://www.acquisition.gov/far/52.204-23" TargetMode="External"/><Relationship Id="rId38" Type="http://schemas.openxmlformats.org/officeDocument/2006/relationships/hyperlink" Target="https://www.acquisition.gov/far/52.219-3" TargetMode="External"/><Relationship Id="rId59" Type="http://schemas.openxmlformats.org/officeDocument/2006/relationships/hyperlink" Target="https://www.acquisition.gov/far/52.219-14" TargetMode="External"/><Relationship Id="rId103" Type="http://schemas.openxmlformats.org/officeDocument/2006/relationships/hyperlink" Target="https://www.acquisition.gov/far/52.223-13" TargetMode="External"/><Relationship Id="rId124" Type="http://schemas.openxmlformats.org/officeDocument/2006/relationships/hyperlink" Target="https://www.acquisition.gov/far/52.225-3" TargetMode="External"/><Relationship Id="rId70" Type="http://schemas.openxmlformats.org/officeDocument/2006/relationships/hyperlink" Target="https://www.acquisition.gov/far/52.219-30"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52.232-34" TargetMode="External"/><Relationship Id="rId166" Type="http://schemas.openxmlformats.org/officeDocument/2006/relationships/hyperlink" Target="https://www.acquisition.gov/far/52.222-44" TargetMode="External"/><Relationship Id="rId187" Type="http://schemas.openxmlformats.org/officeDocument/2006/relationships/hyperlink" Target="https://www.acquisition.gov/far/19.702" TargetMode="External"/><Relationship Id="rId1" Type="http://schemas.openxmlformats.org/officeDocument/2006/relationships/customXml" Target="../customXml/item1.xml"/><Relationship Id="rId212" Type="http://schemas.openxmlformats.org/officeDocument/2006/relationships/hyperlink" Target="https://www.acquisition.gov/far/52.224-3" TargetMode="External"/><Relationship Id="rId233" Type="http://schemas.openxmlformats.org/officeDocument/2006/relationships/footer" Target="footer3.xml"/><Relationship Id="rId254" Type="http://schemas.openxmlformats.org/officeDocument/2006/relationships/hyperlink" Target="https://www.acquisition.gov/far/part-25" TargetMode="External"/><Relationship Id="rId28" Type="http://schemas.openxmlformats.org/officeDocument/2006/relationships/hyperlink" Target="http://uscode.house.gov/browse.xhtml;jsessionid=114A3287C7B3359E597506A31FC855B3" TargetMode="External"/><Relationship Id="rId49" Type="http://schemas.openxmlformats.org/officeDocument/2006/relationships/hyperlink" Target="http://uscode.house.gov/browse.xhtml;jsessionid=114A3287C7B3359E597506A31FC855B3" TargetMode="External"/><Relationship Id="rId114" Type="http://schemas.openxmlformats.org/officeDocument/2006/relationships/hyperlink" Target="https://www.acquisition.gov/far/52.224-3" TargetMode="External"/><Relationship Id="rId275" Type="http://schemas.openxmlformats.org/officeDocument/2006/relationships/hyperlink" Target="https://www.acquisition.gov/far/9.108-4"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52.222-35" TargetMode="External"/><Relationship Id="rId135" Type="http://schemas.openxmlformats.org/officeDocument/2006/relationships/hyperlink" Target="http://uscode.house.gov/browse.xhtml;jsessionid=114A3287C7B3359E597506A31FC855B3" TargetMode="External"/><Relationship Id="rId156" Type="http://schemas.openxmlformats.org/officeDocument/2006/relationships/hyperlink" Target="https://www.acquisition.gov/far/52.247-64" TargetMode="External"/><Relationship Id="rId177" Type="http://schemas.openxmlformats.org/officeDocument/2006/relationships/hyperlink" Target="https://www.acquisition.gov/far/2.101" TargetMode="External"/><Relationship Id="rId198" Type="http://schemas.openxmlformats.org/officeDocument/2006/relationships/hyperlink" Target="https://www.acquisition.gov/far/52.222-40" TargetMode="Externa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farsite.hill.af.mil/vmfara.htm" TargetMode="External"/><Relationship Id="rId244" Type="http://schemas.openxmlformats.org/officeDocument/2006/relationships/hyperlink" Target="http://uscode.house.gov/view.xhtml?req=granuleid:USC-prelim-title6-section395&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1369C0575624B83E4A1671CE9066A" ma:contentTypeVersion="10" ma:contentTypeDescription="Create a new document." ma:contentTypeScope="" ma:versionID="2799b9455bd9f41d769e188dac80858b">
  <xsd:schema xmlns:xsd="http://www.w3.org/2001/XMLSchema" xmlns:xs="http://www.w3.org/2001/XMLSchema" xmlns:p="http://schemas.microsoft.com/office/2006/metadata/properties" xmlns:ns2="891e2cd1-7c48-4d57-8f66-0eeac0271366" xmlns:ns3="707bf19e-bc0e-47dd-a97a-01a36444686c" targetNamespace="http://schemas.microsoft.com/office/2006/metadata/properties" ma:root="true" ma:fieldsID="51e239583ba0908d4203d05672a69f76" ns2:_="" ns3:_="">
    <xsd:import namespace="891e2cd1-7c48-4d57-8f66-0eeac0271366"/>
    <xsd:import namespace="707bf19e-bc0e-47dd-a97a-01a364446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e2cd1-7c48-4d57-8f66-0eeac02713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bf19e-bc0e-47dd-a97a-01a3644468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36970-BA5E-4992-B135-C9B1CB9D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e2cd1-7c48-4d57-8f66-0eeac0271366"/>
    <ds:schemaRef ds:uri="707bf19e-bc0e-47dd-a97a-01a364446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53BF4-5616-43CA-B8EF-5BC4EB5859FE}">
  <ds:schemaRefs>
    <ds:schemaRef ds:uri="http://schemas.microsoft.com/sharepoint/v3/contenttype/forms"/>
  </ds:schemaRefs>
</ds:datastoreItem>
</file>

<file path=customXml/itemProps3.xml><?xml version="1.0" encoding="utf-8"?>
<ds:datastoreItem xmlns:ds="http://schemas.openxmlformats.org/officeDocument/2006/customXml" ds:itemID="{D53F1C5F-ED38-47A6-A204-88E000905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60</Pages>
  <Words>21307</Words>
  <Characters>121452</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Myung Hee (Seoul)</dc:creator>
  <cp:keywords/>
  <dc:description/>
  <cp:lastModifiedBy>Kim, Yong Hae (Seoul)</cp:lastModifiedBy>
  <cp:revision>20</cp:revision>
  <cp:lastPrinted>2021-04-19T03:50:00Z</cp:lastPrinted>
  <dcterms:created xsi:type="dcterms:W3CDTF">2022-04-15T01:04:00Z</dcterms:created>
  <dcterms:modified xsi:type="dcterms:W3CDTF">2022-04-26T01:27:00Z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0x01010058F1369C0575624B83E4A1671CE9066A</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KimYH2@state.gov</vt:lpwstr>
  </property>
  <property fmtid="{D5CDD505-2E9C-101B-9397-08002B2CF9AE}" pid="6" name="MSIP_Label_1665d9ee-429a-4d5f-97cc-cfb56e044a6e_SetDate">
    <vt:lpwstr>2020-03-20T06:10:35.1753495Z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1ad785c9-2e60-49f5-80e7-509427f5c03b</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Order">
    <vt:r8>2411200</vt:r8>
  </property>
</Properties>
</file>