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8F44" w14:textId="77777777" w:rsidR="00205425" w:rsidRDefault="0027482A" w:rsidP="0071461C">
      <w:pPr>
        <w:jc w:val="center"/>
        <w:rPr>
          <w:b/>
          <w:sz w:val="28"/>
          <w:szCs w:val="28"/>
        </w:rPr>
      </w:pPr>
      <w:r w:rsidRPr="0027482A">
        <w:rPr>
          <w:b/>
          <w:sz w:val="28"/>
          <w:szCs w:val="28"/>
        </w:rPr>
        <w:t xml:space="preserve">PR10933466 – CONSTRUCTION OF RETENTION WALL AND </w:t>
      </w:r>
    </w:p>
    <w:p w14:paraId="76731E24" w14:textId="39585206" w:rsidR="00205425" w:rsidRDefault="0027482A" w:rsidP="0071461C">
      <w:pPr>
        <w:jc w:val="center"/>
        <w:rPr>
          <w:b/>
          <w:sz w:val="28"/>
          <w:szCs w:val="28"/>
        </w:rPr>
      </w:pPr>
      <w:r w:rsidRPr="0027482A">
        <w:rPr>
          <w:b/>
          <w:sz w:val="28"/>
          <w:szCs w:val="28"/>
        </w:rPr>
        <w:t>METAL FENCE OUTSIDE MCAC</w:t>
      </w:r>
    </w:p>
    <w:p w14:paraId="5B9C472E" w14:textId="69FEFE6A" w:rsidR="00F453FC" w:rsidRPr="0071461C" w:rsidRDefault="00F453FC" w:rsidP="0071461C">
      <w:pPr>
        <w:jc w:val="center"/>
        <w:rPr>
          <w:b/>
          <w:bCs/>
          <w:sz w:val="28"/>
          <w:szCs w:val="28"/>
        </w:rPr>
      </w:pPr>
      <w:r w:rsidRPr="0071461C">
        <w:rPr>
          <w:b/>
          <w:bCs/>
          <w:sz w:val="28"/>
          <w:szCs w:val="28"/>
        </w:rPr>
        <w:t>Offeror Qualifications and Evaluation criteria</w:t>
      </w:r>
    </w:p>
    <w:p w14:paraId="46336317" w14:textId="77777777" w:rsidR="0071461C" w:rsidRPr="0071461C" w:rsidRDefault="0071461C" w:rsidP="0071461C">
      <w:pPr>
        <w:jc w:val="center"/>
        <w:rPr>
          <w:sz w:val="28"/>
          <w:szCs w:val="28"/>
        </w:rPr>
      </w:pPr>
    </w:p>
    <w:p w14:paraId="014B8F8F" w14:textId="77777777" w:rsidR="00F453FC" w:rsidRDefault="00F453FC" w:rsidP="00F453FC">
      <w:pPr>
        <w:suppressAutoHyphens/>
        <w:rPr>
          <w:caps/>
          <w:sz w:val="24"/>
          <w:szCs w:val="24"/>
          <w:u w:val="single"/>
        </w:rPr>
      </w:pPr>
    </w:p>
    <w:p w14:paraId="6D1BC21F" w14:textId="0210DA88" w:rsidR="00F453FC" w:rsidRPr="00795A54" w:rsidRDefault="00F453FC" w:rsidP="00F453FC">
      <w:pPr>
        <w:suppressAutoHyphens/>
        <w:rPr>
          <w:caps/>
          <w:sz w:val="24"/>
          <w:szCs w:val="24"/>
        </w:rPr>
      </w:pPr>
      <w:r w:rsidRPr="00795A54">
        <w:rPr>
          <w:caps/>
          <w:sz w:val="24"/>
          <w:szCs w:val="24"/>
          <w:u w:val="single"/>
        </w:rPr>
        <w:t>Qualifications of Offerors</w:t>
      </w:r>
      <w:r w:rsidRPr="00795A54">
        <w:rPr>
          <w:caps/>
          <w:sz w:val="24"/>
          <w:szCs w:val="24"/>
        </w:rPr>
        <w:br/>
      </w:r>
    </w:p>
    <w:p w14:paraId="5CF30D2E" w14:textId="1C9B0203" w:rsidR="00F453FC" w:rsidRDefault="00F453FC" w:rsidP="00F453FC">
      <w:pPr>
        <w:tabs>
          <w:tab w:val="left" w:pos="900"/>
        </w:tabs>
        <w:suppressAutoHyphens/>
        <w:jc w:val="both"/>
        <w:rPr>
          <w:sz w:val="24"/>
          <w:szCs w:val="24"/>
        </w:rPr>
      </w:pPr>
      <w:r w:rsidRPr="00795A54">
        <w:rPr>
          <w:sz w:val="24"/>
          <w:szCs w:val="24"/>
        </w:rPr>
        <w:t>Offerors/quoters must be technically qualified and financially responsible to perform the work described in this solicitation.  At a minimum, each Offeror/Quoter must meet the following requirements:</w:t>
      </w:r>
    </w:p>
    <w:p w14:paraId="734D8988" w14:textId="77777777" w:rsidR="00F453FC" w:rsidRPr="00795A54" w:rsidRDefault="00F453FC" w:rsidP="00F453FC">
      <w:pPr>
        <w:tabs>
          <w:tab w:val="left" w:pos="900"/>
        </w:tabs>
        <w:suppressAutoHyphens/>
        <w:jc w:val="both"/>
        <w:rPr>
          <w:sz w:val="24"/>
          <w:szCs w:val="24"/>
        </w:rPr>
      </w:pPr>
    </w:p>
    <w:p w14:paraId="00A20EDC" w14:textId="042BFE60" w:rsidR="00F453FC" w:rsidRPr="00F453FC" w:rsidRDefault="00F453FC" w:rsidP="00F453FC">
      <w:pPr>
        <w:pStyle w:val="ListParagraph"/>
        <w:numPr>
          <w:ilvl w:val="0"/>
          <w:numId w:val="4"/>
        </w:numPr>
        <w:suppressAutoHyphens/>
        <w:jc w:val="both"/>
        <w:rPr>
          <w:sz w:val="24"/>
          <w:szCs w:val="24"/>
        </w:rPr>
      </w:pPr>
      <w:r w:rsidRPr="00F453FC">
        <w:rPr>
          <w:sz w:val="24"/>
          <w:szCs w:val="24"/>
        </w:rPr>
        <w:t>Be able to understand written and spoken English;</w:t>
      </w:r>
    </w:p>
    <w:p w14:paraId="6420C97D" w14:textId="603BEF1B" w:rsidR="00F453FC" w:rsidRPr="00F453FC" w:rsidRDefault="00F453FC" w:rsidP="00F453FC">
      <w:pPr>
        <w:pStyle w:val="ListParagraph"/>
        <w:numPr>
          <w:ilvl w:val="0"/>
          <w:numId w:val="4"/>
        </w:numPr>
        <w:suppressAutoHyphens/>
        <w:jc w:val="both"/>
        <w:rPr>
          <w:sz w:val="24"/>
          <w:szCs w:val="24"/>
        </w:rPr>
      </w:pPr>
      <w:r w:rsidRPr="00F453FC">
        <w:rPr>
          <w:sz w:val="24"/>
          <w:szCs w:val="24"/>
        </w:rPr>
        <w:t>Have an established business with a permanent address and telephone listing;</w:t>
      </w:r>
    </w:p>
    <w:p w14:paraId="58DEA9C2" w14:textId="3F8F98AA" w:rsidR="00F453FC" w:rsidRPr="00F453FC" w:rsidRDefault="00F453FC" w:rsidP="00F453FC">
      <w:pPr>
        <w:pStyle w:val="ListParagraph"/>
        <w:numPr>
          <w:ilvl w:val="0"/>
          <w:numId w:val="4"/>
        </w:numPr>
        <w:suppressAutoHyphens/>
        <w:jc w:val="both"/>
        <w:rPr>
          <w:sz w:val="24"/>
          <w:szCs w:val="24"/>
        </w:rPr>
      </w:pPr>
      <w:r w:rsidRPr="00F453FC">
        <w:rPr>
          <w:sz w:val="24"/>
          <w:szCs w:val="24"/>
        </w:rPr>
        <w:t>Be able to demonstrate prior construction experience with suitable references;</w:t>
      </w:r>
    </w:p>
    <w:p w14:paraId="71236B9D" w14:textId="22C72A0B" w:rsidR="00F453FC" w:rsidRPr="00F453FC" w:rsidRDefault="00F453FC" w:rsidP="00F453FC">
      <w:pPr>
        <w:pStyle w:val="ListParagraph"/>
        <w:numPr>
          <w:ilvl w:val="0"/>
          <w:numId w:val="4"/>
        </w:numPr>
        <w:suppressAutoHyphens/>
        <w:jc w:val="both"/>
        <w:rPr>
          <w:sz w:val="24"/>
          <w:szCs w:val="24"/>
        </w:rPr>
      </w:pPr>
      <w:r w:rsidRPr="00F453FC">
        <w:rPr>
          <w:sz w:val="24"/>
          <w:szCs w:val="24"/>
        </w:rPr>
        <w:t>Have the necessary personnel, equipment and financial resources available to perform the work;</w:t>
      </w:r>
    </w:p>
    <w:p w14:paraId="76E454B4" w14:textId="00A5A4B9" w:rsidR="00F453FC" w:rsidRPr="00F453FC" w:rsidRDefault="00F453FC" w:rsidP="00F453FC">
      <w:pPr>
        <w:pStyle w:val="ListParagraph"/>
        <w:numPr>
          <w:ilvl w:val="0"/>
          <w:numId w:val="4"/>
        </w:numPr>
        <w:suppressAutoHyphens/>
        <w:jc w:val="both"/>
        <w:rPr>
          <w:sz w:val="24"/>
          <w:szCs w:val="24"/>
        </w:rPr>
      </w:pPr>
      <w:r w:rsidRPr="00F453FC">
        <w:rPr>
          <w:sz w:val="24"/>
          <w:szCs w:val="24"/>
        </w:rPr>
        <w:t>Have all licenses and permits required by local law;</w:t>
      </w:r>
    </w:p>
    <w:p w14:paraId="3092622C" w14:textId="5CA25AAD" w:rsidR="00F453FC" w:rsidRPr="00F453FC" w:rsidRDefault="00F453FC" w:rsidP="00F453FC">
      <w:pPr>
        <w:pStyle w:val="ListParagraph"/>
        <w:numPr>
          <w:ilvl w:val="0"/>
          <w:numId w:val="4"/>
        </w:numPr>
        <w:suppressAutoHyphens/>
        <w:jc w:val="both"/>
        <w:rPr>
          <w:sz w:val="24"/>
          <w:szCs w:val="24"/>
        </w:rPr>
      </w:pPr>
      <w:r w:rsidRPr="00F453FC">
        <w:rPr>
          <w:sz w:val="24"/>
          <w:szCs w:val="24"/>
        </w:rPr>
        <w:t>Meet all local insurance requirements;</w:t>
      </w:r>
    </w:p>
    <w:p w14:paraId="7ACCF14C" w14:textId="5431C8FC" w:rsidR="00F453FC" w:rsidRPr="00F453FC" w:rsidRDefault="00F453FC" w:rsidP="00F453FC">
      <w:pPr>
        <w:pStyle w:val="ListParagraph"/>
        <w:numPr>
          <w:ilvl w:val="0"/>
          <w:numId w:val="4"/>
        </w:numPr>
        <w:suppressAutoHyphens/>
        <w:jc w:val="both"/>
        <w:rPr>
          <w:sz w:val="24"/>
          <w:szCs w:val="24"/>
        </w:rPr>
      </w:pPr>
      <w:r w:rsidRPr="00F453FC">
        <w:rPr>
          <w:sz w:val="24"/>
          <w:szCs w:val="24"/>
        </w:rPr>
        <w:t>Have the ability to obtain or to post adequate performance security, such as bonds, irrevocable letters of credit or guarantees issued by a reputable financial institution;</w:t>
      </w:r>
    </w:p>
    <w:p w14:paraId="2351DD1C" w14:textId="5C640F22" w:rsidR="00F453FC" w:rsidRPr="00F453FC" w:rsidRDefault="00F453FC" w:rsidP="00F453FC">
      <w:pPr>
        <w:pStyle w:val="ListParagraph"/>
        <w:numPr>
          <w:ilvl w:val="0"/>
          <w:numId w:val="4"/>
        </w:numPr>
        <w:suppressAutoHyphens/>
        <w:jc w:val="both"/>
        <w:rPr>
          <w:sz w:val="24"/>
          <w:szCs w:val="24"/>
        </w:rPr>
      </w:pPr>
      <w:r w:rsidRPr="00F453FC">
        <w:rPr>
          <w:sz w:val="24"/>
          <w:szCs w:val="24"/>
        </w:rPr>
        <w:t xml:space="preserve">Have no adverse criminal record; and </w:t>
      </w:r>
    </w:p>
    <w:p w14:paraId="169C2F40" w14:textId="6F0378EF" w:rsidR="00F453FC" w:rsidRPr="00F453FC" w:rsidRDefault="00F453FC" w:rsidP="00F453FC">
      <w:pPr>
        <w:pStyle w:val="ListParagraph"/>
        <w:numPr>
          <w:ilvl w:val="0"/>
          <w:numId w:val="4"/>
        </w:numPr>
        <w:suppressAutoHyphens/>
        <w:jc w:val="both"/>
        <w:rPr>
          <w:sz w:val="24"/>
          <w:szCs w:val="24"/>
        </w:rPr>
      </w:pPr>
      <w:r w:rsidRPr="00F453FC">
        <w:rPr>
          <w:sz w:val="24"/>
          <w:szCs w:val="24"/>
        </w:rPr>
        <w:t>Have no political or business affiliation which could be considered contrary to the interests of the United States.</w:t>
      </w:r>
    </w:p>
    <w:p w14:paraId="16DC59AB" w14:textId="77777777" w:rsidR="00F453FC" w:rsidRDefault="00F453FC" w:rsidP="00F453FC">
      <w:pPr>
        <w:pStyle w:val="Heading1"/>
        <w:numPr>
          <w:ilvl w:val="0"/>
          <w:numId w:val="0"/>
        </w:numPr>
        <w:ind w:left="720" w:hanging="720"/>
        <w:jc w:val="both"/>
        <w:rPr>
          <w:szCs w:val="24"/>
        </w:rPr>
      </w:pPr>
    </w:p>
    <w:p w14:paraId="49D8C8C5" w14:textId="77777777" w:rsidR="00F453FC" w:rsidRDefault="00F453FC" w:rsidP="00F453FC">
      <w:pPr>
        <w:pStyle w:val="Heading1"/>
        <w:numPr>
          <w:ilvl w:val="0"/>
          <w:numId w:val="0"/>
        </w:numPr>
        <w:ind w:left="720" w:hanging="720"/>
        <w:rPr>
          <w:szCs w:val="24"/>
          <w:u w:val="single"/>
        </w:rPr>
      </w:pPr>
    </w:p>
    <w:p w14:paraId="14C67475" w14:textId="71830161" w:rsidR="00F453FC" w:rsidRPr="00F453FC" w:rsidRDefault="00F453FC" w:rsidP="00F453FC">
      <w:pPr>
        <w:pStyle w:val="Heading1"/>
        <w:numPr>
          <w:ilvl w:val="0"/>
          <w:numId w:val="0"/>
        </w:numPr>
        <w:ind w:left="720" w:hanging="720"/>
        <w:rPr>
          <w:szCs w:val="24"/>
          <w:u w:val="single"/>
        </w:rPr>
      </w:pPr>
      <w:r w:rsidRPr="00F453FC">
        <w:rPr>
          <w:szCs w:val="24"/>
          <w:u w:val="single"/>
        </w:rPr>
        <w:t>EVALUATION CRITERIA</w:t>
      </w:r>
    </w:p>
    <w:p w14:paraId="1C6E5B7D" w14:textId="77777777" w:rsidR="00F453FC" w:rsidRPr="00795A54" w:rsidRDefault="00F453FC" w:rsidP="00F453FC">
      <w:pPr>
        <w:tabs>
          <w:tab w:val="left" w:pos="0"/>
        </w:tabs>
        <w:suppressAutoHyphens/>
        <w:rPr>
          <w:sz w:val="24"/>
          <w:szCs w:val="24"/>
        </w:rPr>
      </w:pPr>
    </w:p>
    <w:p w14:paraId="50B8799D" w14:textId="77777777" w:rsidR="00F453FC" w:rsidRPr="00795A54" w:rsidRDefault="00F453FC" w:rsidP="00F453FC">
      <w:pPr>
        <w:tabs>
          <w:tab w:val="left" w:pos="0"/>
        </w:tabs>
        <w:suppressAutoHyphens/>
        <w:jc w:val="both"/>
        <w:rPr>
          <w:sz w:val="24"/>
          <w:szCs w:val="24"/>
        </w:rPr>
      </w:pPr>
      <w:r w:rsidRPr="00795A54">
        <w:rPr>
          <w:sz w:val="24"/>
          <w:szCs w:val="24"/>
        </w:rPr>
        <w:t>Award will be made to the lowest priced, acceptable, responsible quoter.  The Government reserves the right to reject quotations that are unreasonably low or high in price.</w:t>
      </w:r>
    </w:p>
    <w:p w14:paraId="501E6682" w14:textId="77777777" w:rsidR="00F453FC" w:rsidRPr="00795A54" w:rsidRDefault="00F453FC" w:rsidP="00F453FC">
      <w:pPr>
        <w:tabs>
          <w:tab w:val="left" w:pos="0"/>
        </w:tabs>
        <w:suppressAutoHyphens/>
        <w:jc w:val="both"/>
        <w:rPr>
          <w:sz w:val="24"/>
          <w:szCs w:val="24"/>
        </w:rPr>
      </w:pPr>
    </w:p>
    <w:p w14:paraId="394F6756" w14:textId="77777777" w:rsidR="00F453FC" w:rsidRPr="00795A54" w:rsidRDefault="00F453FC" w:rsidP="00F453FC">
      <w:pPr>
        <w:jc w:val="both"/>
        <w:rPr>
          <w:sz w:val="24"/>
          <w:szCs w:val="24"/>
        </w:rPr>
      </w:pPr>
      <w:r w:rsidRPr="00795A54">
        <w:rPr>
          <w:sz w:val="24"/>
          <w:szCs w:val="24"/>
        </w:rPr>
        <w:t>The Government will determine acceptability by assessing the offeror's compliance with the terms of the RFQ.  The Government will determine responsibility by analyzing whether the apparent successful quoter complies with the requirements of FAR 9.1, including:</w:t>
      </w:r>
    </w:p>
    <w:p w14:paraId="363C2D7A" w14:textId="77777777" w:rsidR="00F453FC" w:rsidRPr="00795A54" w:rsidRDefault="00F453FC" w:rsidP="00F453FC">
      <w:pPr>
        <w:jc w:val="both"/>
        <w:rPr>
          <w:sz w:val="24"/>
          <w:szCs w:val="24"/>
        </w:rPr>
      </w:pPr>
    </w:p>
    <w:p w14:paraId="3DA975FD" w14:textId="77777777" w:rsidR="00F453FC" w:rsidRPr="00795A54" w:rsidRDefault="00F453FC" w:rsidP="00F453FC">
      <w:pPr>
        <w:numPr>
          <w:ilvl w:val="0"/>
          <w:numId w:val="1"/>
        </w:numPr>
        <w:ind w:left="1080"/>
        <w:jc w:val="both"/>
        <w:rPr>
          <w:sz w:val="24"/>
          <w:szCs w:val="24"/>
        </w:rPr>
      </w:pPr>
      <w:r w:rsidRPr="00795A54">
        <w:rPr>
          <w:sz w:val="24"/>
          <w:szCs w:val="24"/>
        </w:rPr>
        <w:t>ability to comply with the required performance period, taking into consideration all existing commercial and governmental business commitments;</w:t>
      </w:r>
    </w:p>
    <w:p w14:paraId="29204E7E" w14:textId="77777777" w:rsidR="00F453FC" w:rsidRPr="00795A54" w:rsidRDefault="00F453FC" w:rsidP="00F453FC">
      <w:pPr>
        <w:numPr>
          <w:ilvl w:val="0"/>
          <w:numId w:val="1"/>
        </w:numPr>
        <w:ind w:left="1080"/>
        <w:jc w:val="both"/>
        <w:rPr>
          <w:sz w:val="24"/>
          <w:szCs w:val="24"/>
        </w:rPr>
      </w:pPr>
      <w:r w:rsidRPr="00795A54">
        <w:rPr>
          <w:sz w:val="24"/>
          <w:szCs w:val="24"/>
        </w:rPr>
        <w:t>satisfactory record of integrity and business ethics;</w:t>
      </w:r>
    </w:p>
    <w:p w14:paraId="576FFA9C" w14:textId="77777777" w:rsidR="00F453FC" w:rsidRPr="00795A54" w:rsidRDefault="00F453FC" w:rsidP="00F453FC">
      <w:pPr>
        <w:numPr>
          <w:ilvl w:val="0"/>
          <w:numId w:val="1"/>
        </w:numPr>
        <w:ind w:left="1080"/>
        <w:jc w:val="both"/>
        <w:rPr>
          <w:sz w:val="24"/>
          <w:szCs w:val="24"/>
        </w:rPr>
      </w:pPr>
      <w:r w:rsidRPr="00795A54">
        <w:rPr>
          <w:sz w:val="24"/>
          <w:szCs w:val="24"/>
        </w:rPr>
        <w:t>necessary organization, experience, and skills or the ability to obtain them;</w:t>
      </w:r>
    </w:p>
    <w:p w14:paraId="7DEE0D68" w14:textId="77777777" w:rsidR="00F453FC" w:rsidRPr="00795A54" w:rsidRDefault="00F453FC" w:rsidP="00F453FC">
      <w:pPr>
        <w:numPr>
          <w:ilvl w:val="0"/>
          <w:numId w:val="1"/>
        </w:numPr>
        <w:ind w:left="1080"/>
        <w:jc w:val="both"/>
        <w:rPr>
          <w:sz w:val="24"/>
          <w:szCs w:val="24"/>
        </w:rPr>
      </w:pPr>
      <w:r w:rsidRPr="00795A54">
        <w:rPr>
          <w:sz w:val="24"/>
          <w:szCs w:val="24"/>
        </w:rPr>
        <w:t>necessary equipment and facilities or the ability to obtain them; and</w:t>
      </w:r>
    </w:p>
    <w:p w14:paraId="30854DB6" w14:textId="77777777" w:rsidR="00F453FC" w:rsidRPr="00795A54" w:rsidRDefault="00F453FC" w:rsidP="00F453FC">
      <w:pPr>
        <w:numPr>
          <w:ilvl w:val="0"/>
          <w:numId w:val="1"/>
        </w:numPr>
        <w:ind w:left="1080"/>
        <w:jc w:val="both"/>
        <w:rPr>
          <w:sz w:val="24"/>
          <w:szCs w:val="24"/>
        </w:rPr>
      </w:pPr>
      <w:r w:rsidRPr="00795A54">
        <w:rPr>
          <w:sz w:val="24"/>
          <w:szCs w:val="24"/>
        </w:rPr>
        <w:t>otherwise, qualified and eligible to receive an award under applicable laws and regulations.</w:t>
      </w:r>
    </w:p>
    <w:p w14:paraId="621E3A4D" w14:textId="77777777" w:rsidR="00216CBD" w:rsidRDefault="00216CBD"/>
    <w:sectPr w:rsidR="00216C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2AFA6" w14:textId="77777777" w:rsidR="0071461C" w:rsidRDefault="0071461C" w:rsidP="0071461C">
      <w:r>
        <w:separator/>
      </w:r>
    </w:p>
  </w:endnote>
  <w:endnote w:type="continuationSeparator" w:id="0">
    <w:p w14:paraId="15FCEBCC" w14:textId="77777777" w:rsidR="0071461C" w:rsidRDefault="0071461C" w:rsidP="0071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BAC9" w14:textId="4C05BAE1" w:rsidR="0071461C" w:rsidRDefault="0071461C">
    <w:pPr>
      <w:pStyle w:val="Footer"/>
    </w:pPr>
    <w:r>
      <w:t>Embassy of the United States, Managua, Nicaragua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AF8EE" w14:textId="77777777" w:rsidR="0071461C" w:rsidRDefault="0071461C" w:rsidP="0071461C">
      <w:r>
        <w:separator/>
      </w:r>
    </w:p>
  </w:footnote>
  <w:footnote w:type="continuationSeparator" w:id="0">
    <w:p w14:paraId="70BC5664" w14:textId="77777777" w:rsidR="0071461C" w:rsidRDefault="0071461C" w:rsidP="00714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5EE7358"/>
    <w:multiLevelType w:val="hybridMultilevel"/>
    <w:tmpl w:val="E5D6DC70"/>
    <w:lvl w:ilvl="0" w:tplc="331640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8356335"/>
    <w:multiLevelType w:val="hybridMultilevel"/>
    <w:tmpl w:val="7B9EEA4C"/>
    <w:lvl w:ilvl="0" w:tplc="2222D6C0">
      <w:start w:val="5"/>
      <w:numFmt w:val="upperLetter"/>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E107CEF"/>
    <w:multiLevelType w:val="hybridMultilevel"/>
    <w:tmpl w:val="748A5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46005"/>
    <w:multiLevelType w:val="hybridMultilevel"/>
    <w:tmpl w:val="C2A249A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44072466">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2" w16cid:durableId="2091610970">
    <w:abstractNumId w:val="2"/>
  </w:num>
  <w:num w:numId="3" w16cid:durableId="1589928310">
    <w:abstractNumId w:val="3"/>
  </w:num>
  <w:num w:numId="4" w16cid:durableId="1935284621">
    <w:abstractNumId w:val="4"/>
  </w:num>
  <w:num w:numId="5" w16cid:durableId="834415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FC"/>
    <w:rsid w:val="00205425"/>
    <w:rsid w:val="00216CBD"/>
    <w:rsid w:val="0027482A"/>
    <w:rsid w:val="0071461C"/>
    <w:rsid w:val="00CD0E50"/>
    <w:rsid w:val="00F4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F3F67A"/>
  <w15:chartTrackingRefBased/>
  <w15:docId w15:val="{683AEEB6-1B54-4C57-A9F2-BC75E020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3FC"/>
    <w:pPr>
      <w:spacing w:after="0" w:line="240" w:lineRule="auto"/>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qFormat/>
    <w:rsid w:val="00F453FC"/>
    <w:pPr>
      <w:keepNext/>
      <w:numPr>
        <w:numId w:val="2"/>
      </w:num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53FC"/>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F453FC"/>
    <w:pPr>
      <w:ind w:left="720"/>
      <w:contextualSpacing/>
    </w:pPr>
  </w:style>
  <w:style w:type="paragraph" w:styleId="Header">
    <w:name w:val="header"/>
    <w:basedOn w:val="Normal"/>
    <w:link w:val="HeaderChar"/>
    <w:uiPriority w:val="99"/>
    <w:unhideWhenUsed/>
    <w:rsid w:val="0071461C"/>
    <w:pPr>
      <w:tabs>
        <w:tab w:val="center" w:pos="4680"/>
        <w:tab w:val="right" w:pos="9360"/>
      </w:tabs>
    </w:pPr>
  </w:style>
  <w:style w:type="character" w:customStyle="1" w:styleId="HeaderChar">
    <w:name w:val="Header Char"/>
    <w:basedOn w:val="DefaultParagraphFont"/>
    <w:link w:val="Header"/>
    <w:uiPriority w:val="99"/>
    <w:rsid w:val="0071461C"/>
    <w:rPr>
      <w:rFonts w:ascii="Times New Roman" w:eastAsia="Times New Roman" w:hAnsi="Times New Roman" w:cs="Times New Roman"/>
      <w:snapToGrid w:val="0"/>
      <w:sz w:val="20"/>
      <w:szCs w:val="20"/>
    </w:rPr>
  </w:style>
  <w:style w:type="paragraph" w:styleId="Footer">
    <w:name w:val="footer"/>
    <w:basedOn w:val="Normal"/>
    <w:link w:val="FooterChar"/>
    <w:uiPriority w:val="99"/>
    <w:unhideWhenUsed/>
    <w:rsid w:val="0071461C"/>
    <w:pPr>
      <w:tabs>
        <w:tab w:val="center" w:pos="4680"/>
        <w:tab w:val="right" w:pos="9360"/>
      </w:tabs>
    </w:pPr>
  </w:style>
  <w:style w:type="character" w:customStyle="1" w:styleId="FooterChar">
    <w:name w:val="Footer Char"/>
    <w:basedOn w:val="DefaultParagraphFont"/>
    <w:link w:val="Footer"/>
    <w:uiPriority w:val="99"/>
    <w:rsid w:val="0071461C"/>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 Juan M (Managua)</dc:creator>
  <cp:keywords/>
  <dc:description/>
  <cp:lastModifiedBy>Navarro, Juan M (Managua)</cp:lastModifiedBy>
  <cp:revision>4</cp:revision>
  <dcterms:created xsi:type="dcterms:W3CDTF">2022-08-16T17:36:00Z</dcterms:created>
  <dcterms:modified xsi:type="dcterms:W3CDTF">2022-08-16T17:37:00Z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2022-08-15T20:55:20Z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3c4d8c05-7f12-442f-9a52-e5d65eb72ead</vt:lpwstr>
  </property>
  <property fmtid="{D5CDD505-2E9C-101B-9397-08002B2CF9AE}" pid="8" name="MSIP_Label_1665d9ee-429a-4d5f-97cc-cfb56e044a6e_ContentBits">
    <vt:lpwstr>0</vt:lpwstr>
  </property>
</Properties>
</file>