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933D" w14:textId="1096FB79" w:rsidR="005668BE" w:rsidRPr="001742A7" w:rsidRDefault="00732E18" w:rsidP="001742A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1742A7">
        <w:rPr>
          <w:rFonts w:cstheme="minorHAnsi"/>
          <w:b/>
          <w:sz w:val="28"/>
          <w:szCs w:val="28"/>
        </w:rPr>
        <w:t>SCOPE OF WORK</w:t>
      </w:r>
    </w:p>
    <w:p w14:paraId="034E6658" w14:textId="30CD6B3B" w:rsidR="002A29AD" w:rsidRPr="001742A7" w:rsidRDefault="002A2DC4" w:rsidP="001742A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1742A7">
        <w:rPr>
          <w:rFonts w:cstheme="minorHAnsi"/>
          <w:b/>
          <w:sz w:val="28"/>
          <w:szCs w:val="28"/>
        </w:rPr>
        <w:t>MORTAR Training</w:t>
      </w:r>
    </w:p>
    <w:p w14:paraId="514BE020" w14:textId="77777777" w:rsidR="001742A7" w:rsidRDefault="00955704" w:rsidP="001742A7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1742A7">
        <w:rPr>
          <w:rFonts w:cstheme="minorHAnsi"/>
          <w:b/>
          <w:bCs/>
          <w:sz w:val="28"/>
          <w:szCs w:val="28"/>
        </w:rPr>
        <w:t>Gvardeiskiy</w:t>
      </w:r>
      <w:proofErr w:type="spellEnd"/>
      <w:r w:rsidRPr="001742A7">
        <w:rPr>
          <w:rFonts w:cstheme="minorHAnsi"/>
          <w:b/>
          <w:bCs/>
          <w:sz w:val="28"/>
          <w:szCs w:val="28"/>
        </w:rPr>
        <w:t xml:space="preserve"> Training Center in the vicinity of </w:t>
      </w:r>
      <w:proofErr w:type="spellStart"/>
      <w:r w:rsidRPr="001742A7">
        <w:rPr>
          <w:rFonts w:cstheme="minorHAnsi"/>
          <w:b/>
          <w:bCs/>
          <w:sz w:val="28"/>
          <w:szCs w:val="28"/>
        </w:rPr>
        <w:t>Otar</w:t>
      </w:r>
      <w:proofErr w:type="spellEnd"/>
      <w:r w:rsidRPr="001742A7">
        <w:rPr>
          <w:rFonts w:cstheme="minorHAnsi"/>
          <w:b/>
          <w:bCs/>
          <w:sz w:val="28"/>
          <w:szCs w:val="28"/>
        </w:rPr>
        <w:t xml:space="preserve"> town, </w:t>
      </w:r>
    </w:p>
    <w:p w14:paraId="2669933F" w14:textId="66E20769" w:rsidR="00AF73CB" w:rsidRPr="001742A7" w:rsidRDefault="00955704" w:rsidP="001742A7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1742A7">
        <w:rPr>
          <w:rFonts w:cstheme="minorHAnsi"/>
          <w:b/>
          <w:bCs/>
          <w:sz w:val="28"/>
          <w:szCs w:val="28"/>
        </w:rPr>
        <w:t>Kordai</w:t>
      </w:r>
      <w:proofErr w:type="spellEnd"/>
      <w:r w:rsidRPr="001742A7">
        <w:rPr>
          <w:rFonts w:cstheme="minorHAnsi"/>
          <w:b/>
          <w:bCs/>
          <w:sz w:val="28"/>
          <w:szCs w:val="28"/>
        </w:rPr>
        <w:t xml:space="preserve"> district, </w:t>
      </w:r>
      <w:proofErr w:type="spellStart"/>
      <w:r w:rsidRPr="001742A7">
        <w:rPr>
          <w:rFonts w:cstheme="minorHAnsi"/>
          <w:b/>
          <w:bCs/>
          <w:sz w:val="28"/>
          <w:szCs w:val="28"/>
        </w:rPr>
        <w:t>Zhambyl</w:t>
      </w:r>
      <w:proofErr w:type="spellEnd"/>
      <w:r w:rsidRPr="001742A7">
        <w:rPr>
          <w:rFonts w:cstheme="minorHAnsi"/>
          <w:b/>
          <w:bCs/>
          <w:sz w:val="28"/>
          <w:szCs w:val="28"/>
        </w:rPr>
        <w:t xml:space="preserve"> region</w:t>
      </w:r>
    </w:p>
    <w:p w14:paraId="0F4136CA" w14:textId="72189B2A" w:rsidR="00955704" w:rsidRPr="008512D5" w:rsidRDefault="008512D5" w:rsidP="001742A7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8512D5">
        <w:rPr>
          <w:rFonts w:cstheme="minorHAnsi"/>
          <w:b/>
          <w:bCs/>
          <w:sz w:val="28"/>
          <w:szCs w:val="28"/>
        </w:rPr>
        <w:t>CLIN</w:t>
      </w:r>
      <w:r>
        <w:rPr>
          <w:rFonts w:cstheme="minorHAnsi"/>
          <w:b/>
          <w:bCs/>
          <w:sz w:val="28"/>
          <w:szCs w:val="28"/>
        </w:rPr>
        <w:t>#</w:t>
      </w:r>
      <w:r w:rsidRPr="008512D5">
        <w:rPr>
          <w:rFonts w:cstheme="minorHAnsi"/>
          <w:b/>
          <w:bCs/>
          <w:sz w:val="28"/>
          <w:szCs w:val="28"/>
        </w:rPr>
        <w:t>1</w:t>
      </w:r>
    </w:p>
    <w:p w14:paraId="26699340" w14:textId="60731D1E" w:rsidR="009D2D8D" w:rsidRPr="001742A7" w:rsidRDefault="001F7731" w:rsidP="001742A7">
      <w:pPr>
        <w:spacing w:after="0" w:line="360" w:lineRule="auto"/>
        <w:rPr>
          <w:rFonts w:cstheme="minorHAnsi"/>
          <w:sz w:val="28"/>
          <w:szCs w:val="28"/>
        </w:rPr>
      </w:pPr>
      <w:r w:rsidRPr="001742A7">
        <w:rPr>
          <w:rFonts w:cstheme="minorHAnsi"/>
          <w:b/>
          <w:sz w:val="28"/>
          <w:szCs w:val="28"/>
        </w:rPr>
        <w:t>Service</w:t>
      </w:r>
      <w:r w:rsidR="001742A7" w:rsidRPr="001742A7">
        <w:rPr>
          <w:rFonts w:cstheme="minorHAnsi"/>
          <w:b/>
          <w:sz w:val="28"/>
          <w:szCs w:val="28"/>
        </w:rPr>
        <w:t xml:space="preserve"> type</w:t>
      </w:r>
      <w:r w:rsidRPr="001742A7">
        <w:rPr>
          <w:rFonts w:cstheme="minorHAnsi"/>
          <w:b/>
          <w:sz w:val="28"/>
          <w:szCs w:val="28"/>
        </w:rPr>
        <w:t>:</w:t>
      </w:r>
      <w:r w:rsidRPr="001742A7">
        <w:rPr>
          <w:rFonts w:cstheme="minorHAnsi"/>
          <w:sz w:val="28"/>
          <w:szCs w:val="28"/>
        </w:rPr>
        <w:t xml:space="preserve"> </w:t>
      </w:r>
      <w:r w:rsidR="001742A7">
        <w:rPr>
          <w:rFonts w:cstheme="minorHAnsi"/>
          <w:sz w:val="28"/>
          <w:szCs w:val="28"/>
        </w:rPr>
        <w:tab/>
      </w:r>
      <w:r w:rsidR="008512D5">
        <w:rPr>
          <w:rFonts w:cstheme="minorHAnsi"/>
          <w:sz w:val="28"/>
          <w:szCs w:val="28"/>
        </w:rPr>
        <w:t xml:space="preserve">1 </w:t>
      </w:r>
      <w:r w:rsidR="001742A7">
        <w:rPr>
          <w:rFonts w:cstheme="minorHAnsi"/>
          <w:sz w:val="28"/>
          <w:szCs w:val="28"/>
          <w:u w:val="single"/>
        </w:rPr>
        <w:t xml:space="preserve">Consecutive Interpretation </w:t>
      </w:r>
      <w:r w:rsidR="004A2499" w:rsidRPr="001742A7">
        <w:rPr>
          <w:rFonts w:cstheme="minorHAnsi"/>
          <w:sz w:val="28"/>
          <w:szCs w:val="28"/>
          <w:u w:val="single"/>
        </w:rPr>
        <w:t>(</w:t>
      </w:r>
      <w:r w:rsidR="001742A7" w:rsidRPr="001742A7">
        <w:rPr>
          <w:rFonts w:cstheme="minorHAnsi"/>
          <w:sz w:val="28"/>
          <w:szCs w:val="28"/>
        </w:rPr>
        <w:t>Two English-Russian</w:t>
      </w:r>
      <w:r w:rsidR="001742A7">
        <w:rPr>
          <w:rFonts w:cstheme="minorHAnsi"/>
          <w:sz w:val="28"/>
          <w:szCs w:val="28"/>
        </w:rPr>
        <w:t>/</w:t>
      </w:r>
      <w:r w:rsidR="001742A7" w:rsidRPr="001742A7">
        <w:rPr>
          <w:rFonts w:cstheme="minorHAnsi"/>
          <w:sz w:val="28"/>
          <w:szCs w:val="28"/>
        </w:rPr>
        <w:t>Kazakh</w:t>
      </w:r>
      <w:r w:rsidR="001742A7">
        <w:rPr>
          <w:rFonts w:cstheme="minorHAnsi"/>
          <w:sz w:val="28"/>
          <w:szCs w:val="28"/>
          <w:u w:val="single"/>
        </w:rPr>
        <w:t>)</w:t>
      </w:r>
    </w:p>
    <w:p w14:paraId="656967AC" w14:textId="77777777" w:rsidR="001742A7" w:rsidRDefault="001742A7" w:rsidP="001742A7">
      <w:pPr>
        <w:spacing w:after="0" w:line="360" w:lineRule="auto"/>
        <w:rPr>
          <w:rFonts w:cstheme="minorHAnsi"/>
          <w:sz w:val="28"/>
          <w:szCs w:val="28"/>
        </w:rPr>
      </w:pPr>
      <w:r w:rsidRPr="001742A7">
        <w:rPr>
          <w:rFonts w:cstheme="minorHAnsi"/>
          <w:b/>
          <w:sz w:val="28"/>
          <w:szCs w:val="28"/>
        </w:rPr>
        <w:t>Service d</w:t>
      </w:r>
      <w:r w:rsidR="00732E18" w:rsidRPr="001742A7">
        <w:rPr>
          <w:rFonts w:cstheme="minorHAnsi"/>
          <w:b/>
          <w:sz w:val="28"/>
          <w:szCs w:val="28"/>
        </w:rPr>
        <w:t>ate</w:t>
      </w:r>
      <w:r w:rsidR="00DF7071" w:rsidRPr="001742A7">
        <w:rPr>
          <w:rFonts w:cstheme="minorHAnsi"/>
          <w:b/>
          <w:sz w:val="28"/>
          <w:szCs w:val="28"/>
        </w:rPr>
        <w:t>s</w:t>
      </w:r>
      <w:r w:rsidR="00732E18" w:rsidRPr="001742A7">
        <w:rPr>
          <w:rFonts w:cstheme="minorHAnsi"/>
          <w:b/>
          <w:sz w:val="28"/>
          <w:szCs w:val="28"/>
        </w:rPr>
        <w:t>:</w:t>
      </w:r>
      <w:r w:rsidR="00732E18" w:rsidRPr="001742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F55FAF" w:rsidRPr="001742A7">
        <w:rPr>
          <w:rFonts w:cstheme="minorHAnsi"/>
          <w:sz w:val="28"/>
          <w:szCs w:val="28"/>
        </w:rPr>
        <w:t>22 June – 2 July</w:t>
      </w:r>
      <w:r w:rsidR="004F0A79" w:rsidRPr="001742A7">
        <w:rPr>
          <w:rFonts w:cstheme="minorHAnsi"/>
          <w:sz w:val="28"/>
          <w:szCs w:val="28"/>
        </w:rPr>
        <w:t xml:space="preserve"> 2023</w:t>
      </w:r>
      <w:r w:rsidR="00654708" w:rsidRPr="001742A7">
        <w:rPr>
          <w:rFonts w:cstheme="minorHAnsi"/>
          <w:sz w:val="28"/>
          <w:szCs w:val="28"/>
        </w:rPr>
        <w:t xml:space="preserve"> </w:t>
      </w:r>
    </w:p>
    <w:p w14:paraId="72FAB9C5" w14:textId="1C443B75" w:rsidR="00DF7071" w:rsidRPr="001742A7" w:rsidRDefault="001742A7" w:rsidP="001742A7">
      <w:pPr>
        <w:spacing w:after="0" w:line="360" w:lineRule="auto"/>
        <w:ind w:left="2160" w:hanging="2160"/>
        <w:rPr>
          <w:rFonts w:cstheme="minorHAnsi"/>
          <w:sz w:val="28"/>
          <w:szCs w:val="28"/>
        </w:rPr>
      </w:pPr>
      <w:r w:rsidRPr="001742A7">
        <w:rPr>
          <w:rFonts w:cstheme="minorHAnsi"/>
          <w:b/>
          <w:sz w:val="28"/>
          <w:szCs w:val="28"/>
        </w:rPr>
        <w:t>Service hours: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654708" w:rsidRPr="001742A7">
        <w:rPr>
          <w:rFonts w:cstheme="minorHAnsi"/>
          <w:sz w:val="28"/>
          <w:szCs w:val="28"/>
        </w:rPr>
        <w:t>12-hours</w:t>
      </w:r>
      <w:r w:rsidR="002919A8" w:rsidRPr="001742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day/night </w:t>
      </w:r>
      <w:r w:rsidR="002919A8" w:rsidRPr="001742A7">
        <w:rPr>
          <w:rFonts w:cstheme="minorHAnsi"/>
          <w:sz w:val="28"/>
          <w:szCs w:val="28"/>
        </w:rPr>
        <w:t xml:space="preserve">shifts </w:t>
      </w:r>
      <w:r>
        <w:rPr>
          <w:rFonts w:cstheme="minorHAnsi"/>
          <w:sz w:val="28"/>
          <w:szCs w:val="28"/>
        </w:rPr>
        <w:t xml:space="preserve">per </w:t>
      </w:r>
      <w:r w:rsidR="002919A8" w:rsidRPr="001742A7">
        <w:rPr>
          <w:rFonts w:cstheme="minorHAnsi"/>
          <w:sz w:val="28"/>
          <w:szCs w:val="28"/>
        </w:rPr>
        <w:t>interpreter</w:t>
      </w:r>
      <w:r w:rsidR="004C42DC" w:rsidRPr="001742A7">
        <w:rPr>
          <w:rFonts w:cstheme="minorHAnsi"/>
          <w:sz w:val="28"/>
          <w:szCs w:val="28"/>
        </w:rPr>
        <w:t xml:space="preserve"> </w:t>
      </w:r>
    </w:p>
    <w:p w14:paraId="29289899" w14:textId="6F8D0DAB" w:rsidR="004A2499" w:rsidRPr="001742A7" w:rsidRDefault="001742A7" w:rsidP="001742A7">
      <w:pPr>
        <w:spacing w:after="0" w:line="360" w:lineRule="auto"/>
        <w:ind w:left="2160" w:hanging="2160"/>
        <w:rPr>
          <w:rFonts w:cstheme="minorHAnsi"/>
          <w:sz w:val="28"/>
          <w:szCs w:val="28"/>
        </w:rPr>
      </w:pPr>
      <w:r w:rsidRPr="001742A7">
        <w:rPr>
          <w:rFonts w:cstheme="minorHAnsi"/>
          <w:b/>
          <w:sz w:val="28"/>
          <w:szCs w:val="28"/>
        </w:rPr>
        <w:t>Service l</w:t>
      </w:r>
      <w:r w:rsidR="004A2499" w:rsidRPr="001742A7">
        <w:rPr>
          <w:rFonts w:cstheme="minorHAnsi"/>
          <w:b/>
          <w:sz w:val="28"/>
          <w:szCs w:val="28"/>
        </w:rPr>
        <w:t>ocation:</w:t>
      </w:r>
      <w:r w:rsidR="004A2499" w:rsidRPr="001742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proofErr w:type="spellStart"/>
      <w:r w:rsidR="00F55FAF" w:rsidRPr="001742A7">
        <w:rPr>
          <w:rFonts w:cstheme="minorHAnsi"/>
          <w:sz w:val="28"/>
          <w:szCs w:val="28"/>
        </w:rPr>
        <w:t>Gvardeiskiy</w:t>
      </w:r>
      <w:proofErr w:type="spellEnd"/>
      <w:r w:rsidR="00F55FAF" w:rsidRPr="001742A7">
        <w:rPr>
          <w:rFonts w:cstheme="minorHAnsi"/>
          <w:sz w:val="28"/>
          <w:szCs w:val="28"/>
        </w:rPr>
        <w:t xml:space="preserve"> Training Center in the vicinity of </w:t>
      </w:r>
      <w:proofErr w:type="spellStart"/>
      <w:r w:rsidR="00F55FAF" w:rsidRPr="001742A7">
        <w:rPr>
          <w:rFonts w:cstheme="minorHAnsi"/>
          <w:sz w:val="28"/>
          <w:szCs w:val="28"/>
        </w:rPr>
        <w:t>Otar</w:t>
      </w:r>
      <w:proofErr w:type="spellEnd"/>
      <w:r w:rsidR="00F55FAF" w:rsidRPr="001742A7">
        <w:rPr>
          <w:rFonts w:cstheme="minorHAnsi"/>
          <w:sz w:val="28"/>
          <w:szCs w:val="28"/>
        </w:rPr>
        <w:t xml:space="preserve"> town, </w:t>
      </w:r>
      <w:proofErr w:type="spellStart"/>
      <w:r w:rsidR="00F55FAF" w:rsidRPr="001742A7">
        <w:rPr>
          <w:rFonts w:cstheme="minorHAnsi"/>
          <w:sz w:val="28"/>
          <w:szCs w:val="28"/>
        </w:rPr>
        <w:t>Kordai</w:t>
      </w:r>
      <w:proofErr w:type="spellEnd"/>
      <w:r w:rsidR="00F55FAF" w:rsidRPr="001742A7">
        <w:rPr>
          <w:rFonts w:cstheme="minorHAnsi"/>
          <w:sz w:val="28"/>
          <w:szCs w:val="28"/>
        </w:rPr>
        <w:t xml:space="preserve"> district, </w:t>
      </w:r>
      <w:proofErr w:type="spellStart"/>
      <w:r w:rsidR="00F55FAF" w:rsidRPr="001742A7">
        <w:rPr>
          <w:rFonts w:cstheme="minorHAnsi"/>
          <w:sz w:val="28"/>
          <w:szCs w:val="28"/>
        </w:rPr>
        <w:t>Zhambyl</w:t>
      </w:r>
      <w:proofErr w:type="spellEnd"/>
      <w:r w:rsidR="00F55FAF" w:rsidRPr="001742A7">
        <w:rPr>
          <w:rFonts w:cstheme="minorHAnsi"/>
          <w:sz w:val="28"/>
          <w:szCs w:val="28"/>
        </w:rPr>
        <w:t xml:space="preserve"> region</w:t>
      </w:r>
    </w:p>
    <w:p w14:paraId="04ABFC7D" w14:textId="77777777" w:rsidR="001742A7" w:rsidRDefault="001742A7" w:rsidP="001742A7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p w14:paraId="26699348" w14:textId="54B5BE65" w:rsidR="00732E18" w:rsidRDefault="004A2499" w:rsidP="001742A7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1742A7">
        <w:rPr>
          <w:rFonts w:cstheme="minorHAnsi"/>
          <w:b/>
          <w:bCs/>
          <w:sz w:val="28"/>
          <w:szCs w:val="28"/>
          <w:u w:val="single"/>
        </w:rPr>
        <w:t>Work conditions and special requirements</w:t>
      </w:r>
      <w:r w:rsidR="00732E18" w:rsidRPr="001742A7">
        <w:rPr>
          <w:rFonts w:cstheme="minorHAnsi"/>
          <w:b/>
          <w:bCs/>
          <w:sz w:val="28"/>
          <w:szCs w:val="28"/>
          <w:u w:val="single"/>
        </w:rPr>
        <w:t xml:space="preserve">: </w:t>
      </w:r>
    </w:p>
    <w:p w14:paraId="739F36E9" w14:textId="551C347D" w:rsidR="001742A7" w:rsidRDefault="001742A7" w:rsidP="001742A7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1742A7">
        <w:rPr>
          <w:rFonts w:cstheme="minorHAnsi"/>
          <w:sz w:val="28"/>
          <w:szCs w:val="28"/>
        </w:rPr>
        <w:t xml:space="preserve">12-hours </w:t>
      </w:r>
      <w:r>
        <w:rPr>
          <w:rFonts w:cstheme="minorHAnsi"/>
          <w:sz w:val="28"/>
          <w:szCs w:val="28"/>
        </w:rPr>
        <w:t xml:space="preserve">day/night </w:t>
      </w:r>
      <w:r w:rsidRPr="001742A7">
        <w:rPr>
          <w:rFonts w:cstheme="minorHAnsi"/>
          <w:sz w:val="28"/>
          <w:szCs w:val="28"/>
        </w:rPr>
        <w:t xml:space="preserve">shifts </w:t>
      </w:r>
      <w:r>
        <w:rPr>
          <w:rFonts w:cstheme="minorHAnsi"/>
          <w:sz w:val="28"/>
          <w:szCs w:val="28"/>
        </w:rPr>
        <w:t xml:space="preserve">per </w:t>
      </w:r>
      <w:r w:rsidRPr="001742A7">
        <w:rPr>
          <w:rFonts w:cstheme="minorHAnsi"/>
          <w:sz w:val="28"/>
          <w:szCs w:val="28"/>
        </w:rPr>
        <w:t>interpreter</w:t>
      </w:r>
      <w:r>
        <w:rPr>
          <w:rFonts w:cstheme="minorHAnsi"/>
          <w:sz w:val="28"/>
          <w:szCs w:val="28"/>
        </w:rPr>
        <w:t>.</w:t>
      </w:r>
    </w:p>
    <w:p w14:paraId="6B160E0C" w14:textId="450A3A8A" w:rsidR="001742A7" w:rsidRDefault="001742A7" w:rsidP="001742A7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Work in field tactical conditions</w:t>
      </w:r>
      <w:r w:rsidRPr="001742A7">
        <w:rPr>
          <w:rFonts w:cstheme="minorHAnsi"/>
          <w:sz w:val="28"/>
          <w:szCs w:val="28"/>
        </w:rPr>
        <w:t>.</w:t>
      </w:r>
    </w:p>
    <w:p w14:paraId="1A991E37" w14:textId="480714AE" w:rsidR="001742A7" w:rsidRDefault="001742A7" w:rsidP="001742A7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Sleeping in a </w:t>
      </w:r>
      <w:r w:rsidR="008C0A72" w:rsidRPr="001742A7">
        <w:rPr>
          <w:rFonts w:cstheme="minorHAnsi"/>
          <w:sz w:val="28"/>
          <w:szCs w:val="28"/>
        </w:rPr>
        <w:t xml:space="preserve">field </w:t>
      </w:r>
      <w:r w:rsidR="00790669" w:rsidRPr="001742A7">
        <w:rPr>
          <w:rFonts w:cstheme="minorHAnsi"/>
          <w:sz w:val="28"/>
          <w:szCs w:val="28"/>
        </w:rPr>
        <w:t xml:space="preserve">barracks </w:t>
      </w:r>
      <w:r w:rsidR="008C0A72" w:rsidRPr="001742A7">
        <w:rPr>
          <w:rFonts w:cstheme="minorHAnsi"/>
          <w:sz w:val="28"/>
          <w:szCs w:val="28"/>
        </w:rPr>
        <w:t xml:space="preserve">at </w:t>
      </w:r>
      <w:r w:rsidR="00790669" w:rsidRPr="001742A7">
        <w:rPr>
          <w:rFonts w:cstheme="minorHAnsi"/>
          <w:sz w:val="28"/>
          <w:szCs w:val="28"/>
        </w:rPr>
        <w:t>the military unit.</w:t>
      </w:r>
    </w:p>
    <w:p w14:paraId="32666F7C" w14:textId="00D8B0B1" w:rsidR="001742A7" w:rsidRDefault="000F5964" w:rsidP="001742A7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1742A7">
        <w:rPr>
          <w:rFonts w:cstheme="minorHAnsi"/>
          <w:sz w:val="28"/>
          <w:szCs w:val="28"/>
        </w:rPr>
        <w:t>Three (x3) meals will</w:t>
      </w:r>
      <w:r w:rsidR="00A4065A" w:rsidRPr="001742A7">
        <w:rPr>
          <w:rFonts w:cstheme="minorHAnsi"/>
          <w:sz w:val="28"/>
          <w:szCs w:val="28"/>
        </w:rPr>
        <w:t xml:space="preserve"> </w:t>
      </w:r>
      <w:r w:rsidR="001742A7">
        <w:rPr>
          <w:rFonts w:cstheme="minorHAnsi"/>
          <w:sz w:val="28"/>
          <w:szCs w:val="28"/>
        </w:rPr>
        <w:t>be provided in</w:t>
      </w:r>
      <w:r w:rsidR="00A4065A" w:rsidRPr="001742A7">
        <w:rPr>
          <w:rFonts w:cstheme="minorHAnsi"/>
          <w:sz w:val="28"/>
          <w:szCs w:val="28"/>
        </w:rPr>
        <w:t xml:space="preserve"> the military unit</w:t>
      </w:r>
      <w:r w:rsidR="0005136C" w:rsidRPr="001742A7">
        <w:rPr>
          <w:rFonts w:cstheme="minorHAnsi"/>
          <w:sz w:val="28"/>
          <w:szCs w:val="28"/>
        </w:rPr>
        <w:t xml:space="preserve"> </w:t>
      </w:r>
      <w:r w:rsidR="001742A7">
        <w:rPr>
          <w:rFonts w:cstheme="minorHAnsi"/>
          <w:sz w:val="28"/>
          <w:szCs w:val="28"/>
        </w:rPr>
        <w:t xml:space="preserve">canteen or field tents </w:t>
      </w:r>
      <w:r w:rsidR="0005136C" w:rsidRPr="001742A7">
        <w:rPr>
          <w:rFonts w:cstheme="minorHAnsi"/>
          <w:sz w:val="28"/>
          <w:szCs w:val="28"/>
        </w:rPr>
        <w:t>upon cash payment</w:t>
      </w:r>
      <w:r w:rsidR="002919A8" w:rsidRPr="001742A7">
        <w:rPr>
          <w:rFonts w:cstheme="minorHAnsi"/>
          <w:sz w:val="28"/>
          <w:szCs w:val="28"/>
        </w:rPr>
        <w:t>.</w:t>
      </w:r>
      <w:r w:rsidR="00790669" w:rsidRPr="001742A7">
        <w:rPr>
          <w:rFonts w:cstheme="minorHAnsi"/>
          <w:sz w:val="28"/>
          <w:szCs w:val="28"/>
        </w:rPr>
        <w:t xml:space="preserve"> </w:t>
      </w:r>
    </w:p>
    <w:p w14:paraId="758CC040" w14:textId="072AE465" w:rsidR="00790669" w:rsidRDefault="001742A7" w:rsidP="001742A7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790669" w:rsidRPr="001742A7">
        <w:rPr>
          <w:rFonts w:cstheme="minorHAnsi"/>
          <w:sz w:val="28"/>
          <w:szCs w:val="28"/>
        </w:rPr>
        <w:t>igh knowledge in military/</w:t>
      </w:r>
      <w:r w:rsidR="000F5964" w:rsidRPr="001742A7">
        <w:rPr>
          <w:rFonts w:cstheme="minorHAnsi"/>
          <w:sz w:val="28"/>
          <w:szCs w:val="28"/>
        </w:rPr>
        <w:t>artillery</w:t>
      </w:r>
      <w:r w:rsidR="00790669" w:rsidRPr="001742A7">
        <w:rPr>
          <w:rFonts w:cstheme="minorHAnsi"/>
          <w:sz w:val="28"/>
          <w:szCs w:val="28"/>
        </w:rPr>
        <w:t xml:space="preserve"> terminology</w:t>
      </w:r>
      <w:r>
        <w:rPr>
          <w:rFonts w:cstheme="minorHAnsi"/>
          <w:sz w:val="28"/>
          <w:szCs w:val="28"/>
        </w:rPr>
        <w:t xml:space="preserve"> is required</w:t>
      </w:r>
      <w:r w:rsidR="00790669" w:rsidRPr="001742A7">
        <w:rPr>
          <w:rFonts w:cstheme="minorHAnsi"/>
          <w:sz w:val="28"/>
          <w:szCs w:val="28"/>
        </w:rPr>
        <w:t>.</w:t>
      </w:r>
    </w:p>
    <w:p w14:paraId="7ADB7D79" w14:textId="5138FD0F" w:rsidR="001742A7" w:rsidRPr="001742A7" w:rsidRDefault="001742A7" w:rsidP="001742A7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Transportation to/from training center will be provided.</w:t>
      </w:r>
    </w:p>
    <w:p w14:paraId="5B310DBE" w14:textId="2FF070A1" w:rsidR="00A94874" w:rsidRDefault="00A94874" w:rsidP="001742A7">
      <w:pPr>
        <w:pStyle w:val="ListParagraph"/>
        <w:spacing w:after="0" w:line="360" w:lineRule="auto"/>
        <w:rPr>
          <w:rFonts w:cstheme="minorHAnsi"/>
          <w:sz w:val="28"/>
          <w:szCs w:val="28"/>
        </w:rPr>
      </w:pPr>
    </w:p>
    <w:p w14:paraId="2F0B5D69" w14:textId="3309325B" w:rsidR="008512D5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8512D5">
        <w:rPr>
          <w:rFonts w:cstheme="minorHAnsi"/>
          <w:b/>
          <w:bCs/>
          <w:sz w:val="28"/>
          <w:szCs w:val="28"/>
        </w:rPr>
        <w:t>CLIN#2</w:t>
      </w:r>
    </w:p>
    <w:p w14:paraId="4D25168A" w14:textId="77777777" w:rsidR="008512D5" w:rsidRPr="0004761D" w:rsidRDefault="008512D5" w:rsidP="008512D5">
      <w:pPr>
        <w:spacing w:after="0" w:line="360" w:lineRule="auto"/>
        <w:rPr>
          <w:rFonts w:cstheme="minorHAnsi"/>
          <w:sz w:val="28"/>
          <w:szCs w:val="28"/>
        </w:rPr>
      </w:pPr>
      <w:r w:rsidRPr="0004761D">
        <w:rPr>
          <w:rFonts w:cstheme="minorHAnsi"/>
          <w:sz w:val="28"/>
          <w:szCs w:val="28"/>
        </w:rPr>
        <w:t>Service</w:t>
      </w:r>
      <w:r>
        <w:rPr>
          <w:rFonts w:cstheme="minorHAnsi"/>
          <w:sz w:val="28"/>
          <w:szCs w:val="28"/>
        </w:rPr>
        <w:t xml:space="preserve"> type</w:t>
      </w:r>
      <w:r w:rsidRPr="0004761D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</w:r>
      <w:r w:rsidRPr="0004761D">
        <w:rPr>
          <w:rFonts w:cstheme="minorHAnsi"/>
          <w:b/>
          <w:sz w:val="28"/>
          <w:szCs w:val="28"/>
          <w:u w:val="single"/>
        </w:rPr>
        <w:t xml:space="preserve">Portable Latrines (PJ) </w:t>
      </w:r>
      <w:r>
        <w:rPr>
          <w:rFonts w:cstheme="minorHAnsi"/>
          <w:b/>
          <w:sz w:val="28"/>
          <w:szCs w:val="28"/>
          <w:u w:val="single"/>
        </w:rPr>
        <w:t>rental and service</w:t>
      </w:r>
    </w:p>
    <w:p w14:paraId="22DE7A96" w14:textId="77777777" w:rsidR="008512D5" w:rsidRPr="0004761D" w:rsidRDefault="008512D5" w:rsidP="008512D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Service d</w:t>
      </w:r>
      <w:r w:rsidRPr="0004761D">
        <w:rPr>
          <w:rFonts w:cstheme="minorHAnsi"/>
          <w:sz w:val="28"/>
          <w:szCs w:val="28"/>
        </w:rPr>
        <w:t xml:space="preserve">ates: </w:t>
      </w:r>
      <w:r>
        <w:rPr>
          <w:rFonts w:cstheme="minorHAnsi"/>
          <w:sz w:val="28"/>
          <w:szCs w:val="28"/>
        </w:rPr>
        <w:tab/>
      </w:r>
      <w:r w:rsidRPr="0004761D">
        <w:rPr>
          <w:rFonts w:cstheme="minorHAnsi"/>
          <w:sz w:val="28"/>
          <w:szCs w:val="28"/>
        </w:rPr>
        <w:t>22 June – 2 July 2023</w:t>
      </w:r>
    </w:p>
    <w:p w14:paraId="4C1186C9" w14:textId="77777777" w:rsidR="008512D5" w:rsidRPr="0004761D" w:rsidRDefault="008512D5" w:rsidP="008512D5">
      <w:pPr>
        <w:spacing w:after="0" w:line="360" w:lineRule="auto"/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Service l</w:t>
      </w:r>
      <w:r w:rsidRPr="0004761D">
        <w:rPr>
          <w:rFonts w:cstheme="minorHAnsi"/>
          <w:sz w:val="28"/>
          <w:szCs w:val="28"/>
        </w:rPr>
        <w:t xml:space="preserve">ocation: </w:t>
      </w:r>
      <w:r>
        <w:rPr>
          <w:rFonts w:cstheme="minorHAnsi"/>
          <w:sz w:val="28"/>
          <w:szCs w:val="28"/>
        </w:rPr>
        <w:tab/>
      </w:r>
      <w:proofErr w:type="spellStart"/>
      <w:r w:rsidRPr="0004761D">
        <w:rPr>
          <w:rFonts w:cstheme="minorHAnsi"/>
          <w:sz w:val="28"/>
          <w:szCs w:val="28"/>
        </w:rPr>
        <w:t>Gvardeiskiy</w:t>
      </w:r>
      <w:proofErr w:type="spellEnd"/>
      <w:r w:rsidRPr="0004761D">
        <w:rPr>
          <w:rFonts w:cstheme="minorHAnsi"/>
          <w:sz w:val="28"/>
          <w:szCs w:val="28"/>
        </w:rPr>
        <w:t xml:space="preserve"> Training Center in the vicinity of </w:t>
      </w:r>
      <w:proofErr w:type="spellStart"/>
      <w:r w:rsidRPr="0004761D">
        <w:rPr>
          <w:rFonts w:cstheme="minorHAnsi"/>
          <w:sz w:val="28"/>
          <w:szCs w:val="28"/>
        </w:rPr>
        <w:t>Otar</w:t>
      </w:r>
      <w:proofErr w:type="spellEnd"/>
      <w:r w:rsidRPr="0004761D">
        <w:rPr>
          <w:rFonts w:cstheme="minorHAnsi"/>
          <w:sz w:val="28"/>
          <w:szCs w:val="28"/>
        </w:rPr>
        <w:t xml:space="preserve"> town, </w:t>
      </w:r>
      <w:proofErr w:type="spellStart"/>
      <w:r w:rsidRPr="0004761D">
        <w:rPr>
          <w:rFonts w:cstheme="minorHAnsi"/>
          <w:sz w:val="28"/>
          <w:szCs w:val="28"/>
        </w:rPr>
        <w:t>Kordai</w:t>
      </w:r>
      <w:proofErr w:type="spellEnd"/>
      <w:r w:rsidRPr="0004761D">
        <w:rPr>
          <w:rFonts w:cstheme="minorHAnsi"/>
          <w:sz w:val="28"/>
          <w:szCs w:val="28"/>
        </w:rPr>
        <w:t xml:space="preserve"> district, </w:t>
      </w:r>
      <w:proofErr w:type="spellStart"/>
      <w:r w:rsidRPr="0004761D">
        <w:rPr>
          <w:rFonts w:cstheme="minorHAnsi"/>
          <w:sz w:val="28"/>
          <w:szCs w:val="28"/>
        </w:rPr>
        <w:t>Zhambyl</w:t>
      </w:r>
      <w:proofErr w:type="spellEnd"/>
      <w:r w:rsidRPr="0004761D">
        <w:rPr>
          <w:rFonts w:cstheme="minorHAnsi"/>
          <w:sz w:val="28"/>
          <w:szCs w:val="28"/>
        </w:rPr>
        <w:t xml:space="preserve"> region</w:t>
      </w:r>
    </w:p>
    <w:p w14:paraId="576CB2FF" w14:textId="77777777" w:rsidR="008512D5" w:rsidRPr="0004761D" w:rsidRDefault="008512D5" w:rsidP="008512D5">
      <w:pPr>
        <w:spacing w:after="0" w:line="360" w:lineRule="auto"/>
        <w:ind w:left="2160" w:hanging="2160"/>
        <w:rPr>
          <w:rFonts w:cstheme="minorHAnsi"/>
          <w:sz w:val="28"/>
          <w:szCs w:val="28"/>
        </w:rPr>
      </w:pPr>
      <w:r w:rsidRPr="0004761D">
        <w:rPr>
          <w:rFonts w:cstheme="minorHAnsi"/>
          <w:sz w:val="28"/>
          <w:szCs w:val="28"/>
        </w:rPr>
        <w:lastRenderedPageBreak/>
        <w:t xml:space="preserve">Quantity: </w:t>
      </w:r>
      <w:r>
        <w:rPr>
          <w:rFonts w:cstheme="minorHAnsi"/>
          <w:sz w:val="28"/>
          <w:szCs w:val="28"/>
        </w:rPr>
        <w:tab/>
      </w:r>
      <w:r w:rsidRPr="0004761D">
        <w:rPr>
          <w:rFonts w:cstheme="minorHAnsi"/>
          <w:sz w:val="28"/>
          <w:szCs w:val="28"/>
        </w:rPr>
        <w:t xml:space="preserve">Four (x4) Potable latrines to be installed and serviced in the training field </w:t>
      </w:r>
    </w:p>
    <w:p w14:paraId="001BC2A6" w14:textId="77777777" w:rsidR="008512D5" w:rsidRPr="0004761D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</w:t>
      </w:r>
      <w:r w:rsidRPr="0004761D">
        <w:rPr>
          <w:rFonts w:cstheme="minorHAnsi"/>
          <w:b/>
          <w:bCs/>
          <w:sz w:val="28"/>
          <w:szCs w:val="28"/>
          <w:u w:val="single"/>
        </w:rPr>
        <w:t xml:space="preserve">pecial requirements: </w:t>
      </w:r>
    </w:p>
    <w:p w14:paraId="4406FDE5" w14:textId="77777777" w:rsidR="008512D5" w:rsidRPr="0004761D" w:rsidRDefault="008512D5" w:rsidP="008512D5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04761D">
        <w:rPr>
          <w:rFonts w:cstheme="minorHAnsi"/>
          <w:sz w:val="28"/>
          <w:szCs w:val="28"/>
        </w:rPr>
        <w:t xml:space="preserve">Provide four (x4) “western style” portable latrines (to include toilet papers and hand sanitizers) with daily cleaning and sanitation at the </w:t>
      </w:r>
      <w:proofErr w:type="spellStart"/>
      <w:r w:rsidRPr="0004761D">
        <w:rPr>
          <w:rFonts w:cstheme="minorHAnsi"/>
          <w:sz w:val="28"/>
          <w:szCs w:val="28"/>
        </w:rPr>
        <w:t>Gvardeiskiy</w:t>
      </w:r>
      <w:proofErr w:type="spellEnd"/>
      <w:r w:rsidRPr="0004761D">
        <w:rPr>
          <w:rFonts w:cstheme="minorHAnsi"/>
          <w:sz w:val="28"/>
          <w:szCs w:val="28"/>
        </w:rPr>
        <w:t xml:space="preserve"> Training Center in the vicinity of </w:t>
      </w:r>
      <w:proofErr w:type="spellStart"/>
      <w:r w:rsidRPr="0004761D">
        <w:rPr>
          <w:rFonts w:cstheme="minorHAnsi"/>
          <w:sz w:val="28"/>
          <w:szCs w:val="28"/>
        </w:rPr>
        <w:t>Otar</w:t>
      </w:r>
      <w:proofErr w:type="spellEnd"/>
      <w:r w:rsidRPr="0004761D">
        <w:rPr>
          <w:rFonts w:cstheme="minorHAnsi"/>
          <w:sz w:val="28"/>
          <w:szCs w:val="28"/>
        </w:rPr>
        <w:t xml:space="preserve"> town, </w:t>
      </w:r>
      <w:proofErr w:type="spellStart"/>
      <w:r w:rsidRPr="0004761D">
        <w:rPr>
          <w:rFonts w:cstheme="minorHAnsi"/>
          <w:sz w:val="28"/>
          <w:szCs w:val="28"/>
        </w:rPr>
        <w:t>Kordai</w:t>
      </w:r>
      <w:proofErr w:type="spellEnd"/>
      <w:r w:rsidRPr="0004761D">
        <w:rPr>
          <w:rFonts w:cstheme="minorHAnsi"/>
          <w:sz w:val="28"/>
          <w:szCs w:val="28"/>
        </w:rPr>
        <w:t xml:space="preserve"> district, </w:t>
      </w:r>
      <w:proofErr w:type="spellStart"/>
      <w:r w:rsidRPr="0004761D">
        <w:rPr>
          <w:rFonts w:cstheme="minorHAnsi"/>
          <w:sz w:val="28"/>
          <w:szCs w:val="28"/>
        </w:rPr>
        <w:t>Zhambyl</w:t>
      </w:r>
      <w:proofErr w:type="spellEnd"/>
      <w:r w:rsidRPr="0004761D">
        <w:rPr>
          <w:rFonts w:cstheme="minorHAnsi"/>
          <w:sz w:val="28"/>
          <w:szCs w:val="28"/>
        </w:rPr>
        <w:t xml:space="preserve"> region. </w:t>
      </w:r>
    </w:p>
    <w:p w14:paraId="57E0262B" w14:textId="77777777" w:rsidR="008512D5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2CC5A907" w14:textId="54C7C30E" w:rsidR="008512D5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CLIN#3</w:t>
      </w:r>
    </w:p>
    <w:p w14:paraId="6BB35F08" w14:textId="77777777" w:rsidR="008512D5" w:rsidRDefault="008512D5" w:rsidP="008512D5">
      <w:pPr>
        <w:spacing w:after="0" w:line="360" w:lineRule="auto"/>
        <w:ind w:left="2160" w:hanging="2160"/>
        <w:rPr>
          <w:rFonts w:cstheme="minorHAnsi"/>
          <w:sz w:val="28"/>
          <w:szCs w:val="28"/>
        </w:rPr>
      </w:pPr>
      <w:r w:rsidRPr="0005589C">
        <w:rPr>
          <w:rFonts w:cstheme="minorHAnsi"/>
          <w:b/>
          <w:bCs/>
          <w:sz w:val="28"/>
          <w:szCs w:val="28"/>
        </w:rPr>
        <w:t>Service</w:t>
      </w:r>
      <w:r>
        <w:rPr>
          <w:rFonts w:cstheme="minorHAnsi"/>
          <w:b/>
          <w:bCs/>
          <w:sz w:val="28"/>
          <w:szCs w:val="28"/>
        </w:rPr>
        <w:t xml:space="preserve"> type</w:t>
      </w:r>
      <w:r w:rsidRPr="0005589C">
        <w:rPr>
          <w:rFonts w:cstheme="minorHAnsi"/>
          <w:b/>
          <w:bCs/>
          <w:sz w:val="28"/>
          <w:szCs w:val="28"/>
        </w:rPr>
        <w:t>:</w:t>
      </w:r>
      <w:r w:rsidRPr="0005589C">
        <w:rPr>
          <w:rFonts w:cstheme="minorHAnsi"/>
          <w:sz w:val="28"/>
          <w:szCs w:val="28"/>
        </w:rPr>
        <w:t xml:space="preserve"> </w:t>
      </w:r>
      <w:r w:rsidRPr="0005589C">
        <w:rPr>
          <w:rFonts w:cstheme="minorHAnsi"/>
          <w:sz w:val="28"/>
          <w:szCs w:val="28"/>
        </w:rPr>
        <w:tab/>
      </w:r>
    </w:p>
    <w:p w14:paraId="5B51B2BD" w14:textId="77777777" w:rsidR="008512D5" w:rsidRDefault="008512D5" w:rsidP="008512D5">
      <w:pPr>
        <w:spacing w:after="0" w:line="360" w:lineRule="auto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Pr="0005589C">
        <w:rPr>
          <w:rFonts w:cstheme="minorHAnsi"/>
          <w:bCs/>
          <w:sz w:val="28"/>
          <w:szCs w:val="28"/>
        </w:rPr>
        <w:t xml:space="preserve">ransportation </w:t>
      </w:r>
      <w:r>
        <w:rPr>
          <w:rFonts w:cstheme="minorHAnsi"/>
          <w:bCs/>
          <w:sz w:val="28"/>
          <w:szCs w:val="28"/>
        </w:rPr>
        <w:t xml:space="preserve">of up to 20 </w:t>
      </w:r>
      <w:r w:rsidRPr="0005589C">
        <w:rPr>
          <w:rFonts w:cstheme="minorHAnsi"/>
          <w:bCs/>
          <w:sz w:val="28"/>
          <w:szCs w:val="28"/>
        </w:rPr>
        <w:t>personnel</w:t>
      </w:r>
      <w:r>
        <w:rPr>
          <w:rFonts w:cstheme="minorHAnsi"/>
          <w:bCs/>
          <w:sz w:val="28"/>
          <w:szCs w:val="28"/>
        </w:rPr>
        <w:t xml:space="preserve"> with luggage</w:t>
      </w:r>
      <w:r w:rsidRPr="0005589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and gears </w:t>
      </w:r>
      <w:r w:rsidRPr="0005589C">
        <w:rPr>
          <w:rFonts w:cstheme="minorHAnsi"/>
          <w:bCs/>
          <w:sz w:val="28"/>
          <w:szCs w:val="28"/>
        </w:rPr>
        <w:t>from</w:t>
      </w:r>
      <w:r>
        <w:rPr>
          <w:rFonts w:cstheme="minorHAnsi"/>
          <w:bCs/>
          <w:sz w:val="28"/>
          <w:szCs w:val="28"/>
        </w:rPr>
        <w:t>/to</w:t>
      </w:r>
      <w:r w:rsidRPr="0005589C">
        <w:rPr>
          <w:rFonts w:cstheme="minorHAnsi"/>
          <w:bCs/>
          <w:sz w:val="28"/>
          <w:szCs w:val="28"/>
        </w:rPr>
        <w:t xml:space="preserve"> Almaty to </w:t>
      </w:r>
    </w:p>
    <w:p w14:paraId="6842DEBD" w14:textId="77777777" w:rsidR="008512D5" w:rsidRDefault="008512D5" w:rsidP="008512D5">
      <w:pPr>
        <w:spacing w:after="0" w:line="360" w:lineRule="auto"/>
        <w:ind w:left="2160" w:hanging="2160"/>
        <w:rPr>
          <w:rFonts w:cstheme="minorHAnsi"/>
          <w:bCs/>
          <w:sz w:val="28"/>
          <w:szCs w:val="28"/>
        </w:rPr>
      </w:pPr>
      <w:proofErr w:type="spellStart"/>
      <w:r w:rsidRPr="0005589C">
        <w:rPr>
          <w:rFonts w:cstheme="minorHAnsi"/>
          <w:bCs/>
          <w:sz w:val="28"/>
          <w:szCs w:val="28"/>
        </w:rPr>
        <w:t>Gvardeiskiy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Training Center in the vicinity of </w:t>
      </w:r>
      <w:proofErr w:type="spellStart"/>
      <w:r w:rsidRPr="0005589C">
        <w:rPr>
          <w:rFonts w:cstheme="minorHAnsi"/>
          <w:bCs/>
          <w:sz w:val="28"/>
          <w:szCs w:val="28"/>
        </w:rPr>
        <w:t>Otar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town, </w:t>
      </w:r>
      <w:proofErr w:type="spellStart"/>
      <w:r w:rsidRPr="0005589C">
        <w:rPr>
          <w:rFonts w:cstheme="minorHAnsi"/>
          <w:bCs/>
          <w:sz w:val="28"/>
          <w:szCs w:val="28"/>
        </w:rPr>
        <w:t>Kordai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district, </w:t>
      </w:r>
      <w:proofErr w:type="spellStart"/>
      <w:r w:rsidRPr="0005589C">
        <w:rPr>
          <w:rFonts w:cstheme="minorHAnsi"/>
          <w:bCs/>
          <w:sz w:val="28"/>
          <w:szCs w:val="28"/>
        </w:rPr>
        <w:t>Zhambyl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 </w:t>
      </w:r>
    </w:p>
    <w:p w14:paraId="6867EFF2" w14:textId="77777777" w:rsidR="008512D5" w:rsidRPr="004F557F" w:rsidRDefault="008512D5" w:rsidP="008512D5">
      <w:pPr>
        <w:spacing w:after="0" w:line="360" w:lineRule="auto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</w:t>
      </w:r>
      <w:r w:rsidRPr="0005589C">
        <w:rPr>
          <w:rFonts w:cstheme="minorHAnsi"/>
          <w:bCs/>
          <w:sz w:val="28"/>
          <w:szCs w:val="28"/>
        </w:rPr>
        <w:t>egion</w:t>
      </w:r>
      <w:r>
        <w:rPr>
          <w:rFonts w:cstheme="minorHAnsi"/>
          <w:bCs/>
          <w:sz w:val="28"/>
          <w:szCs w:val="28"/>
        </w:rPr>
        <w:t>.</w:t>
      </w:r>
    </w:p>
    <w:p w14:paraId="766CF758" w14:textId="77777777" w:rsidR="008512D5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p w14:paraId="4D59E267" w14:textId="77777777" w:rsidR="008512D5" w:rsidRPr="0005589C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05589C">
        <w:rPr>
          <w:rFonts w:cstheme="minorHAnsi"/>
          <w:b/>
          <w:bCs/>
          <w:sz w:val="28"/>
          <w:szCs w:val="28"/>
          <w:u w:val="single"/>
        </w:rPr>
        <w:t>Trip 1</w:t>
      </w:r>
    </w:p>
    <w:p w14:paraId="0C4F77F1" w14:textId="77777777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Pick up date: </w:t>
      </w:r>
      <w:r>
        <w:rPr>
          <w:rFonts w:cstheme="minorHAnsi"/>
          <w:sz w:val="28"/>
          <w:szCs w:val="28"/>
        </w:rPr>
        <w:tab/>
      </w:r>
      <w:r w:rsidRPr="0005589C">
        <w:rPr>
          <w:rFonts w:cstheme="minorHAnsi"/>
          <w:sz w:val="28"/>
          <w:szCs w:val="28"/>
        </w:rPr>
        <w:t>22 June 2023</w:t>
      </w:r>
    </w:p>
    <w:p w14:paraId="5FB908F4" w14:textId="0B8F685A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Pick up time: </w:t>
      </w:r>
      <w:r>
        <w:rPr>
          <w:rFonts w:cstheme="minorHAnsi"/>
          <w:sz w:val="28"/>
          <w:szCs w:val="28"/>
        </w:rPr>
        <w:tab/>
      </w:r>
      <w:r w:rsidRPr="0005589C">
        <w:rPr>
          <w:rFonts w:cstheme="minorHAnsi"/>
          <w:sz w:val="28"/>
          <w:szCs w:val="28"/>
        </w:rPr>
        <w:t xml:space="preserve">To be provided </w:t>
      </w:r>
      <w:r w:rsidRPr="0005589C">
        <w:rPr>
          <w:rFonts w:cstheme="minorHAnsi"/>
          <w:sz w:val="28"/>
          <w:szCs w:val="28"/>
        </w:rPr>
        <w:t>additionally.</w:t>
      </w:r>
      <w:r w:rsidRPr="0005589C">
        <w:rPr>
          <w:rFonts w:cstheme="minorHAnsi"/>
          <w:sz w:val="28"/>
          <w:szCs w:val="28"/>
        </w:rPr>
        <w:t xml:space="preserve"> </w:t>
      </w:r>
    </w:p>
    <w:p w14:paraId="58995F84" w14:textId="77777777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Pick up point: </w:t>
      </w:r>
      <w:r>
        <w:rPr>
          <w:rFonts w:cstheme="minorHAnsi"/>
          <w:sz w:val="28"/>
          <w:szCs w:val="28"/>
        </w:rPr>
        <w:tab/>
      </w:r>
      <w:r w:rsidRPr="0005589C">
        <w:rPr>
          <w:rFonts w:cstheme="minorHAnsi"/>
          <w:sz w:val="28"/>
          <w:szCs w:val="28"/>
        </w:rPr>
        <w:t xml:space="preserve">Almaty </w:t>
      </w:r>
      <w:proofErr w:type="gramStart"/>
      <w:r w:rsidRPr="0005589C">
        <w:rPr>
          <w:rFonts w:cstheme="minorHAnsi"/>
          <w:sz w:val="28"/>
          <w:szCs w:val="28"/>
        </w:rPr>
        <w:t>airport</w:t>
      </w:r>
      <w:proofErr w:type="gramEnd"/>
    </w:p>
    <w:p w14:paraId="0EF233DB" w14:textId="77777777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Destination: </w:t>
      </w:r>
      <w:r>
        <w:rPr>
          <w:rFonts w:cstheme="minorHAnsi"/>
          <w:sz w:val="28"/>
          <w:szCs w:val="28"/>
        </w:rPr>
        <w:tab/>
      </w:r>
      <w:proofErr w:type="spellStart"/>
      <w:r w:rsidRPr="0005589C">
        <w:rPr>
          <w:rFonts w:cstheme="minorHAnsi"/>
          <w:bCs/>
          <w:sz w:val="28"/>
          <w:szCs w:val="28"/>
        </w:rPr>
        <w:t>Gvardeiskiy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Training Center in the vicinity of </w:t>
      </w:r>
      <w:proofErr w:type="spellStart"/>
      <w:r w:rsidRPr="0005589C">
        <w:rPr>
          <w:rFonts w:cstheme="minorHAnsi"/>
          <w:bCs/>
          <w:sz w:val="28"/>
          <w:szCs w:val="28"/>
        </w:rPr>
        <w:t>Otar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town </w:t>
      </w:r>
    </w:p>
    <w:p w14:paraId="7CBC176C" w14:textId="77777777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Distance: </w:t>
      </w:r>
      <w:r w:rsidRPr="0005589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5589C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5</w:t>
      </w:r>
      <w:r w:rsidRPr="0005589C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</w:t>
      </w:r>
      <w:r w:rsidRPr="0005589C">
        <w:rPr>
          <w:rFonts w:cstheme="minorHAnsi"/>
          <w:sz w:val="28"/>
          <w:szCs w:val="28"/>
        </w:rPr>
        <w:t>km</w:t>
      </w:r>
    </w:p>
    <w:p w14:paraId="56DB7348" w14:textId="77777777" w:rsidR="008512D5" w:rsidRPr="0005589C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05589C">
        <w:rPr>
          <w:rFonts w:cstheme="minorHAnsi"/>
          <w:b/>
          <w:bCs/>
          <w:sz w:val="28"/>
          <w:szCs w:val="28"/>
          <w:u w:val="single"/>
        </w:rPr>
        <w:t xml:space="preserve">Trip </w:t>
      </w:r>
      <w:r>
        <w:rPr>
          <w:rFonts w:cstheme="minorHAnsi"/>
          <w:b/>
          <w:bCs/>
          <w:sz w:val="28"/>
          <w:szCs w:val="28"/>
          <w:u w:val="single"/>
        </w:rPr>
        <w:t>2</w:t>
      </w:r>
    </w:p>
    <w:p w14:paraId="3BE28479" w14:textId="77777777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Pick up date: </w:t>
      </w:r>
      <w:r>
        <w:rPr>
          <w:rFonts w:cstheme="minorHAnsi"/>
          <w:sz w:val="28"/>
          <w:szCs w:val="28"/>
        </w:rPr>
        <w:tab/>
        <w:t xml:space="preserve">2 July or 3 </w:t>
      </w:r>
      <w:proofErr w:type="gramStart"/>
      <w:r>
        <w:rPr>
          <w:rFonts w:cstheme="minorHAnsi"/>
          <w:sz w:val="28"/>
          <w:szCs w:val="28"/>
        </w:rPr>
        <w:t>July,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05589C">
        <w:rPr>
          <w:rFonts w:cstheme="minorHAnsi"/>
          <w:sz w:val="28"/>
          <w:szCs w:val="28"/>
        </w:rPr>
        <w:t>2023</w:t>
      </w:r>
      <w:r>
        <w:rPr>
          <w:rFonts w:cstheme="minorHAnsi"/>
          <w:sz w:val="28"/>
          <w:szCs w:val="28"/>
        </w:rPr>
        <w:t xml:space="preserve"> (to be confirmed additionally)</w:t>
      </w:r>
    </w:p>
    <w:p w14:paraId="7C00DE56" w14:textId="0DA208AC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Pick up time: </w:t>
      </w:r>
      <w:r>
        <w:rPr>
          <w:rFonts w:cstheme="minorHAnsi"/>
          <w:sz w:val="28"/>
          <w:szCs w:val="28"/>
        </w:rPr>
        <w:tab/>
      </w:r>
      <w:r w:rsidRPr="0005589C">
        <w:rPr>
          <w:rFonts w:cstheme="minorHAnsi"/>
          <w:sz w:val="28"/>
          <w:szCs w:val="28"/>
        </w:rPr>
        <w:t xml:space="preserve">To be provided </w:t>
      </w:r>
      <w:r w:rsidRPr="0005589C">
        <w:rPr>
          <w:rFonts w:cstheme="minorHAnsi"/>
          <w:sz w:val="28"/>
          <w:szCs w:val="28"/>
        </w:rPr>
        <w:t>additionally.</w:t>
      </w:r>
      <w:r w:rsidRPr="0005589C">
        <w:rPr>
          <w:rFonts w:cstheme="minorHAnsi"/>
          <w:sz w:val="28"/>
          <w:szCs w:val="28"/>
        </w:rPr>
        <w:t xml:space="preserve"> </w:t>
      </w:r>
    </w:p>
    <w:p w14:paraId="485E74EA" w14:textId="77777777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Pick up point: </w:t>
      </w:r>
      <w:r>
        <w:rPr>
          <w:rFonts w:cstheme="minorHAnsi"/>
          <w:sz w:val="28"/>
          <w:szCs w:val="28"/>
        </w:rPr>
        <w:tab/>
      </w:r>
      <w:proofErr w:type="spellStart"/>
      <w:r w:rsidRPr="0005589C">
        <w:rPr>
          <w:rFonts w:cstheme="minorHAnsi"/>
          <w:bCs/>
          <w:sz w:val="28"/>
          <w:szCs w:val="28"/>
        </w:rPr>
        <w:t>Gvardeiskiy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Training Center in the vicinity of </w:t>
      </w:r>
      <w:proofErr w:type="spellStart"/>
      <w:r w:rsidRPr="0005589C">
        <w:rPr>
          <w:rFonts w:cstheme="minorHAnsi"/>
          <w:bCs/>
          <w:sz w:val="28"/>
          <w:szCs w:val="28"/>
        </w:rPr>
        <w:t>Otar</w:t>
      </w:r>
      <w:proofErr w:type="spellEnd"/>
      <w:r w:rsidRPr="0005589C">
        <w:rPr>
          <w:rFonts w:cstheme="minorHAnsi"/>
          <w:bCs/>
          <w:sz w:val="28"/>
          <w:szCs w:val="28"/>
        </w:rPr>
        <w:t xml:space="preserve"> </w:t>
      </w:r>
      <w:proofErr w:type="gramStart"/>
      <w:r w:rsidRPr="0005589C">
        <w:rPr>
          <w:rFonts w:cstheme="minorHAnsi"/>
          <w:bCs/>
          <w:sz w:val="28"/>
          <w:szCs w:val="28"/>
        </w:rPr>
        <w:t>town</w:t>
      </w:r>
      <w:proofErr w:type="gramEnd"/>
      <w:r w:rsidRPr="0005589C">
        <w:rPr>
          <w:rFonts w:cstheme="minorHAnsi"/>
          <w:sz w:val="28"/>
          <w:szCs w:val="28"/>
        </w:rPr>
        <w:t xml:space="preserve"> </w:t>
      </w:r>
    </w:p>
    <w:p w14:paraId="6AB80F98" w14:textId="48990CC3" w:rsidR="008512D5" w:rsidRPr="0005589C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Destination: </w:t>
      </w:r>
      <w:r>
        <w:rPr>
          <w:rFonts w:cstheme="minorHAnsi"/>
          <w:sz w:val="28"/>
          <w:szCs w:val="28"/>
        </w:rPr>
        <w:tab/>
      </w:r>
      <w:r w:rsidRPr="0005589C">
        <w:rPr>
          <w:rFonts w:cstheme="minorHAnsi"/>
          <w:sz w:val="28"/>
          <w:szCs w:val="28"/>
        </w:rPr>
        <w:t xml:space="preserve">Almaty </w:t>
      </w:r>
      <w:r>
        <w:rPr>
          <w:rFonts w:cstheme="minorHAnsi"/>
          <w:sz w:val="28"/>
          <w:szCs w:val="28"/>
        </w:rPr>
        <w:t xml:space="preserve">(exact location to be provided </w:t>
      </w:r>
      <w:r>
        <w:rPr>
          <w:rFonts w:cstheme="minorHAnsi"/>
          <w:sz w:val="28"/>
          <w:szCs w:val="28"/>
        </w:rPr>
        <w:t>additionally</w:t>
      </w:r>
      <w:r>
        <w:rPr>
          <w:rFonts w:cstheme="minorHAnsi"/>
          <w:sz w:val="28"/>
          <w:szCs w:val="28"/>
        </w:rPr>
        <w:t>)</w:t>
      </w:r>
    </w:p>
    <w:p w14:paraId="323B2B36" w14:textId="77777777" w:rsidR="008512D5" w:rsidRDefault="008512D5" w:rsidP="008512D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Distance: </w:t>
      </w:r>
      <w:r w:rsidRPr="0005589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5589C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50 </w:t>
      </w:r>
      <w:r w:rsidRPr="0005589C">
        <w:rPr>
          <w:rFonts w:cstheme="minorHAnsi"/>
          <w:sz w:val="28"/>
          <w:szCs w:val="28"/>
        </w:rPr>
        <w:t>km</w:t>
      </w:r>
    </w:p>
    <w:p w14:paraId="22F58D29" w14:textId="77777777" w:rsidR="008512D5" w:rsidRPr="0005589C" w:rsidRDefault="008512D5" w:rsidP="008512D5">
      <w:pPr>
        <w:pStyle w:val="ListParagraph"/>
        <w:spacing w:after="0" w:line="360" w:lineRule="auto"/>
        <w:rPr>
          <w:rFonts w:cstheme="minorHAnsi"/>
          <w:sz w:val="28"/>
          <w:szCs w:val="28"/>
        </w:rPr>
      </w:pPr>
    </w:p>
    <w:p w14:paraId="41352FDE" w14:textId="77777777" w:rsidR="008512D5" w:rsidRPr="0005589C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Special r</w:t>
      </w:r>
      <w:r w:rsidRPr="0005589C">
        <w:rPr>
          <w:rFonts w:cstheme="minorHAnsi"/>
          <w:b/>
          <w:bCs/>
          <w:sz w:val="28"/>
          <w:szCs w:val="28"/>
          <w:u w:val="single"/>
        </w:rPr>
        <w:t xml:space="preserve">equirements: </w:t>
      </w:r>
    </w:p>
    <w:p w14:paraId="307A268D" w14:textId="77777777" w:rsidR="008512D5" w:rsidRDefault="008512D5" w:rsidP="008512D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 xml:space="preserve">Transport type: </w:t>
      </w:r>
      <w:r>
        <w:rPr>
          <w:rFonts w:cstheme="minorHAnsi"/>
          <w:sz w:val="28"/>
          <w:szCs w:val="28"/>
        </w:rPr>
        <w:t xml:space="preserve">Two (x2) </w:t>
      </w:r>
      <w:r w:rsidRPr="0005589C">
        <w:rPr>
          <w:rFonts w:cstheme="minorHAnsi"/>
          <w:sz w:val="28"/>
          <w:szCs w:val="28"/>
        </w:rPr>
        <w:t>Mercedes Sprinter van</w:t>
      </w:r>
      <w:r>
        <w:rPr>
          <w:rFonts w:cstheme="minorHAnsi"/>
          <w:sz w:val="28"/>
          <w:szCs w:val="28"/>
        </w:rPr>
        <w:t>s</w:t>
      </w:r>
      <w:r w:rsidRPr="0005589C">
        <w:rPr>
          <w:rFonts w:cstheme="minorHAnsi"/>
          <w:sz w:val="28"/>
          <w:szCs w:val="28"/>
        </w:rPr>
        <w:t xml:space="preserve"> with up to 21 seats (not older than 2019) or </w:t>
      </w:r>
      <w:r>
        <w:rPr>
          <w:rFonts w:cstheme="minorHAnsi"/>
          <w:sz w:val="28"/>
          <w:szCs w:val="28"/>
        </w:rPr>
        <w:t>b</w:t>
      </w:r>
      <w:r w:rsidRPr="0005589C">
        <w:rPr>
          <w:rFonts w:cstheme="minorHAnsi"/>
          <w:sz w:val="28"/>
          <w:szCs w:val="28"/>
        </w:rPr>
        <w:t xml:space="preserve">us </w:t>
      </w:r>
      <w:r>
        <w:rPr>
          <w:rFonts w:cstheme="minorHAnsi"/>
          <w:sz w:val="28"/>
          <w:szCs w:val="28"/>
        </w:rPr>
        <w:t>with up to 40 seats.</w:t>
      </w:r>
    </w:p>
    <w:p w14:paraId="5925ACF6" w14:textId="77777777" w:rsidR="008512D5" w:rsidRPr="0005589C" w:rsidRDefault="008512D5" w:rsidP="008512D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Transport must be equipped with good working air conditioning system.</w:t>
      </w:r>
    </w:p>
    <w:p w14:paraId="15694CFC" w14:textId="77777777" w:rsidR="008512D5" w:rsidRPr="0005589C" w:rsidRDefault="008512D5" w:rsidP="008512D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>Driver must always ensure safe driving while transporting the passengers.</w:t>
      </w:r>
    </w:p>
    <w:p w14:paraId="03BB1D71" w14:textId="77777777" w:rsidR="008512D5" w:rsidRPr="0005589C" w:rsidRDefault="008512D5" w:rsidP="008512D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cstheme="minorHAnsi"/>
          <w:sz w:val="28"/>
          <w:szCs w:val="28"/>
        </w:rPr>
      </w:pPr>
      <w:r w:rsidRPr="0005589C">
        <w:rPr>
          <w:rFonts w:cstheme="minorHAnsi"/>
          <w:sz w:val="28"/>
          <w:szCs w:val="28"/>
        </w:rPr>
        <w:t>Driver shall self-cover expenses (meals, fuel and car wash, toll road fees, parking fees</w:t>
      </w:r>
      <w:r>
        <w:rPr>
          <w:rFonts w:cstheme="minorHAnsi"/>
          <w:sz w:val="28"/>
          <w:szCs w:val="28"/>
        </w:rPr>
        <w:t>, etc.</w:t>
      </w:r>
      <w:r w:rsidRPr="0005589C">
        <w:rPr>
          <w:rFonts w:cstheme="minorHAnsi"/>
          <w:sz w:val="28"/>
          <w:szCs w:val="28"/>
        </w:rPr>
        <w:t>)</w:t>
      </w:r>
    </w:p>
    <w:p w14:paraId="3C652CE0" w14:textId="77777777" w:rsidR="008512D5" w:rsidRPr="0005589C" w:rsidRDefault="008512D5" w:rsidP="008512D5">
      <w:pPr>
        <w:spacing w:after="0" w:line="360" w:lineRule="auto"/>
        <w:rPr>
          <w:rFonts w:cstheme="minorHAnsi"/>
          <w:sz w:val="28"/>
          <w:szCs w:val="28"/>
        </w:rPr>
      </w:pPr>
    </w:p>
    <w:p w14:paraId="01C7DE9A" w14:textId="77777777" w:rsidR="008512D5" w:rsidRPr="008512D5" w:rsidRDefault="008512D5" w:rsidP="008512D5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sectPr w:rsidR="008512D5" w:rsidRPr="0085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7223" w14:textId="77777777" w:rsidR="003D721B" w:rsidRDefault="003D721B" w:rsidP="001633D0">
      <w:pPr>
        <w:spacing w:after="0" w:line="240" w:lineRule="auto"/>
      </w:pPr>
      <w:r>
        <w:separator/>
      </w:r>
    </w:p>
  </w:endnote>
  <w:endnote w:type="continuationSeparator" w:id="0">
    <w:p w14:paraId="71BF9CB6" w14:textId="77777777" w:rsidR="003D721B" w:rsidRDefault="003D721B" w:rsidP="0016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3D34" w14:textId="77777777" w:rsidR="003D721B" w:rsidRDefault="003D721B" w:rsidP="001633D0">
      <w:pPr>
        <w:spacing w:after="0" w:line="240" w:lineRule="auto"/>
      </w:pPr>
      <w:r>
        <w:separator/>
      </w:r>
    </w:p>
  </w:footnote>
  <w:footnote w:type="continuationSeparator" w:id="0">
    <w:p w14:paraId="3923E8EB" w14:textId="77777777" w:rsidR="003D721B" w:rsidRDefault="003D721B" w:rsidP="0016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638"/>
    <w:multiLevelType w:val="hybridMultilevel"/>
    <w:tmpl w:val="D6621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DDF"/>
    <w:multiLevelType w:val="hybridMultilevel"/>
    <w:tmpl w:val="7C02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5665"/>
    <w:multiLevelType w:val="hybridMultilevel"/>
    <w:tmpl w:val="B89E28DC"/>
    <w:lvl w:ilvl="0" w:tplc="E5A8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0476"/>
    <w:multiLevelType w:val="hybridMultilevel"/>
    <w:tmpl w:val="C48A6AA4"/>
    <w:lvl w:ilvl="0" w:tplc="0250E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69E3"/>
    <w:multiLevelType w:val="hybridMultilevel"/>
    <w:tmpl w:val="77322614"/>
    <w:lvl w:ilvl="0" w:tplc="B4D291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7D55"/>
    <w:multiLevelType w:val="hybridMultilevel"/>
    <w:tmpl w:val="50F2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99D"/>
    <w:multiLevelType w:val="hybridMultilevel"/>
    <w:tmpl w:val="8430992C"/>
    <w:lvl w:ilvl="0" w:tplc="BE9AA0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8005C"/>
    <w:multiLevelType w:val="hybridMultilevel"/>
    <w:tmpl w:val="E44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3DD7"/>
    <w:multiLevelType w:val="hybridMultilevel"/>
    <w:tmpl w:val="419E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3919">
    <w:abstractNumId w:val="2"/>
  </w:num>
  <w:num w:numId="2" w16cid:durableId="1194225473">
    <w:abstractNumId w:val="8"/>
  </w:num>
  <w:num w:numId="3" w16cid:durableId="1872498873">
    <w:abstractNumId w:val="7"/>
  </w:num>
  <w:num w:numId="4" w16cid:durableId="1239244860">
    <w:abstractNumId w:val="5"/>
  </w:num>
  <w:num w:numId="5" w16cid:durableId="1412040617">
    <w:abstractNumId w:val="1"/>
  </w:num>
  <w:num w:numId="6" w16cid:durableId="899287146">
    <w:abstractNumId w:val="3"/>
  </w:num>
  <w:num w:numId="7" w16cid:durableId="64302918">
    <w:abstractNumId w:val="4"/>
  </w:num>
  <w:num w:numId="8" w16cid:durableId="1034962039">
    <w:abstractNumId w:val="6"/>
  </w:num>
  <w:num w:numId="9" w16cid:durableId="134416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E18"/>
    <w:rsid w:val="00023CDB"/>
    <w:rsid w:val="0005136C"/>
    <w:rsid w:val="00071C77"/>
    <w:rsid w:val="000808C2"/>
    <w:rsid w:val="000A4B23"/>
    <w:rsid w:val="000F5964"/>
    <w:rsid w:val="00120F40"/>
    <w:rsid w:val="00140A9A"/>
    <w:rsid w:val="00140C7D"/>
    <w:rsid w:val="00155CCE"/>
    <w:rsid w:val="001633D0"/>
    <w:rsid w:val="001742A7"/>
    <w:rsid w:val="00186FF4"/>
    <w:rsid w:val="0019690F"/>
    <w:rsid w:val="00196B89"/>
    <w:rsid w:val="001F2B30"/>
    <w:rsid w:val="001F7731"/>
    <w:rsid w:val="002111BE"/>
    <w:rsid w:val="00240D1E"/>
    <w:rsid w:val="00242DB5"/>
    <w:rsid w:val="00252609"/>
    <w:rsid w:val="002919A8"/>
    <w:rsid w:val="00293692"/>
    <w:rsid w:val="002A1553"/>
    <w:rsid w:val="002A29AD"/>
    <w:rsid w:val="002A2DC4"/>
    <w:rsid w:val="002D3191"/>
    <w:rsid w:val="002F72BF"/>
    <w:rsid w:val="00340501"/>
    <w:rsid w:val="003C57CE"/>
    <w:rsid w:val="003D721B"/>
    <w:rsid w:val="003E0E53"/>
    <w:rsid w:val="003F110E"/>
    <w:rsid w:val="0040692A"/>
    <w:rsid w:val="004227E5"/>
    <w:rsid w:val="0045662E"/>
    <w:rsid w:val="004762AA"/>
    <w:rsid w:val="00485806"/>
    <w:rsid w:val="004A2499"/>
    <w:rsid w:val="004C42DC"/>
    <w:rsid w:val="004D70F2"/>
    <w:rsid w:val="004F0A79"/>
    <w:rsid w:val="00520AF1"/>
    <w:rsid w:val="00537E3C"/>
    <w:rsid w:val="00560AEB"/>
    <w:rsid w:val="005668BE"/>
    <w:rsid w:val="00571D26"/>
    <w:rsid w:val="00583148"/>
    <w:rsid w:val="00584C7B"/>
    <w:rsid w:val="00595602"/>
    <w:rsid w:val="005D7F3F"/>
    <w:rsid w:val="0065093B"/>
    <w:rsid w:val="00654708"/>
    <w:rsid w:val="0068252C"/>
    <w:rsid w:val="0069774A"/>
    <w:rsid w:val="006B176A"/>
    <w:rsid w:val="006B47BA"/>
    <w:rsid w:val="007026B7"/>
    <w:rsid w:val="00702FCA"/>
    <w:rsid w:val="007071E5"/>
    <w:rsid w:val="007101DC"/>
    <w:rsid w:val="0071700D"/>
    <w:rsid w:val="00732E18"/>
    <w:rsid w:val="00785173"/>
    <w:rsid w:val="00790669"/>
    <w:rsid w:val="00810283"/>
    <w:rsid w:val="00812EB0"/>
    <w:rsid w:val="00817B82"/>
    <w:rsid w:val="008316EE"/>
    <w:rsid w:val="0084354D"/>
    <w:rsid w:val="008512D5"/>
    <w:rsid w:val="0087135D"/>
    <w:rsid w:val="00881471"/>
    <w:rsid w:val="008B4841"/>
    <w:rsid w:val="008C0A72"/>
    <w:rsid w:val="00943280"/>
    <w:rsid w:val="00955704"/>
    <w:rsid w:val="00960878"/>
    <w:rsid w:val="00967876"/>
    <w:rsid w:val="009C1BC5"/>
    <w:rsid w:val="009D2D8D"/>
    <w:rsid w:val="00A4065A"/>
    <w:rsid w:val="00A509CE"/>
    <w:rsid w:val="00A546B0"/>
    <w:rsid w:val="00A60568"/>
    <w:rsid w:val="00A6196D"/>
    <w:rsid w:val="00A63254"/>
    <w:rsid w:val="00A648D1"/>
    <w:rsid w:val="00A855E2"/>
    <w:rsid w:val="00A94874"/>
    <w:rsid w:val="00AE4E10"/>
    <w:rsid w:val="00AF73CB"/>
    <w:rsid w:val="00B07D8C"/>
    <w:rsid w:val="00B71903"/>
    <w:rsid w:val="00B8230D"/>
    <w:rsid w:val="00B85929"/>
    <w:rsid w:val="00B90AFA"/>
    <w:rsid w:val="00C11DEE"/>
    <w:rsid w:val="00C138E6"/>
    <w:rsid w:val="00C23612"/>
    <w:rsid w:val="00C33D1D"/>
    <w:rsid w:val="00C7124D"/>
    <w:rsid w:val="00CC7F62"/>
    <w:rsid w:val="00D87D9E"/>
    <w:rsid w:val="00DB08C7"/>
    <w:rsid w:val="00DB69CA"/>
    <w:rsid w:val="00DD501E"/>
    <w:rsid w:val="00DE3549"/>
    <w:rsid w:val="00DF63CE"/>
    <w:rsid w:val="00DF7071"/>
    <w:rsid w:val="00E3183C"/>
    <w:rsid w:val="00E42726"/>
    <w:rsid w:val="00EA59F7"/>
    <w:rsid w:val="00EC51DE"/>
    <w:rsid w:val="00EF1BB2"/>
    <w:rsid w:val="00F123A5"/>
    <w:rsid w:val="00F55FAF"/>
    <w:rsid w:val="00F614CF"/>
    <w:rsid w:val="00F94D24"/>
    <w:rsid w:val="00FD1276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9933D"/>
  <w15:docId w15:val="{243CD66E-9D9B-4F44-AD74-B4DD229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D0"/>
  </w:style>
  <w:style w:type="paragraph" w:styleId="Footer">
    <w:name w:val="footer"/>
    <w:basedOn w:val="Normal"/>
    <w:link w:val="FooterChar"/>
    <w:uiPriority w:val="99"/>
    <w:unhideWhenUsed/>
    <w:rsid w:val="0016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4EB390608C49B8D6CBB7C709DCAC" ma:contentTypeVersion="4" ma:contentTypeDescription="Create a new document." ma:contentTypeScope="" ma:versionID="eb51664ceac4af070e6fc800d53651af">
  <xsd:schema xmlns:xsd="http://www.w3.org/2001/XMLSchema" xmlns:xs="http://www.w3.org/2001/XMLSchema" xmlns:p="http://schemas.microsoft.com/office/2006/metadata/properties" xmlns:ns2="8c96ae28-5c66-415b-8798-a5099237e8f4" xmlns:ns3="d67caa4e-8f3e-4106-86fe-766af85ff456" xmlns:ns4="42d7d39d-bb7d-4283-ab37-28295c0f2e64" targetNamespace="http://schemas.microsoft.com/office/2006/metadata/properties" ma:root="true" ma:fieldsID="678b28b30e4e67fa503eb6b7fee20162" ns2:_="" ns3:_="" ns4:_="">
    <xsd:import namespace="8c96ae28-5c66-415b-8798-a5099237e8f4"/>
    <xsd:import namespace="d67caa4e-8f3e-4106-86fe-766af85ff456"/>
    <xsd:import namespace="42d7d39d-bb7d-4283-ab37-28295c0f2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6ae28-5c66-415b-8798-a5099237e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false">
      <xsd:simpleType>
        <xsd:restriction base="dms:Text"/>
      </xsd:simpleType>
    </xsd:element>
    <xsd:element name="MediaServiceAutoTags" ma:index="11" nillable="true" ma:displayName="Tags" ma:internalName="MediaServiceAutoTags" ma:readOnly="fals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OCR" ma:index="14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false">
      <xsd:simpleType>
        <xsd:restriction base="dms:Unknown"/>
      </xsd:simpleType>
    </xsd:element>
    <xsd:element name="MediaServiceLocation" ma:index="16" nillable="true" ma:displayName="Location" ma:description="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caa4e-8f3e-4106-86fe-766af85ff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7d39d-bb7d-4283-ab37-28295c0f2e6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7b9b7e9-5f14-4991-91bd-0b19b6e393ac}" ma:internalName="TaxCatchAll" ma:showField="CatchAllData" ma:web="42d7d39d-bb7d-4283-ab37-28295c0f2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d7d39d-bb7d-4283-ab37-28295c0f2e64" xsi:nil="true"/>
    <MediaServiceMetadata xmlns="8c96ae28-5c66-415b-8798-a5099237e8f4" xsi:nil="true"/>
    <MediaLengthInSeconds xmlns="8c96ae28-5c66-415b-8798-a5099237e8f4" xsi:nil="true"/>
    <MediaServiceDateTaken xmlns="8c96ae28-5c66-415b-8798-a5099237e8f4" xsi:nil="true"/>
    <MediaServiceFastMetadata xmlns="8c96ae28-5c66-415b-8798-a5099237e8f4" xsi:nil="true"/>
    <lcf76f155ced4ddcb4097134ff3c332f xmlns="8c96ae28-5c66-415b-8798-a5099237e8f4">
      <Terms xmlns="http://schemas.microsoft.com/office/infopath/2007/PartnerControls"/>
    </lcf76f155ced4ddcb4097134ff3c332f>
    <MediaServiceGenerationTime xmlns="8c96ae28-5c66-415b-8798-a5099237e8f4" xsi:nil="true"/>
    <MediaServiceOCR xmlns="8c96ae28-5c66-415b-8798-a5099237e8f4" xsi:nil="true"/>
    <MediaServiceAutoTags xmlns="8c96ae28-5c66-415b-8798-a5099237e8f4" xsi:nil="true"/>
    <MediaServiceEventHashCode xmlns="8c96ae28-5c66-415b-8798-a5099237e8f4" xsi:nil="true"/>
  </documentManagement>
</p:properties>
</file>

<file path=customXml/itemProps1.xml><?xml version="1.0" encoding="utf-8"?>
<ds:datastoreItem xmlns:ds="http://schemas.openxmlformats.org/officeDocument/2006/customXml" ds:itemID="{7AB8F6E8-1D93-4CFB-96C3-0381408B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6ae28-5c66-415b-8798-a5099237e8f4"/>
    <ds:schemaRef ds:uri="d67caa4e-8f3e-4106-86fe-766af85ff456"/>
    <ds:schemaRef ds:uri="42d7d39d-bb7d-4283-ab37-28295c0f2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050BA-F9F7-48DA-A559-98308B005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E84DC-706F-41F5-90DB-CC1F50D8F2AA}">
  <ds:schemaRefs>
    <ds:schemaRef ds:uri="http://schemas.microsoft.com/office/2006/metadata/properties"/>
    <ds:schemaRef ds:uri="http://schemas.microsoft.com/office/infopath/2007/PartnerControls"/>
    <ds:schemaRef ds:uri="42d7d39d-bb7d-4283-ab37-28295c0f2e64"/>
    <ds:schemaRef ds:uri="8c96ae28-5c66-415b-8798-a5099237e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Kanaa</dc:creator>
  <cp:lastModifiedBy>Baimenova, Zhanna (Almaty)</cp:lastModifiedBy>
  <cp:revision>2</cp:revision>
  <cp:lastPrinted>2021-05-11T08:16:00Z</cp:lastPrinted>
  <dcterms:created xsi:type="dcterms:W3CDTF">2023-05-23T05:31:00Z</dcterms:created>
  <dcterms:modified xsi:type="dcterms:W3CDTF">2023-05-23T05:31:00Z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0x0101006DB84EB390608C49B8D6CBB7C709DCAC</vt:lpwstr>
  </property>
  <property fmtid="{D5CDD505-2E9C-101B-9397-08002B2CF9AE}" pid="3" name="MediaServiceImageTags">
    <vt:lpwstr/>
  </property>
  <property fmtid="{D5CDD505-2E9C-101B-9397-08002B2CF9AE}" pid="4" name="Order">
    <vt:r8>60714100</vt:r8>
  </property>
  <property fmtid="{D5CDD505-2E9C-101B-9397-08002B2CF9AE}" pid="5" name="GUID">
    <vt:lpwstr>7a035165-4a35-4408-8f2a-9a2be36c7c73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SIP_Label_bcbef25a-c4db-446b-9496-1b558d9edd0e_Enabled">
    <vt:lpwstr>True</vt:lpwstr>
  </property>
  <property fmtid="{D5CDD505-2E9C-101B-9397-08002B2CF9AE}" pid="13" name="MSIP_Label_bcbef25a-c4db-446b-9496-1b558d9edd0e_SiteId">
    <vt:lpwstr>Local</vt:lpwstr>
  </property>
  <property fmtid="{D5CDD505-2E9C-101B-9397-08002B2CF9AE}" pid="14" name="MSIP_Label_bcbef25a-c4db-446b-9496-1b558d9edd0e_Owner">
    <vt:lpwstr>YertayevKA@state.gov</vt:lpwstr>
  </property>
  <property fmtid="{D5CDD505-2E9C-101B-9397-08002B2CF9AE}" pid="15" name="MSIP_Label_bcbef25a-c4db-446b-9496-1b558d9edd0e_SetDate">
    <vt:lpwstr>2023-03-06T05:34:29.3460369Z</vt:lpwstr>
  </property>
  <property fmtid="{D5CDD505-2E9C-101B-9397-08002B2CF9AE}" pid="16" name="MSIP_Label_bcbef25a-c4db-446b-9496-1b558d9edd0e_Name">
    <vt:lpwstr>Official</vt:lpwstr>
  </property>
  <property fmtid="{D5CDD505-2E9C-101B-9397-08002B2CF9AE}" pid="17" name="MSIP_Label_bcbef25a-c4db-446b-9496-1b558d9edd0e_Application">
    <vt:lpwstr>Microsoft Azure Information Protection</vt:lpwstr>
  </property>
  <property fmtid="{D5CDD505-2E9C-101B-9397-08002B2CF9AE}" pid="18" name="MSIP_Label_bcbef25a-c4db-446b-9496-1b558d9edd0e_ActionId">
    <vt:lpwstr>a97c365a-9c71-4537-afe5-c9fdb6cc0968</vt:lpwstr>
  </property>
  <property fmtid="{D5CDD505-2E9C-101B-9397-08002B2CF9AE}" pid="19" name="MSIP_Label_bcbef25a-c4db-446b-9496-1b558d9edd0e_Extended_MSFT_Method">
    <vt:lpwstr>Manual</vt:lpwstr>
  </property>
  <property fmtid="{D5CDD505-2E9C-101B-9397-08002B2CF9AE}" pid="20" name="MSIP_Label_1665d9ee-429a-4d5f-97cc-cfb56e044a6e_Enabled">
    <vt:lpwstr>True</vt:lpwstr>
  </property>
  <property fmtid="{D5CDD505-2E9C-101B-9397-08002B2CF9AE}" pid="21" name="MSIP_Label_1665d9ee-429a-4d5f-97cc-cfb56e044a6e_SiteId">
    <vt:lpwstr>66cf5074-5afe-48d1-a691-a12b2121f44b</vt:lpwstr>
  </property>
  <property fmtid="{D5CDD505-2E9C-101B-9397-08002B2CF9AE}" pid="22" name="MSIP_Label_1665d9ee-429a-4d5f-97cc-cfb56e044a6e_Owner">
    <vt:lpwstr>YertayevKA@state.gov</vt:lpwstr>
  </property>
  <property fmtid="{D5CDD505-2E9C-101B-9397-08002B2CF9AE}" pid="23" name="MSIP_Label_1665d9ee-429a-4d5f-97cc-cfb56e044a6e_SetDate">
    <vt:lpwstr>2022-03-04T06:55:01.6400059Z</vt:lpwstr>
  </property>
  <property fmtid="{D5CDD505-2E9C-101B-9397-08002B2CF9AE}" pid="24" name="MSIP_Label_1665d9ee-429a-4d5f-97cc-cfb56e044a6e_Name">
    <vt:lpwstr>Unclassified</vt:lpwstr>
  </property>
  <property fmtid="{D5CDD505-2E9C-101B-9397-08002B2CF9AE}" pid="25" name="MSIP_Label_1665d9ee-429a-4d5f-97cc-cfb56e044a6e_Application">
    <vt:lpwstr>Microsoft Azure Information Protection</vt:lpwstr>
  </property>
  <property fmtid="{D5CDD505-2E9C-101B-9397-08002B2CF9AE}" pid="26" name="MSIP_Label_1665d9ee-429a-4d5f-97cc-cfb56e044a6e_ActionId">
    <vt:lpwstr>6875cf4b-d7f6-48d0-aa23-0ac45b2d5b8d</vt:lpwstr>
  </property>
  <property fmtid="{D5CDD505-2E9C-101B-9397-08002B2CF9AE}" pid="27" name="MSIP_Label_1665d9ee-429a-4d5f-97cc-cfb56e044a6e_Extended_MSFT_Method">
    <vt:lpwstr>Manual</vt:lpwstr>
  </property>
  <property fmtid="{D5CDD505-2E9C-101B-9397-08002B2CF9AE}" pid="28" name="Sensitivity">
    <vt:lpwstr>Official Unclassified</vt:lpwstr>
  </property>
</Properties>
</file>